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6C" w:rsidRPr="00035570" w:rsidRDefault="00CA136C" w:rsidP="00CA136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OLE_LINK52"/>
      <w:bookmarkStart w:id="1" w:name="OLE_LINK53"/>
      <w:r w:rsidRPr="000355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Обобщение практики осуществления</w:t>
      </w:r>
    </w:p>
    <w:p w:rsidR="00246FD2" w:rsidRPr="00CB07E6" w:rsidRDefault="00CA136C" w:rsidP="00246FD2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355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CB07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</w:t>
      </w:r>
      <w:r w:rsidR="00246FD2" w:rsidRPr="00CB07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жилищного </w:t>
      </w:r>
      <w:r w:rsidRPr="00CB07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контроля </w:t>
      </w:r>
    </w:p>
    <w:p w:rsidR="00CA136C" w:rsidRPr="00035570" w:rsidRDefault="00CA136C" w:rsidP="00CA136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B07E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территории МО «Поселок Амдерма» НАО за 2020</w:t>
      </w:r>
      <w:r w:rsidRPr="000355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</w:t>
      </w:r>
    </w:p>
    <w:bookmarkEnd w:id="0"/>
    <w:bookmarkEnd w:id="1"/>
    <w:p w:rsidR="00CA136C" w:rsidRPr="00035570" w:rsidRDefault="00CA136C" w:rsidP="00CA136C">
      <w:pPr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рамках осуществления муниципального </w:t>
      </w:r>
      <w:r w:rsidR="00246FD2"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жилищного </w:t>
      </w:r>
      <w:r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контроля на территории </w:t>
      </w:r>
      <w:r w:rsidR="00B12554"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  <w:r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«Поселок Амдерма» Н</w:t>
      </w:r>
      <w:r w:rsidR="00B12554"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енецкого автономного округа</w:t>
      </w:r>
      <w:r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руководствуется, следующими нормативными правовыми актами:</w:t>
      </w:r>
    </w:p>
    <w:p w:rsidR="000468B3" w:rsidRPr="00035570" w:rsidRDefault="00D40539" w:rsidP="00035570">
      <w:pPr>
        <w:pStyle w:val="a3"/>
        <w:numPr>
          <w:ilvl w:val="0"/>
          <w:numId w:val="4"/>
        </w:numPr>
        <w:tabs>
          <w:tab w:val="left" w:pos="142"/>
        </w:tabs>
        <w:suppressAutoHyphens/>
        <w:spacing w:before="240" w:after="24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>Жилищный кодекс Российской Федерации от 29.12.2004 N 188-ФЗ</w:t>
      </w:r>
      <w:r w:rsidR="00B54C7B"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Pr="000355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40539" w:rsidRPr="00035570" w:rsidRDefault="00512F30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8" w:history="1">
        <w:r w:rsidR="00D40539" w:rsidRPr="00035570">
          <w:rPr>
            <w:rFonts w:ascii="Times New Roman" w:hAnsi="Times New Roman"/>
            <w:sz w:val="26"/>
            <w:szCs w:val="26"/>
            <w:lang w:eastAsia="ru-RU"/>
          </w:rPr>
          <w:t>Кодекс</w:t>
        </w:r>
      </w:hyperlink>
      <w:r w:rsidR="00D40539" w:rsidRPr="00035570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от 30.12.2001 N 195-ФЗ</w:t>
      </w:r>
      <w:r w:rsidR="00B54C7B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D40539" w:rsidRPr="00035570" w:rsidRDefault="00D40539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 xml:space="preserve">Федеральный </w:t>
      </w:r>
      <w:hyperlink r:id="rId9" w:history="1">
        <w:r w:rsidRPr="00035570">
          <w:rPr>
            <w:rFonts w:ascii="Times New Roman" w:hAnsi="Times New Roman"/>
            <w:sz w:val="26"/>
            <w:szCs w:val="26"/>
            <w:lang w:eastAsia="ru-RU"/>
          </w:rPr>
          <w:t>закон</w:t>
        </w:r>
      </w:hyperlink>
      <w:r w:rsidRPr="00035570">
        <w:rPr>
          <w:rFonts w:ascii="Times New Roman" w:hAnsi="Times New Roman"/>
          <w:sz w:val="26"/>
          <w:szCs w:val="26"/>
          <w:lang w:eastAsia="ru-RU"/>
        </w:rPr>
        <w:t xml:space="preserve"> от 10.01.2002 N 7-ФЗ "Об охране окружающей среды"</w:t>
      </w:r>
      <w:r w:rsidR="00B54C7B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D40539" w:rsidRPr="00035570" w:rsidRDefault="00D40539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 xml:space="preserve">Федеральный </w:t>
      </w:r>
      <w:hyperlink r:id="rId10" w:history="1">
        <w:r w:rsidRPr="00035570">
          <w:rPr>
            <w:rFonts w:ascii="Times New Roman" w:hAnsi="Times New Roman"/>
            <w:sz w:val="26"/>
            <w:szCs w:val="26"/>
            <w:lang w:eastAsia="ru-RU"/>
          </w:rPr>
          <w:t>закон</w:t>
        </w:r>
      </w:hyperlink>
      <w:r w:rsidRPr="00035570">
        <w:rPr>
          <w:rFonts w:ascii="Times New Roman" w:hAnsi="Times New Roman"/>
          <w:sz w:val="26"/>
          <w:szCs w:val="26"/>
          <w:lang w:eastAsia="ru-RU"/>
        </w:rPr>
        <w:t xml:space="preserve"> от 30.03.1999 N 52-ФЗ "О санитарно-эпидемиологическом благополучии населения"</w:t>
      </w:r>
      <w:r w:rsidR="00B54C7B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D40539" w:rsidRPr="00035570" w:rsidRDefault="00D40539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 xml:space="preserve">Федеральный </w:t>
      </w:r>
      <w:hyperlink r:id="rId11" w:history="1">
        <w:r w:rsidRPr="00035570">
          <w:rPr>
            <w:rFonts w:ascii="Times New Roman" w:hAnsi="Times New Roman"/>
            <w:sz w:val="26"/>
            <w:szCs w:val="26"/>
            <w:lang w:eastAsia="ru-RU"/>
          </w:rPr>
          <w:t>закон</w:t>
        </w:r>
      </w:hyperlink>
      <w:r w:rsidRPr="00035570">
        <w:rPr>
          <w:rFonts w:ascii="Times New Roman" w:hAnsi="Times New Roman"/>
          <w:sz w:val="26"/>
          <w:szCs w:val="26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0A3388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512F30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12" w:history="1">
        <w:r w:rsidR="000A3388" w:rsidRPr="00035570">
          <w:rPr>
            <w:rFonts w:ascii="Times New Roman" w:hAnsi="Times New Roman"/>
            <w:sz w:val="26"/>
            <w:szCs w:val="26"/>
            <w:lang w:eastAsia="ru-RU"/>
          </w:rPr>
          <w:t>Постановление</w:t>
        </w:r>
      </w:hyperlink>
      <w:r w:rsidR="000A3388" w:rsidRPr="00035570">
        <w:rPr>
          <w:rFonts w:ascii="Times New Roman" w:hAnsi="Times New Roman"/>
          <w:sz w:val="26"/>
          <w:szCs w:val="26"/>
          <w:lang w:eastAsia="ru-RU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512F30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13" w:history="1">
        <w:r w:rsidR="000A3388" w:rsidRPr="00035570">
          <w:rPr>
            <w:rFonts w:ascii="Times New Roman" w:hAnsi="Times New Roman"/>
            <w:sz w:val="26"/>
            <w:szCs w:val="26"/>
            <w:lang w:eastAsia="ru-RU"/>
          </w:rPr>
          <w:t>Постановление</w:t>
        </w:r>
      </w:hyperlink>
      <w:r w:rsidR="000A3388" w:rsidRPr="00035570">
        <w:rPr>
          <w:rFonts w:ascii="Times New Roman" w:hAnsi="Times New Roman"/>
          <w:sz w:val="26"/>
          <w:szCs w:val="26"/>
          <w:lang w:eastAsia="ru-RU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Правительства Российской Федерации от 15.05.2013 N 416 "О порядке осуществления деятельности по управлению многоквартирными домами"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Правительства Российской Федерации от 23.05.2006 N 306 "Об утверждении Правил установления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D40539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Госстроя РФ от 27.09.2003 N 170 "Об утверждении Правил и норм технической эксплуатации жилищного фонда»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 xml:space="preserve">Постановление Администрации Ненецкого автономного округа от 17.08.2012 N 234-п "Об утверждении нормативов потребления коммунальных услуг и </w:t>
      </w:r>
      <w:r w:rsidRPr="00035570">
        <w:rPr>
          <w:rFonts w:ascii="Times New Roman" w:hAnsi="Times New Roman"/>
          <w:sz w:val="26"/>
          <w:szCs w:val="26"/>
          <w:lang w:eastAsia="ru-RU"/>
        </w:rPr>
        <w:lastRenderedPageBreak/>
        <w:t>нормативов потребления коммунальных ресурсов в целях содержания общего имущества в многоквартирном доме"</w:t>
      </w:r>
      <w:r w:rsidR="000110DD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Губернатора Ненецкого автономного округа от 12.12.2018 N 67-пг "Об утверждении предельных (максимальных) индексов изменения размера платы граждан за коммунальные услуги по муниципальным образованиям Ненецкого автономного округа на 2019 - 2023 годы"</w:t>
      </w:r>
      <w:r w:rsidR="00382987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Приказ Управления строительства и жилищно-коммунального хозяйства Ненецкого автономного округа от 27.10.2011 N 92-ок "Об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</w:t>
      </w:r>
      <w:r w:rsidR="00382987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0A3388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МО «Поселок Амдерма» НАО от 14.11.2013г. № 121-П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«Поселок Амдерма» Ненецкого автономного округа»</w:t>
      </w:r>
      <w:r w:rsidR="00382987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0A3388" w:rsidRPr="00035570" w:rsidRDefault="001B0BA6" w:rsidP="000355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Постановление Администрации муниципального образования «Поселок Амдерма» Ненецкого автономного округа от 06.05.2013 № 53-П «Об утверждении Порядка осуществления муниципального жилищного контроля на территории муниципального образования «Поселок Амдерма» Ненецкого автономного округа»</w:t>
      </w:r>
      <w:r w:rsidR="00382987" w:rsidRPr="00035570">
        <w:rPr>
          <w:rFonts w:ascii="Times New Roman" w:hAnsi="Times New Roman"/>
          <w:sz w:val="26"/>
          <w:szCs w:val="26"/>
          <w:lang w:eastAsia="ru-RU"/>
        </w:rPr>
        <w:t>;</w:t>
      </w:r>
    </w:p>
    <w:p w:rsidR="0096057E" w:rsidRPr="00596B5F" w:rsidRDefault="001B0BA6" w:rsidP="001212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6B5F">
        <w:rPr>
          <w:rFonts w:ascii="Times New Roman" w:hAnsi="Times New Roman"/>
          <w:sz w:val="26"/>
          <w:szCs w:val="26"/>
          <w:lang w:eastAsia="ru-RU"/>
        </w:rPr>
        <w:t>"СП 29.13330.2011. Свод правил. Полы. Актуализированная редакция СНиП 2.03.13-88", утвержденный Приказом Министерства регионального развития Российской Федерации от 27.12.2010 N 785 (обязательность применения установлена пунктом 17 Перечня N 1521</w:t>
      </w:r>
      <w:r w:rsidR="00382987" w:rsidRPr="00596B5F">
        <w:rPr>
          <w:rFonts w:ascii="Times New Roman" w:hAnsi="Times New Roman"/>
          <w:sz w:val="26"/>
          <w:szCs w:val="26"/>
          <w:lang w:eastAsia="ru-RU"/>
        </w:rPr>
        <w:t>).</w:t>
      </w:r>
    </w:p>
    <w:p w:rsidR="0096057E" w:rsidRPr="00035570" w:rsidRDefault="0096057E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057E" w:rsidRPr="00035570" w:rsidRDefault="0096057E" w:rsidP="00CB07E6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B07E6">
        <w:rPr>
          <w:rFonts w:ascii="Times New Roman" w:hAnsi="Times New Roman"/>
          <w:sz w:val="26"/>
          <w:szCs w:val="26"/>
          <w:lang w:eastAsia="ru-RU"/>
        </w:rPr>
        <w:t>Целями обобщения</w:t>
      </w:r>
      <w:r w:rsidRPr="00035570">
        <w:rPr>
          <w:rFonts w:ascii="Times New Roman" w:hAnsi="Times New Roman"/>
          <w:sz w:val="26"/>
          <w:szCs w:val="26"/>
          <w:lang w:eastAsia="ru-RU"/>
        </w:rPr>
        <w:t xml:space="preserve"> практики осуществления муниципального жилищного контроля являются:</w:t>
      </w:r>
    </w:p>
    <w:p w:rsidR="0096057E" w:rsidRPr="00035570" w:rsidRDefault="0096057E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-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Федерации, нормативных правовых актов Ненецкого автономного округа,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96057E" w:rsidRDefault="0096057E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- обеспечение доступности сведений о практике осуществления муниципального жилищного контроля.</w:t>
      </w:r>
    </w:p>
    <w:p w:rsidR="00596B5F" w:rsidRPr="00035570" w:rsidRDefault="00596B5F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057E" w:rsidRPr="00035570" w:rsidRDefault="0096057E" w:rsidP="00CB07E6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B07E6">
        <w:rPr>
          <w:rFonts w:ascii="Times New Roman" w:hAnsi="Times New Roman"/>
          <w:sz w:val="26"/>
          <w:szCs w:val="26"/>
          <w:lang w:eastAsia="ru-RU"/>
        </w:rPr>
        <w:t>Задачами обобщения</w:t>
      </w:r>
      <w:r w:rsidRPr="00035570">
        <w:rPr>
          <w:rFonts w:ascii="Times New Roman" w:hAnsi="Times New Roman"/>
          <w:sz w:val="26"/>
          <w:szCs w:val="26"/>
          <w:lang w:eastAsia="ru-RU"/>
        </w:rPr>
        <w:t xml:space="preserve"> практики осуществления муниципального жилищного контроля являются:</w:t>
      </w:r>
    </w:p>
    <w:p w:rsidR="0096057E" w:rsidRPr="00035570" w:rsidRDefault="0096057E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96057E" w:rsidRPr="00035570" w:rsidRDefault="0096057E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96057E" w:rsidRPr="00035570" w:rsidRDefault="0096057E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96057E" w:rsidRPr="00035570" w:rsidRDefault="0096057E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382987" w:rsidRDefault="0096057E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5570">
        <w:rPr>
          <w:rFonts w:ascii="Times New Roman" w:hAnsi="Times New Roman"/>
          <w:sz w:val="26"/>
          <w:szCs w:val="26"/>
          <w:lang w:eastAsia="ru-RU"/>
        </w:rPr>
        <w:lastRenderedPageBreak/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596B5F" w:rsidRPr="00035570" w:rsidRDefault="00596B5F" w:rsidP="00035570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F0BEA" w:rsidRPr="00CB07E6" w:rsidRDefault="008F0BEA" w:rsidP="00120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C38BB" w:rsidRPr="00CB0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в отношении юридических лиц и индивидуальных предпринимателей плановые и внеплановые выездные и документарные проверки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CB07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проводились в связи с отсутствием на территории муниципального образования «Поселок Амдерма» Ненецкого автономного округа» подконтрольных субъектов.</w:t>
      </w:r>
    </w:p>
    <w:p w:rsidR="00AC38BB" w:rsidRPr="00CB07E6" w:rsidRDefault="00AC38BB" w:rsidP="0003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Протоколы об административных правонарушениях не составлялись. </w:t>
      </w:r>
    </w:p>
    <w:p w:rsidR="00AC38BB" w:rsidRPr="00CB07E6" w:rsidRDefault="00D23BAA" w:rsidP="0003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органы прокуратуры обращение не направлялось.</w:t>
      </w:r>
    </w:p>
    <w:p w:rsidR="00D23BAA" w:rsidRPr="00CB07E6" w:rsidRDefault="00AC38BB" w:rsidP="00D23B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судебные органы </w:t>
      </w:r>
      <w:r w:rsidR="00D23B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не направлялось.</w:t>
      </w:r>
    </w:p>
    <w:p w:rsidR="00AC38BB" w:rsidRPr="00CB07E6" w:rsidRDefault="00AC38BB" w:rsidP="000355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:rsidR="00AC38BB" w:rsidRPr="00CB07E6" w:rsidRDefault="00AC38BB" w:rsidP="008F0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C38BB" w:rsidRPr="00CB07E6" w:rsidSect="001A34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F30" w:rsidRDefault="00512F30" w:rsidP="00035570">
      <w:pPr>
        <w:spacing w:after="0" w:line="240" w:lineRule="auto"/>
      </w:pPr>
      <w:r>
        <w:separator/>
      </w:r>
    </w:p>
  </w:endnote>
  <w:endnote w:type="continuationSeparator" w:id="0">
    <w:p w:rsidR="00512F30" w:rsidRDefault="00512F30" w:rsidP="0003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F30" w:rsidRDefault="00512F30" w:rsidP="00035570">
      <w:pPr>
        <w:spacing w:after="0" w:line="240" w:lineRule="auto"/>
      </w:pPr>
      <w:r>
        <w:separator/>
      </w:r>
    </w:p>
  </w:footnote>
  <w:footnote w:type="continuationSeparator" w:id="0">
    <w:p w:rsidR="00512F30" w:rsidRDefault="00512F30" w:rsidP="0003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652"/>
    <w:multiLevelType w:val="hybridMultilevel"/>
    <w:tmpl w:val="058C2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F1343"/>
    <w:multiLevelType w:val="hybridMultilevel"/>
    <w:tmpl w:val="2A22D11C"/>
    <w:lvl w:ilvl="0" w:tplc="CCD47D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4C5CED"/>
    <w:multiLevelType w:val="hybridMultilevel"/>
    <w:tmpl w:val="8A6A8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701EC9"/>
    <w:multiLevelType w:val="hybridMultilevel"/>
    <w:tmpl w:val="91260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5"/>
    <w:rsid w:val="000017EB"/>
    <w:rsid w:val="000110DD"/>
    <w:rsid w:val="00035570"/>
    <w:rsid w:val="000468B3"/>
    <w:rsid w:val="000A3388"/>
    <w:rsid w:val="001209F9"/>
    <w:rsid w:val="001809EA"/>
    <w:rsid w:val="001A34EF"/>
    <w:rsid w:val="001B0BA6"/>
    <w:rsid w:val="001C6ED9"/>
    <w:rsid w:val="00217E15"/>
    <w:rsid w:val="00246FD2"/>
    <w:rsid w:val="00265E18"/>
    <w:rsid w:val="00382987"/>
    <w:rsid w:val="00417923"/>
    <w:rsid w:val="004F444F"/>
    <w:rsid w:val="00512F30"/>
    <w:rsid w:val="00557A10"/>
    <w:rsid w:val="00596B5F"/>
    <w:rsid w:val="005C3B09"/>
    <w:rsid w:val="006D589B"/>
    <w:rsid w:val="007F2B3C"/>
    <w:rsid w:val="008F0BEA"/>
    <w:rsid w:val="0096057E"/>
    <w:rsid w:val="009F0A42"/>
    <w:rsid w:val="00A76D83"/>
    <w:rsid w:val="00A832B5"/>
    <w:rsid w:val="00AC38BB"/>
    <w:rsid w:val="00B12554"/>
    <w:rsid w:val="00B54C7B"/>
    <w:rsid w:val="00C336B7"/>
    <w:rsid w:val="00CA136C"/>
    <w:rsid w:val="00CB07E6"/>
    <w:rsid w:val="00CC73A0"/>
    <w:rsid w:val="00D23BAA"/>
    <w:rsid w:val="00D40539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0BCB-BF89-49AC-93B0-9AE87C6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55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570"/>
  </w:style>
  <w:style w:type="paragraph" w:styleId="a7">
    <w:name w:val="footer"/>
    <w:basedOn w:val="a"/>
    <w:link w:val="a8"/>
    <w:uiPriority w:val="99"/>
    <w:unhideWhenUsed/>
    <w:rsid w:val="0003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9BDDC76612EC8352A33BF3FADFA69A0EB8DDEA2B44A0E3ACBC179C7CD1DFA3196462DCF05D45A0620D3580DE6J2H" TargetMode="External"/><Relationship Id="rId13" Type="http://schemas.openxmlformats.org/officeDocument/2006/relationships/hyperlink" Target="consultantplus://offline/ref=B8233717409171C3E9AFFC9C66211FAFB6D5E330836A60803A2C44609E6674AE9C1752F2356BE4899D9C8D071BhFu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D7E465E32D8935FB1F586A0CB7F3151CAEA79EF9328F2009CFA3EF7F7D1E087FE4196D93364D11E7CD97169w0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DD54A7F5026F507A26A40932D2A8FF83D80B6C2013DC0F9B84DCCFBDBD50106F3C9EEB5D333108360B7CC181f1M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ABFF3C13235CFC90EAE1B6245E20D83A7F7A4DECC6C7B036C6E7CA6297F7D3287F5466517D9C8A2FC23C9F56G3L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B9E754DA9B5C24B02DF363BF1520D938467E5D21C480F37B92607883E215CACD5DF790C5ECA83FFB812203BY8K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7AD7-F8CB-460B-850C-5733892E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Златова</cp:lastModifiedBy>
  <cp:revision>22</cp:revision>
  <dcterms:created xsi:type="dcterms:W3CDTF">2020-12-07T14:33:00Z</dcterms:created>
  <dcterms:modified xsi:type="dcterms:W3CDTF">2020-12-28T13:16:00Z</dcterms:modified>
</cp:coreProperties>
</file>