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630" w:rsidRPr="00203AC3" w:rsidRDefault="00955A9C" w:rsidP="00746630">
      <w:pPr>
        <w:pStyle w:val="affffff6"/>
        <w:spacing w:before="40" w:after="40" w:line="240" w:lineRule="auto"/>
        <w:ind w:left="2722"/>
        <w:jc w:val="center"/>
        <w:rPr>
          <w:rFonts w:ascii="Times New Roman" w:hAnsi="Times New Roman"/>
          <w:b/>
          <w:caps/>
          <w:noProof/>
        </w:rPr>
      </w:pPr>
      <w:r w:rsidRPr="00203AC3">
        <w:rPr>
          <w:rFonts w:ascii="Times New Roman" w:hAnsi="Times New Roman"/>
          <w:b/>
          <w:caps/>
          <w:noProof/>
        </w:rPr>
        <w:drawing>
          <wp:anchor distT="0" distB="0" distL="114300" distR="114300" simplePos="0" relativeHeight="251665408" behindDoc="1" locked="0" layoutInCell="1" allowOverlap="1" wp14:anchorId="322112CC" wp14:editId="39DAFC8B">
            <wp:simplePos x="0" y="0"/>
            <wp:positionH relativeFrom="column">
              <wp:posOffset>-452755</wp:posOffset>
            </wp:positionH>
            <wp:positionV relativeFrom="paragraph">
              <wp:posOffset>-515782</wp:posOffset>
            </wp:positionV>
            <wp:extent cx="6634716" cy="10041265"/>
            <wp:effectExtent l="0" t="0" r="0" b="0"/>
            <wp:wrapNone/>
            <wp:docPr id="3"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4716" cy="10041265"/>
                    </a:xfrm>
                    <a:prstGeom prst="rect">
                      <a:avLst/>
                    </a:prstGeom>
                    <a:noFill/>
                    <a:ln>
                      <a:noFill/>
                    </a:ln>
                  </pic:spPr>
                </pic:pic>
              </a:graphicData>
            </a:graphic>
          </wp:anchor>
        </w:drawing>
      </w:r>
      <w:r w:rsidR="000252B9" w:rsidRPr="00203AC3">
        <w:rPr>
          <w:rFonts w:ascii="Times New Roman" w:hAnsi="Times New Roman"/>
          <w:b/>
          <w:caps/>
          <w:noProof/>
        </w:rPr>
        <w:t>ненецкий автономный округ</w:t>
      </w:r>
    </w:p>
    <w:p w:rsidR="00746630" w:rsidRPr="00203AC3" w:rsidRDefault="00746630" w:rsidP="00746630">
      <w:pPr>
        <w:pStyle w:val="affffff6"/>
        <w:spacing w:before="40" w:after="40" w:line="240" w:lineRule="auto"/>
        <w:ind w:left="2722"/>
        <w:jc w:val="center"/>
        <w:rPr>
          <w:rFonts w:ascii="Times New Roman" w:hAnsi="Times New Roman"/>
          <w:b/>
          <w:caps/>
          <w:noProof/>
        </w:rPr>
      </w:pPr>
    </w:p>
    <w:p w:rsidR="000B5E85" w:rsidRPr="00203AC3" w:rsidRDefault="000B5E85" w:rsidP="00505E8B">
      <w:pPr>
        <w:pStyle w:val="S3"/>
        <w:spacing w:before="40" w:after="40" w:line="240" w:lineRule="auto"/>
        <w:ind w:left="2552" w:right="-285"/>
        <w:jc w:val="center"/>
        <w:rPr>
          <w:rFonts w:ascii="Times New Roman" w:hAnsi="Times New Roman"/>
          <w:caps/>
          <w:sz w:val="24"/>
          <w:szCs w:val="24"/>
          <w:lang w:val="ru-RU"/>
        </w:rPr>
      </w:pPr>
    </w:p>
    <w:p w:rsidR="00072BC0" w:rsidRPr="00203AC3" w:rsidRDefault="00072BC0" w:rsidP="00505E8B">
      <w:pPr>
        <w:pStyle w:val="S3"/>
        <w:spacing w:before="40" w:after="40" w:line="240" w:lineRule="auto"/>
        <w:ind w:left="2552" w:right="-285"/>
        <w:jc w:val="center"/>
        <w:rPr>
          <w:rFonts w:ascii="Times New Roman" w:hAnsi="Times New Roman"/>
          <w:caps/>
          <w:sz w:val="24"/>
          <w:szCs w:val="24"/>
          <w:lang w:val="ru-RU"/>
        </w:rPr>
      </w:pPr>
    </w:p>
    <w:p w:rsidR="00072BC0" w:rsidRPr="00203AC3" w:rsidRDefault="00072BC0" w:rsidP="001036EF">
      <w:pPr>
        <w:pStyle w:val="S3"/>
        <w:spacing w:before="40" w:after="40" w:line="240" w:lineRule="auto"/>
        <w:ind w:left="2552" w:right="-285"/>
        <w:jc w:val="center"/>
        <w:rPr>
          <w:rFonts w:ascii="Times New Roman" w:hAnsi="Times New Roman"/>
          <w:caps/>
          <w:sz w:val="24"/>
          <w:szCs w:val="24"/>
          <w:lang w:val="ru-RU"/>
        </w:rPr>
      </w:pPr>
    </w:p>
    <w:p w:rsidR="00072BC0" w:rsidRPr="00203AC3" w:rsidRDefault="00072BC0" w:rsidP="00505E8B">
      <w:pPr>
        <w:pStyle w:val="S3"/>
        <w:spacing w:before="40" w:after="40" w:line="240" w:lineRule="auto"/>
        <w:ind w:left="2552" w:right="-285"/>
        <w:jc w:val="center"/>
        <w:rPr>
          <w:rFonts w:ascii="Times New Roman" w:hAnsi="Times New Roman"/>
          <w:caps/>
          <w:sz w:val="24"/>
          <w:szCs w:val="24"/>
          <w:lang w:val="ru-RU"/>
        </w:rPr>
      </w:pPr>
    </w:p>
    <w:p w:rsidR="00072BC0" w:rsidRPr="00203AC3" w:rsidRDefault="00072BC0" w:rsidP="001036EF">
      <w:pPr>
        <w:pStyle w:val="S3"/>
        <w:spacing w:before="40" w:after="40" w:line="240" w:lineRule="auto"/>
        <w:ind w:left="2552" w:right="-285"/>
        <w:jc w:val="center"/>
        <w:rPr>
          <w:rFonts w:ascii="Times New Roman" w:hAnsi="Times New Roman"/>
          <w:caps/>
          <w:sz w:val="24"/>
          <w:szCs w:val="24"/>
          <w:lang w:val="ru-RU"/>
        </w:rPr>
      </w:pPr>
    </w:p>
    <w:p w:rsidR="00072BC0" w:rsidRPr="00203AC3" w:rsidRDefault="00072BC0" w:rsidP="001036EF">
      <w:pPr>
        <w:pStyle w:val="S3"/>
        <w:spacing w:before="40" w:after="40" w:line="240" w:lineRule="auto"/>
        <w:ind w:left="2552" w:right="-285"/>
        <w:jc w:val="center"/>
        <w:rPr>
          <w:rFonts w:ascii="Times New Roman" w:hAnsi="Times New Roman"/>
          <w:caps/>
          <w:sz w:val="24"/>
          <w:szCs w:val="24"/>
          <w:lang w:val="ru-RU"/>
        </w:rPr>
      </w:pPr>
    </w:p>
    <w:p w:rsidR="00072BC0" w:rsidRPr="00203AC3" w:rsidRDefault="00072BC0" w:rsidP="00505E8B">
      <w:pPr>
        <w:pStyle w:val="S3"/>
        <w:spacing w:before="40" w:after="40" w:line="240" w:lineRule="auto"/>
        <w:ind w:left="2552" w:right="-285"/>
        <w:jc w:val="center"/>
        <w:rPr>
          <w:rFonts w:ascii="Times New Roman" w:hAnsi="Times New Roman"/>
          <w:caps/>
          <w:sz w:val="24"/>
          <w:szCs w:val="24"/>
          <w:lang w:val="ru-RU"/>
        </w:rPr>
      </w:pPr>
    </w:p>
    <w:p w:rsidR="00746630" w:rsidRPr="00203AC3" w:rsidRDefault="00746630" w:rsidP="00505E8B">
      <w:pPr>
        <w:pStyle w:val="S3"/>
        <w:spacing w:before="40" w:after="40" w:line="240" w:lineRule="auto"/>
        <w:ind w:left="2552" w:right="-285"/>
        <w:jc w:val="center"/>
        <w:rPr>
          <w:rFonts w:ascii="Times New Roman" w:hAnsi="Times New Roman"/>
          <w:caps/>
          <w:sz w:val="24"/>
          <w:szCs w:val="24"/>
          <w:lang w:val="ru-RU"/>
        </w:rPr>
      </w:pPr>
    </w:p>
    <w:p w:rsidR="00505E8B" w:rsidRPr="00203AC3" w:rsidRDefault="00505E8B" w:rsidP="00505E8B">
      <w:pPr>
        <w:pStyle w:val="S3"/>
        <w:spacing w:before="40" w:after="40" w:line="240" w:lineRule="auto"/>
        <w:ind w:left="2552" w:right="-285"/>
        <w:jc w:val="center"/>
        <w:rPr>
          <w:rFonts w:ascii="Times New Roman" w:hAnsi="Times New Roman"/>
          <w:caps/>
          <w:sz w:val="24"/>
          <w:szCs w:val="24"/>
          <w:lang w:val="ru-RU"/>
        </w:rPr>
      </w:pPr>
    </w:p>
    <w:p w:rsidR="009403AD" w:rsidRPr="00203AC3" w:rsidRDefault="009403AD" w:rsidP="00505E8B">
      <w:pPr>
        <w:pStyle w:val="S3"/>
        <w:spacing w:before="40" w:after="40" w:line="240" w:lineRule="auto"/>
        <w:ind w:left="2552" w:right="-285"/>
        <w:jc w:val="center"/>
        <w:rPr>
          <w:rFonts w:ascii="Times New Roman" w:hAnsi="Times New Roman"/>
          <w:caps/>
          <w:sz w:val="24"/>
          <w:szCs w:val="24"/>
          <w:lang w:val="ru-RU"/>
        </w:rPr>
      </w:pPr>
    </w:p>
    <w:p w:rsidR="009403AD" w:rsidRPr="00203AC3" w:rsidRDefault="009403AD" w:rsidP="00505E8B">
      <w:pPr>
        <w:pStyle w:val="S3"/>
        <w:spacing w:before="40" w:after="40" w:line="240" w:lineRule="auto"/>
        <w:ind w:left="2552" w:right="-285"/>
        <w:jc w:val="center"/>
        <w:rPr>
          <w:rFonts w:ascii="Times New Roman" w:hAnsi="Times New Roman"/>
          <w:caps/>
          <w:sz w:val="24"/>
          <w:szCs w:val="24"/>
          <w:lang w:val="ru-RU"/>
        </w:rPr>
      </w:pPr>
    </w:p>
    <w:p w:rsidR="009403AD" w:rsidRPr="00203AC3" w:rsidRDefault="009403AD" w:rsidP="00505E8B">
      <w:pPr>
        <w:pStyle w:val="S3"/>
        <w:spacing w:before="40" w:after="40" w:line="240" w:lineRule="auto"/>
        <w:ind w:left="2552" w:right="-285"/>
        <w:jc w:val="center"/>
        <w:rPr>
          <w:rFonts w:ascii="Times New Roman" w:hAnsi="Times New Roman"/>
          <w:caps/>
          <w:sz w:val="24"/>
          <w:szCs w:val="24"/>
          <w:lang w:val="ru-RU"/>
        </w:rPr>
      </w:pPr>
    </w:p>
    <w:p w:rsidR="00505E8B" w:rsidRPr="00203AC3" w:rsidRDefault="00505E8B" w:rsidP="00505E8B">
      <w:pPr>
        <w:pStyle w:val="S3"/>
        <w:spacing w:before="40" w:after="40" w:line="240" w:lineRule="auto"/>
        <w:ind w:left="2552" w:right="-285"/>
        <w:jc w:val="center"/>
        <w:rPr>
          <w:rFonts w:ascii="Times New Roman" w:hAnsi="Times New Roman"/>
          <w:caps/>
          <w:sz w:val="24"/>
          <w:szCs w:val="24"/>
          <w:lang w:val="ru-RU"/>
        </w:rPr>
      </w:pPr>
    </w:p>
    <w:p w:rsidR="00203AC3" w:rsidRPr="00203AC3" w:rsidRDefault="000A7A8A" w:rsidP="000A7A8A">
      <w:pPr>
        <w:pStyle w:val="S3"/>
        <w:spacing w:before="40" w:after="40" w:line="240" w:lineRule="auto"/>
        <w:ind w:left="2552" w:right="-285"/>
        <w:jc w:val="center"/>
        <w:rPr>
          <w:rFonts w:ascii="Times New Roman" w:hAnsi="Times New Roman"/>
          <w:caps/>
          <w:sz w:val="28"/>
          <w:szCs w:val="28"/>
          <w:lang w:val="ru-RU"/>
        </w:rPr>
      </w:pPr>
      <w:r w:rsidRPr="00203AC3">
        <w:rPr>
          <w:rFonts w:ascii="Times New Roman" w:hAnsi="Times New Roman"/>
          <w:caps/>
          <w:sz w:val="28"/>
          <w:szCs w:val="28"/>
          <w:lang w:val="ru-RU"/>
        </w:rPr>
        <w:t xml:space="preserve">Программа комплексного развития систем коммунальной инфраструктуры </w:t>
      </w:r>
      <w:r w:rsidR="000252B9" w:rsidRPr="00203AC3">
        <w:rPr>
          <w:rFonts w:ascii="Times New Roman" w:hAnsi="Times New Roman"/>
          <w:caps/>
          <w:sz w:val="28"/>
          <w:szCs w:val="28"/>
          <w:lang w:val="ru-RU"/>
        </w:rPr>
        <w:t xml:space="preserve">муниципального образования </w:t>
      </w:r>
    </w:p>
    <w:p w:rsidR="007E0F1B" w:rsidRPr="00203AC3" w:rsidRDefault="000252B9" w:rsidP="000A7A8A">
      <w:pPr>
        <w:pStyle w:val="S3"/>
        <w:spacing w:before="40" w:after="40" w:line="240" w:lineRule="auto"/>
        <w:ind w:left="2552" w:right="-285"/>
        <w:jc w:val="center"/>
        <w:rPr>
          <w:rFonts w:ascii="Times New Roman" w:hAnsi="Times New Roman"/>
          <w:caps/>
          <w:sz w:val="28"/>
          <w:szCs w:val="28"/>
          <w:lang w:val="ru-RU"/>
        </w:rPr>
      </w:pPr>
      <w:r w:rsidRPr="00203AC3">
        <w:rPr>
          <w:rFonts w:ascii="Times New Roman" w:hAnsi="Times New Roman"/>
          <w:caps/>
          <w:sz w:val="28"/>
          <w:szCs w:val="28"/>
          <w:lang w:val="ru-RU"/>
        </w:rPr>
        <w:t>«</w:t>
      </w:r>
      <w:r w:rsidR="00203AC3" w:rsidRPr="00203AC3">
        <w:rPr>
          <w:rFonts w:ascii="Times New Roman" w:hAnsi="Times New Roman"/>
          <w:caps/>
          <w:sz w:val="28"/>
          <w:szCs w:val="28"/>
          <w:lang w:val="ru-RU"/>
        </w:rPr>
        <w:t>поселок амдерма</w:t>
      </w:r>
      <w:r w:rsidRPr="00203AC3">
        <w:rPr>
          <w:rFonts w:ascii="Times New Roman" w:hAnsi="Times New Roman"/>
          <w:caps/>
          <w:sz w:val="28"/>
          <w:szCs w:val="28"/>
          <w:lang w:val="ru-RU"/>
        </w:rPr>
        <w:t>»</w:t>
      </w:r>
      <w:r w:rsidR="000A7A8A" w:rsidRPr="00203AC3">
        <w:rPr>
          <w:rFonts w:ascii="Times New Roman" w:hAnsi="Times New Roman"/>
          <w:caps/>
          <w:sz w:val="28"/>
          <w:szCs w:val="28"/>
          <w:lang w:val="ru-RU"/>
        </w:rPr>
        <w:t xml:space="preserve"> </w:t>
      </w:r>
    </w:p>
    <w:p w:rsidR="007E0F1B" w:rsidRPr="00203AC3" w:rsidRDefault="00240D7A" w:rsidP="000A7A8A">
      <w:pPr>
        <w:pStyle w:val="S3"/>
        <w:spacing w:before="40" w:after="40" w:line="240" w:lineRule="auto"/>
        <w:ind w:left="2552" w:right="-285"/>
        <w:jc w:val="center"/>
        <w:rPr>
          <w:rFonts w:ascii="Times New Roman" w:hAnsi="Times New Roman"/>
          <w:caps/>
          <w:sz w:val="28"/>
          <w:szCs w:val="28"/>
          <w:lang w:val="ru-RU"/>
        </w:rPr>
      </w:pPr>
      <w:r w:rsidRPr="00203AC3">
        <w:rPr>
          <w:rFonts w:ascii="Times New Roman" w:hAnsi="Times New Roman"/>
          <w:caps/>
          <w:sz w:val="28"/>
          <w:szCs w:val="28"/>
          <w:lang w:val="ru-RU"/>
        </w:rPr>
        <w:t xml:space="preserve">ненецкого автономного округа </w:t>
      </w:r>
    </w:p>
    <w:p w:rsidR="000A7A8A" w:rsidRPr="00203AC3" w:rsidRDefault="000A7A8A" w:rsidP="000A7A8A">
      <w:pPr>
        <w:pStyle w:val="S3"/>
        <w:spacing w:before="40" w:after="40" w:line="240" w:lineRule="auto"/>
        <w:ind w:left="2552" w:right="-285"/>
        <w:jc w:val="center"/>
        <w:rPr>
          <w:rFonts w:ascii="Times New Roman" w:hAnsi="Times New Roman"/>
          <w:caps/>
          <w:sz w:val="28"/>
          <w:szCs w:val="28"/>
          <w:lang w:val="ru-RU"/>
        </w:rPr>
      </w:pPr>
      <w:r w:rsidRPr="00203AC3">
        <w:rPr>
          <w:rFonts w:ascii="Times New Roman" w:hAnsi="Times New Roman"/>
          <w:caps/>
          <w:sz w:val="28"/>
          <w:szCs w:val="28"/>
          <w:lang w:val="ru-RU"/>
        </w:rPr>
        <w:t xml:space="preserve">на </w:t>
      </w:r>
      <w:r w:rsidR="007E0F1B" w:rsidRPr="00203AC3">
        <w:rPr>
          <w:rFonts w:ascii="Times New Roman" w:hAnsi="Times New Roman"/>
          <w:caps/>
          <w:sz w:val="28"/>
          <w:szCs w:val="28"/>
          <w:lang w:val="ru-RU"/>
        </w:rPr>
        <w:t>период до</w:t>
      </w:r>
      <w:r w:rsidRPr="00203AC3">
        <w:rPr>
          <w:rFonts w:ascii="Times New Roman" w:hAnsi="Times New Roman"/>
          <w:caps/>
          <w:sz w:val="28"/>
          <w:szCs w:val="28"/>
          <w:lang w:val="ru-RU"/>
        </w:rPr>
        <w:t xml:space="preserve"> 203</w:t>
      </w:r>
      <w:r w:rsidR="0018463B" w:rsidRPr="00203AC3">
        <w:rPr>
          <w:rFonts w:ascii="Times New Roman" w:hAnsi="Times New Roman"/>
          <w:caps/>
          <w:sz w:val="28"/>
          <w:szCs w:val="28"/>
          <w:lang w:val="ru-RU"/>
        </w:rPr>
        <w:t>8</w:t>
      </w:r>
      <w:r w:rsidR="007E0F1B" w:rsidRPr="00203AC3">
        <w:rPr>
          <w:rFonts w:ascii="Times New Roman" w:hAnsi="Times New Roman"/>
          <w:caps/>
          <w:sz w:val="28"/>
          <w:szCs w:val="28"/>
          <w:lang w:val="ru-RU"/>
        </w:rPr>
        <w:t xml:space="preserve"> года</w:t>
      </w:r>
    </w:p>
    <w:p w:rsidR="00955A9C" w:rsidRPr="00203AC3" w:rsidRDefault="00955A9C" w:rsidP="00746630">
      <w:pPr>
        <w:pStyle w:val="S3"/>
        <w:spacing w:before="40" w:after="40" w:line="240" w:lineRule="auto"/>
        <w:ind w:left="2722"/>
        <w:jc w:val="center"/>
        <w:rPr>
          <w:rFonts w:ascii="Times New Roman" w:hAnsi="Times New Roman"/>
          <w:caps/>
          <w:lang w:val="ru-RU"/>
        </w:rPr>
      </w:pPr>
    </w:p>
    <w:p w:rsidR="000A7A8A" w:rsidRPr="00203AC3" w:rsidRDefault="000A7A8A" w:rsidP="00746630">
      <w:pPr>
        <w:pStyle w:val="S3"/>
        <w:spacing w:before="40" w:after="40" w:line="240" w:lineRule="auto"/>
        <w:ind w:left="2722"/>
        <w:jc w:val="center"/>
        <w:rPr>
          <w:rFonts w:ascii="Times New Roman" w:hAnsi="Times New Roman"/>
          <w:caps/>
          <w:lang w:val="ru-RU"/>
        </w:rPr>
      </w:pPr>
    </w:p>
    <w:p w:rsidR="003C3294" w:rsidRPr="00203AC3" w:rsidRDefault="000A7A8A" w:rsidP="001036EF">
      <w:pPr>
        <w:pStyle w:val="S3"/>
        <w:spacing w:before="40" w:after="40" w:line="240" w:lineRule="auto"/>
        <w:ind w:left="2552" w:right="-285"/>
        <w:jc w:val="center"/>
        <w:rPr>
          <w:rFonts w:ascii="Times New Roman" w:hAnsi="Times New Roman"/>
          <w:caps/>
          <w:sz w:val="24"/>
          <w:szCs w:val="24"/>
          <w:lang w:val="ru-RU"/>
        </w:rPr>
      </w:pPr>
      <w:r w:rsidRPr="00203AC3">
        <w:rPr>
          <w:rFonts w:ascii="Times New Roman" w:hAnsi="Times New Roman"/>
          <w:caps/>
          <w:sz w:val="28"/>
          <w:szCs w:val="28"/>
          <w:lang w:val="ru-RU"/>
        </w:rPr>
        <w:t>обосновывающие материалы</w:t>
      </w:r>
    </w:p>
    <w:p w:rsidR="00955A9C" w:rsidRPr="00203AC3" w:rsidRDefault="00955A9C" w:rsidP="001036EF">
      <w:pPr>
        <w:pStyle w:val="S3"/>
        <w:spacing w:before="40" w:after="40" w:line="240" w:lineRule="auto"/>
        <w:ind w:left="2552" w:right="-285"/>
        <w:jc w:val="center"/>
        <w:rPr>
          <w:rFonts w:ascii="Times New Roman" w:hAnsi="Times New Roman"/>
          <w:caps/>
          <w:sz w:val="24"/>
          <w:szCs w:val="24"/>
          <w:lang w:val="ru-RU"/>
        </w:rPr>
      </w:pPr>
    </w:p>
    <w:p w:rsidR="00955A9C" w:rsidRPr="00203AC3" w:rsidRDefault="00955A9C" w:rsidP="001036EF">
      <w:pPr>
        <w:pStyle w:val="S3"/>
        <w:spacing w:before="40" w:after="40" w:line="240" w:lineRule="auto"/>
        <w:ind w:left="2552" w:right="-285"/>
        <w:jc w:val="center"/>
        <w:rPr>
          <w:rFonts w:ascii="Times New Roman" w:hAnsi="Times New Roman"/>
          <w:caps/>
          <w:sz w:val="24"/>
          <w:szCs w:val="24"/>
          <w:lang w:val="ru-RU"/>
        </w:rPr>
      </w:pPr>
    </w:p>
    <w:p w:rsidR="00955A9C" w:rsidRPr="00203AC3" w:rsidRDefault="00955A9C" w:rsidP="001036EF">
      <w:pPr>
        <w:pStyle w:val="S3"/>
        <w:spacing w:before="40" w:after="40" w:line="240" w:lineRule="auto"/>
        <w:ind w:left="2552" w:right="-285"/>
        <w:jc w:val="center"/>
        <w:rPr>
          <w:rFonts w:ascii="Times New Roman" w:hAnsi="Times New Roman"/>
          <w:caps/>
          <w:sz w:val="24"/>
          <w:szCs w:val="24"/>
          <w:lang w:val="ru-RU"/>
        </w:rPr>
      </w:pPr>
    </w:p>
    <w:p w:rsidR="00153D98" w:rsidRPr="00203AC3" w:rsidRDefault="00153D98" w:rsidP="001036EF">
      <w:pPr>
        <w:pStyle w:val="S3"/>
        <w:spacing w:before="40" w:after="40" w:line="240" w:lineRule="auto"/>
        <w:ind w:left="2552" w:right="-285"/>
        <w:jc w:val="center"/>
        <w:rPr>
          <w:rFonts w:ascii="Times New Roman" w:hAnsi="Times New Roman"/>
          <w:caps/>
          <w:sz w:val="24"/>
          <w:szCs w:val="24"/>
          <w:lang w:val="ru-RU"/>
        </w:rPr>
      </w:pPr>
    </w:p>
    <w:p w:rsidR="00505E8B" w:rsidRPr="00203AC3" w:rsidRDefault="00505E8B" w:rsidP="001036EF">
      <w:pPr>
        <w:pStyle w:val="S3"/>
        <w:spacing w:before="40" w:after="40" w:line="240" w:lineRule="auto"/>
        <w:ind w:left="2552" w:right="-285"/>
        <w:jc w:val="center"/>
        <w:rPr>
          <w:rFonts w:ascii="Times New Roman" w:hAnsi="Times New Roman"/>
          <w:caps/>
          <w:sz w:val="24"/>
          <w:szCs w:val="24"/>
          <w:lang w:val="ru-RU"/>
        </w:rPr>
      </w:pPr>
    </w:p>
    <w:p w:rsidR="00153D98" w:rsidRPr="00203AC3" w:rsidRDefault="00153D98" w:rsidP="001036EF">
      <w:pPr>
        <w:pStyle w:val="S3"/>
        <w:spacing w:before="40" w:after="40" w:line="240" w:lineRule="auto"/>
        <w:ind w:left="2552" w:right="-285"/>
        <w:jc w:val="center"/>
        <w:rPr>
          <w:rFonts w:ascii="Times New Roman" w:hAnsi="Times New Roman"/>
          <w:caps/>
          <w:sz w:val="24"/>
          <w:szCs w:val="24"/>
          <w:lang w:val="ru-RU"/>
        </w:rPr>
      </w:pPr>
    </w:p>
    <w:p w:rsidR="009F50AB" w:rsidRPr="00203AC3" w:rsidRDefault="009F50AB" w:rsidP="001036EF">
      <w:pPr>
        <w:pStyle w:val="S3"/>
        <w:spacing w:before="40" w:after="40" w:line="240" w:lineRule="auto"/>
        <w:ind w:left="2552" w:right="-285"/>
        <w:jc w:val="center"/>
        <w:rPr>
          <w:rFonts w:ascii="Times New Roman" w:hAnsi="Times New Roman"/>
          <w:caps/>
          <w:sz w:val="24"/>
          <w:szCs w:val="24"/>
          <w:lang w:val="ru-RU"/>
        </w:rPr>
      </w:pPr>
    </w:p>
    <w:p w:rsidR="0059706E" w:rsidRPr="00203AC3" w:rsidRDefault="0059706E" w:rsidP="001036EF">
      <w:pPr>
        <w:pStyle w:val="S3"/>
        <w:spacing w:before="40" w:after="40" w:line="240" w:lineRule="auto"/>
        <w:ind w:left="2552" w:right="-285"/>
        <w:jc w:val="center"/>
        <w:rPr>
          <w:rFonts w:ascii="Times New Roman" w:hAnsi="Times New Roman"/>
          <w:caps/>
          <w:sz w:val="24"/>
          <w:szCs w:val="24"/>
          <w:lang w:val="ru-RU"/>
        </w:rPr>
      </w:pPr>
    </w:p>
    <w:p w:rsidR="000A7A8A" w:rsidRPr="00203AC3" w:rsidRDefault="000A7A8A" w:rsidP="001036EF">
      <w:pPr>
        <w:pStyle w:val="S3"/>
        <w:spacing w:before="40" w:after="40" w:line="240" w:lineRule="auto"/>
        <w:ind w:left="2552" w:right="-285"/>
        <w:jc w:val="center"/>
        <w:rPr>
          <w:rFonts w:ascii="Times New Roman" w:hAnsi="Times New Roman"/>
          <w:caps/>
          <w:sz w:val="24"/>
          <w:szCs w:val="24"/>
          <w:lang w:val="ru-RU"/>
        </w:rPr>
      </w:pPr>
    </w:p>
    <w:p w:rsidR="000A7A8A" w:rsidRPr="00203AC3" w:rsidRDefault="000A7A8A" w:rsidP="001036EF">
      <w:pPr>
        <w:pStyle w:val="S3"/>
        <w:spacing w:before="40" w:after="40" w:line="240" w:lineRule="auto"/>
        <w:ind w:left="2552" w:right="-285"/>
        <w:jc w:val="center"/>
        <w:rPr>
          <w:rFonts w:ascii="Times New Roman" w:hAnsi="Times New Roman"/>
          <w:caps/>
          <w:sz w:val="24"/>
          <w:szCs w:val="24"/>
          <w:lang w:val="ru-RU"/>
        </w:rPr>
      </w:pPr>
    </w:p>
    <w:p w:rsidR="000A7A8A" w:rsidRPr="00203AC3" w:rsidRDefault="000A7A8A" w:rsidP="001036EF">
      <w:pPr>
        <w:pStyle w:val="S3"/>
        <w:spacing w:before="40" w:after="40" w:line="240" w:lineRule="auto"/>
        <w:ind w:left="2552" w:right="-285"/>
        <w:jc w:val="center"/>
        <w:rPr>
          <w:rFonts w:ascii="Times New Roman" w:hAnsi="Times New Roman"/>
          <w:caps/>
          <w:sz w:val="24"/>
          <w:szCs w:val="24"/>
          <w:lang w:val="ru-RU"/>
        </w:rPr>
      </w:pPr>
    </w:p>
    <w:p w:rsidR="000A7A8A" w:rsidRPr="00203AC3" w:rsidRDefault="000A7A8A" w:rsidP="001036EF">
      <w:pPr>
        <w:pStyle w:val="S3"/>
        <w:spacing w:before="40" w:after="40" w:line="240" w:lineRule="auto"/>
        <w:ind w:left="2552" w:right="-285"/>
        <w:jc w:val="center"/>
        <w:rPr>
          <w:rFonts w:ascii="Times New Roman" w:hAnsi="Times New Roman"/>
          <w:caps/>
          <w:sz w:val="24"/>
          <w:szCs w:val="24"/>
          <w:lang w:val="ru-RU"/>
        </w:rPr>
      </w:pPr>
    </w:p>
    <w:p w:rsidR="000A7A8A" w:rsidRPr="00203AC3" w:rsidRDefault="000A7A8A" w:rsidP="001036EF">
      <w:pPr>
        <w:pStyle w:val="S3"/>
        <w:spacing w:before="40" w:after="40" w:line="240" w:lineRule="auto"/>
        <w:ind w:left="2552" w:right="-285"/>
        <w:jc w:val="center"/>
        <w:rPr>
          <w:rFonts w:ascii="Times New Roman" w:hAnsi="Times New Roman"/>
          <w:caps/>
          <w:sz w:val="24"/>
          <w:szCs w:val="24"/>
          <w:lang w:val="ru-RU"/>
        </w:rPr>
      </w:pPr>
    </w:p>
    <w:p w:rsidR="000A7A8A" w:rsidRPr="00203AC3" w:rsidRDefault="000A7A8A" w:rsidP="001036EF">
      <w:pPr>
        <w:pStyle w:val="S3"/>
        <w:spacing w:before="40" w:after="40" w:line="240" w:lineRule="auto"/>
        <w:ind w:left="2552" w:right="-285"/>
        <w:jc w:val="center"/>
        <w:rPr>
          <w:rFonts w:ascii="Times New Roman" w:hAnsi="Times New Roman"/>
          <w:caps/>
          <w:sz w:val="24"/>
          <w:szCs w:val="24"/>
          <w:lang w:val="ru-RU"/>
        </w:rPr>
      </w:pPr>
    </w:p>
    <w:p w:rsidR="00F5707F" w:rsidRPr="00203AC3" w:rsidRDefault="00F5707F" w:rsidP="001036EF">
      <w:pPr>
        <w:pStyle w:val="S3"/>
        <w:spacing w:before="40" w:after="40" w:line="240" w:lineRule="auto"/>
        <w:ind w:left="2552" w:right="-285"/>
        <w:jc w:val="center"/>
        <w:rPr>
          <w:rFonts w:ascii="Times New Roman" w:hAnsi="Times New Roman"/>
          <w:caps/>
          <w:sz w:val="24"/>
          <w:szCs w:val="24"/>
          <w:lang w:val="ru-RU"/>
        </w:rPr>
      </w:pPr>
    </w:p>
    <w:p w:rsidR="00912448" w:rsidRPr="00203AC3" w:rsidRDefault="00912448" w:rsidP="001036EF">
      <w:pPr>
        <w:pStyle w:val="S3"/>
        <w:spacing w:before="40" w:after="40" w:line="240" w:lineRule="auto"/>
        <w:ind w:left="2552" w:right="-285"/>
        <w:jc w:val="center"/>
        <w:rPr>
          <w:rFonts w:ascii="Times New Roman" w:hAnsi="Times New Roman"/>
          <w:caps/>
          <w:sz w:val="24"/>
          <w:szCs w:val="24"/>
          <w:lang w:val="ru-RU"/>
        </w:rPr>
      </w:pPr>
    </w:p>
    <w:p w:rsidR="003208F0" w:rsidRPr="00203AC3" w:rsidRDefault="003208F0" w:rsidP="001036EF">
      <w:pPr>
        <w:pStyle w:val="S3"/>
        <w:spacing w:before="40" w:after="40" w:line="240" w:lineRule="auto"/>
        <w:ind w:left="2552" w:right="-285"/>
        <w:jc w:val="center"/>
        <w:rPr>
          <w:rFonts w:ascii="Times New Roman" w:hAnsi="Times New Roman"/>
          <w:caps/>
          <w:sz w:val="24"/>
          <w:szCs w:val="24"/>
          <w:lang w:val="ru-RU"/>
        </w:rPr>
      </w:pPr>
    </w:p>
    <w:p w:rsidR="0095784E" w:rsidRPr="00203AC3" w:rsidRDefault="0095784E" w:rsidP="001036EF">
      <w:pPr>
        <w:pStyle w:val="S3"/>
        <w:spacing w:before="40" w:after="40" w:line="240" w:lineRule="auto"/>
        <w:ind w:left="2552" w:right="-285"/>
        <w:jc w:val="center"/>
        <w:rPr>
          <w:rFonts w:ascii="Times New Roman" w:hAnsi="Times New Roman"/>
          <w:caps/>
          <w:sz w:val="24"/>
          <w:szCs w:val="24"/>
          <w:lang w:val="ru-RU"/>
        </w:rPr>
      </w:pPr>
    </w:p>
    <w:p w:rsidR="00955A9C" w:rsidRPr="00203AC3" w:rsidRDefault="000252B9" w:rsidP="001036EF">
      <w:pPr>
        <w:pStyle w:val="S3"/>
        <w:spacing w:before="40" w:after="40" w:line="240" w:lineRule="auto"/>
        <w:ind w:left="2552" w:right="-285"/>
        <w:jc w:val="center"/>
        <w:rPr>
          <w:rFonts w:ascii="Times New Roman" w:hAnsi="Times New Roman"/>
          <w:caps/>
          <w:sz w:val="24"/>
          <w:szCs w:val="24"/>
          <w:lang w:val="ru-RU"/>
        </w:rPr>
      </w:pPr>
      <w:r w:rsidRPr="00203AC3">
        <w:rPr>
          <w:rFonts w:ascii="Times New Roman" w:hAnsi="Times New Roman"/>
          <w:caps/>
          <w:sz w:val="24"/>
          <w:szCs w:val="24"/>
          <w:lang w:val="ru-RU"/>
        </w:rPr>
        <w:t>ОМСК 2020</w:t>
      </w:r>
    </w:p>
    <w:sdt>
      <w:sdtPr>
        <w:rPr>
          <w:rFonts w:ascii="Times New Roman" w:eastAsia="Times New Roman" w:hAnsi="Times New Roman" w:cs="Times New Roman"/>
          <w:b w:val="0"/>
          <w:bCs w:val="0"/>
          <w:color w:val="auto"/>
          <w:sz w:val="24"/>
          <w:szCs w:val="24"/>
        </w:rPr>
        <w:id w:val="-1302467490"/>
        <w:docPartObj>
          <w:docPartGallery w:val="Table of Contents"/>
          <w:docPartUnique/>
        </w:docPartObj>
      </w:sdtPr>
      <w:sdtEndPr>
        <w:rPr>
          <w:color w:val="FF0000"/>
          <w:highlight w:val="yellow"/>
        </w:rPr>
      </w:sdtEndPr>
      <w:sdtContent>
        <w:p w:rsidR="00A00ECE" w:rsidRPr="00EC0CE6" w:rsidRDefault="00A00ECE" w:rsidP="00A00ECE">
          <w:pPr>
            <w:pStyle w:val="afff2"/>
            <w:rPr>
              <w:rFonts w:ascii="Times New Roman" w:hAnsi="Times New Roman" w:cs="Times New Roman"/>
              <w:color w:val="auto"/>
            </w:rPr>
          </w:pPr>
          <w:r w:rsidRPr="00EC0CE6">
            <w:rPr>
              <w:rFonts w:ascii="Times New Roman" w:hAnsi="Times New Roman" w:cs="Times New Roman"/>
              <w:color w:val="auto"/>
            </w:rPr>
            <w:t>Оглавление</w:t>
          </w:r>
        </w:p>
        <w:p w:rsidR="00E149EE" w:rsidRDefault="00BA1291">
          <w:pPr>
            <w:pStyle w:val="15"/>
            <w:tabs>
              <w:tab w:val="right" w:leader="dot" w:pos="9344"/>
            </w:tabs>
            <w:rPr>
              <w:rFonts w:asciiTheme="minorHAnsi" w:eastAsiaTheme="minorEastAsia" w:hAnsiTheme="minorHAnsi" w:cstheme="minorBidi"/>
              <w:b w:val="0"/>
              <w:bCs w:val="0"/>
              <w:caps w:val="0"/>
              <w:noProof/>
              <w:sz w:val="22"/>
              <w:szCs w:val="22"/>
            </w:rPr>
          </w:pPr>
          <w:r w:rsidRPr="00EC0CE6">
            <w:fldChar w:fldCharType="begin"/>
          </w:r>
          <w:r w:rsidR="00A00ECE" w:rsidRPr="00EC0CE6">
            <w:instrText xml:space="preserve"> TOC \o "1-3" \h \z \u </w:instrText>
          </w:r>
          <w:r w:rsidRPr="00EC0CE6">
            <w:fldChar w:fldCharType="separate"/>
          </w:r>
          <w:hyperlink w:anchor="_Toc53577788" w:history="1">
            <w:r w:rsidR="00E149EE" w:rsidRPr="008279A0">
              <w:rPr>
                <w:rStyle w:val="aff6"/>
                <w:noProof/>
              </w:rPr>
              <w:t>1 Обоснование прогнозируемого спроса на коммунальные ресурсы</w:t>
            </w:r>
            <w:r w:rsidR="00E149EE">
              <w:rPr>
                <w:noProof/>
                <w:webHidden/>
              </w:rPr>
              <w:tab/>
            </w:r>
            <w:r w:rsidR="00E149EE">
              <w:rPr>
                <w:noProof/>
                <w:webHidden/>
              </w:rPr>
              <w:fldChar w:fldCharType="begin"/>
            </w:r>
            <w:r w:rsidR="00E149EE">
              <w:rPr>
                <w:noProof/>
                <w:webHidden/>
              </w:rPr>
              <w:instrText xml:space="preserve"> PAGEREF _Toc53577788 \h </w:instrText>
            </w:r>
            <w:r w:rsidR="00E149EE">
              <w:rPr>
                <w:noProof/>
                <w:webHidden/>
              </w:rPr>
            </w:r>
            <w:r w:rsidR="00E149EE">
              <w:rPr>
                <w:noProof/>
                <w:webHidden/>
              </w:rPr>
              <w:fldChar w:fldCharType="separate"/>
            </w:r>
            <w:r w:rsidR="00E149EE">
              <w:rPr>
                <w:noProof/>
                <w:webHidden/>
              </w:rPr>
              <w:t>3</w:t>
            </w:r>
            <w:r w:rsidR="00E149EE">
              <w:rPr>
                <w:noProof/>
                <w:webHidden/>
              </w:rPr>
              <w:fldChar w:fldCharType="end"/>
            </w:r>
          </w:hyperlink>
        </w:p>
        <w:p w:rsidR="00E149EE" w:rsidRDefault="00C5549F">
          <w:pPr>
            <w:pStyle w:val="15"/>
            <w:tabs>
              <w:tab w:val="right" w:leader="dot" w:pos="9344"/>
            </w:tabs>
            <w:rPr>
              <w:rFonts w:asciiTheme="minorHAnsi" w:eastAsiaTheme="minorEastAsia" w:hAnsiTheme="minorHAnsi" w:cstheme="minorBidi"/>
              <w:b w:val="0"/>
              <w:bCs w:val="0"/>
              <w:caps w:val="0"/>
              <w:noProof/>
              <w:sz w:val="22"/>
              <w:szCs w:val="22"/>
            </w:rPr>
          </w:pPr>
          <w:hyperlink w:anchor="_Toc53577789" w:history="1">
            <w:r w:rsidR="00E149EE" w:rsidRPr="008279A0">
              <w:rPr>
                <w:rStyle w:val="aff6"/>
                <w:noProof/>
              </w:rPr>
              <w:t>2 Обоснование целевых показателей комплексного развития систем коммунальной инфраструктуры, а также мероприятий, входящих в план застройки муниципального образования</w:t>
            </w:r>
            <w:r w:rsidR="00E149EE">
              <w:rPr>
                <w:noProof/>
                <w:webHidden/>
              </w:rPr>
              <w:tab/>
            </w:r>
            <w:r w:rsidR="00E149EE">
              <w:rPr>
                <w:noProof/>
                <w:webHidden/>
              </w:rPr>
              <w:fldChar w:fldCharType="begin"/>
            </w:r>
            <w:r w:rsidR="00E149EE">
              <w:rPr>
                <w:noProof/>
                <w:webHidden/>
              </w:rPr>
              <w:instrText xml:space="preserve"> PAGEREF _Toc53577789 \h </w:instrText>
            </w:r>
            <w:r w:rsidR="00E149EE">
              <w:rPr>
                <w:noProof/>
                <w:webHidden/>
              </w:rPr>
            </w:r>
            <w:r w:rsidR="00E149EE">
              <w:rPr>
                <w:noProof/>
                <w:webHidden/>
              </w:rPr>
              <w:fldChar w:fldCharType="separate"/>
            </w:r>
            <w:r w:rsidR="00E149EE">
              <w:rPr>
                <w:noProof/>
                <w:webHidden/>
              </w:rPr>
              <w:t>4</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790" w:history="1">
            <w:r w:rsidR="00E149EE" w:rsidRPr="008279A0">
              <w:rPr>
                <w:rStyle w:val="aff6"/>
                <w:noProof/>
              </w:rPr>
              <w:t>2.1 Перспективные показатели развития муниципального образования</w:t>
            </w:r>
            <w:r w:rsidR="00E149EE">
              <w:rPr>
                <w:noProof/>
                <w:webHidden/>
              </w:rPr>
              <w:tab/>
            </w:r>
            <w:r w:rsidR="00E149EE">
              <w:rPr>
                <w:noProof/>
                <w:webHidden/>
              </w:rPr>
              <w:fldChar w:fldCharType="begin"/>
            </w:r>
            <w:r w:rsidR="00E149EE">
              <w:rPr>
                <w:noProof/>
                <w:webHidden/>
              </w:rPr>
              <w:instrText xml:space="preserve"> PAGEREF _Toc53577790 \h </w:instrText>
            </w:r>
            <w:r w:rsidR="00E149EE">
              <w:rPr>
                <w:noProof/>
                <w:webHidden/>
              </w:rPr>
            </w:r>
            <w:r w:rsidR="00E149EE">
              <w:rPr>
                <w:noProof/>
                <w:webHidden/>
              </w:rPr>
              <w:fldChar w:fldCharType="separate"/>
            </w:r>
            <w:r w:rsidR="00E149EE">
              <w:rPr>
                <w:noProof/>
                <w:webHidden/>
              </w:rPr>
              <w:t>4</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791" w:history="1">
            <w:r w:rsidR="00E149EE" w:rsidRPr="008279A0">
              <w:rPr>
                <w:rStyle w:val="aff6"/>
                <w:noProof/>
              </w:rPr>
              <w:t>2.2 Обоснование целевых показателей комплексного развития инфраструктуры</w:t>
            </w:r>
            <w:r w:rsidR="00E149EE">
              <w:rPr>
                <w:noProof/>
                <w:webHidden/>
              </w:rPr>
              <w:tab/>
            </w:r>
            <w:r w:rsidR="00E149EE">
              <w:rPr>
                <w:noProof/>
                <w:webHidden/>
              </w:rPr>
              <w:fldChar w:fldCharType="begin"/>
            </w:r>
            <w:r w:rsidR="00E149EE">
              <w:rPr>
                <w:noProof/>
                <w:webHidden/>
              </w:rPr>
              <w:instrText xml:space="preserve"> PAGEREF _Toc53577791 \h </w:instrText>
            </w:r>
            <w:r w:rsidR="00E149EE">
              <w:rPr>
                <w:noProof/>
                <w:webHidden/>
              </w:rPr>
            </w:r>
            <w:r w:rsidR="00E149EE">
              <w:rPr>
                <w:noProof/>
                <w:webHidden/>
              </w:rPr>
              <w:fldChar w:fldCharType="separate"/>
            </w:r>
            <w:r w:rsidR="00E149EE">
              <w:rPr>
                <w:noProof/>
                <w:webHidden/>
              </w:rPr>
              <w:t>8</w:t>
            </w:r>
            <w:r w:rsidR="00E149EE">
              <w:rPr>
                <w:noProof/>
                <w:webHidden/>
              </w:rPr>
              <w:fldChar w:fldCharType="end"/>
            </w:r>
          </w:hyperlink>
        </w:p>
        <w:p w:rsidR="00E149EE" w:rsidRDefault="00C5549F">
          <w:pPr>
            <w:pStyle w:val="15"/>
            <w:tabs>
              <w:tab w:val="right" w:leader="dot" w:pos="9344"/>
            </w:tabs>
            <w:rPr>
              <w:rFonts w:asciiTheme="minorHAnsi" w:eastAsiaTheme="minorEastAsia" w:hAnsiTheme="minorHAnsi" w:cstheme="minorBidi"/>
              <w:b w:val="0"/>
              <w:bCs w:val="0"/>
              <w:caps w:val="0"/>
              <w:noProof/>
              <w:sz w:val="22"/>
              <w:szCs w:val="22"/>
            </w:rPr>
          </w:pPr>
          <w:hyperlink w:anchor="_Toc53577792" w:history="1">
            <w:r w:rsidR="00E149EE" w:rsidRPr="008279A0">
              <w:rPr>
                <w:rStyle w:val="aff6"/>
                <w:noProof/>
              </w:rPr>
              <w:t>3 Характеристика состояния и проблем коммунальной инфраструктуры</w:t>
            </w:r>
            <w:r w:rsidR="00E149EE">
              <w:rPr>
                <w:noProof/>
                <w:webHidden/>
              </w:rPr>
              <w:tab/>
            </w:r>
            <w:r w:rsidR="00E149EE">
              <w:rPr>
                <w:noProof/>
                <w:webHidden/>
              </w:rPr>
              <w:fldChar w:fldCharType="begin"/>
            </w:r>
            <w:r w:rsidR="00E149EE">
              <w:rPr>
                <w:noProof/>
                <w:webHidden/>
              </w:rPr>
              <w:instrText xml:space="preserve"> PAGEREF _Toc53577792 \h </w:instrText>
            </w:r>
            <w:r w:rsidR="00E149EE">
              <w:rPr>
                <w:noProof/>
                <w:webHidden/>
              </w:rPr>
            </w:r>
            <w:r w:rsidR="00E149EE">
              <w:rPr>
                <w:noProof/>
                <w:webHidden/>
              </w:rPr>
              <w:fldChar w:fldCharType="separate"/>
            </w:r>
            <w:r w:rsidR="00E149EE">
              <w:rPr>
                <w:noProof/>
                <w:webHidden/>
              </w:rPr>
              <w:t>9</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793" w:history="1">
            <w:r w:rsidR="00E149EE" w:rsidRPr="008279A0">
              <w:rPr>
                <w:rStyle w:val="aff6"/>
                <w:noProof/>
              </w:rPr>
              <w:t>3.1 Теплоснабжение</w:t>
            </w:r>
            <w:r w:rsidR="00E149EE">
              <w:rPr>
                <w:noProof/>
                <w:webHidden/>
              </w:rPr>
              <w:tab/>
            </w:r>
            <w:r w:rsidR="00E149EE">
              <w:rPr>
                <w:noProof/>
                <w:webHidden/>
              </w:rPr>
              <w:fldChar w:fldCharType="begin"/>
            </w:r>
            <w:r w:rsidR="00E149EE">
              <w:rPr>
                <w:noProof/>
                <w:webHidden/>
              </w:rPr>
              <w:instrText xml:space="preserve"> PAGEREF _Toc53577793 \h </w:instrText>
            </w:r>
            <w:r w:rsidR="00E149EE">
              <w:rPr>
                <w:noProof/>
                <w:webHidden/>
              </w:rPr>
            </w:r>
            <w:r w:rsidR="00E149EE">
              <w:rPr>
                <w:noProof/>
                <w:webHidden/>
              </w:rPr>
              <w:fldChar w:fldCharType="separate"/>
            </w:r>
            <w:r w:rsidR="00E149EE">
              <w:rPr>
                <w:noProof/>
                <w:webHidden/>
              </w:rPr>
              <w:t>9</w:t>
            </w:r>
            <w:r w:rsidR="00E149EE">
              <w:rPr>
                <w:noProof/>
                <w:webHidden/>
              </w:rPr>
              <w:fldChar w:fldCharType="end"/>
            </w:r>
          </w:hyperlink>
        </w:p>
        <w:p w:rsidR="00E149EE" w:rsidRDefault="00C5549F">
          <w:pPr>
            <w:pStyle w:val="31"/>
            <w:tabs>
              <w:tab w:val="right" w:leader="dot" w:pos="9344"/>
            </w:tabs>
            <w:rPr>
              <w:rFonts w:asciiTheme="minorHAnsi" w:eastAsiaTheme="minorEastAsia" w:hAnsiTheme="minorHAnsi" w:cstheme="minorBidi"/>
              <w:i w:val="0"/>
              <w:iCs w:val="0"/>
              <w:noProof/>
              <w:sz w:val="22"/>
              <w:szCs w:val="22"/>
            </w:rPr>
          </w:pPr>
          <w:hyperlink w:anchor="_Toc53577794" w:history="1">
            <w:r w:rsidR="00E149EE" w:rsidRPr="008279A0">
              <w:rPr>
                <w:rStyle w:val="aff6"/>
                <w:noProof/>
              </w:rPr>
              <w:t>3.1.1 Описание организационной структуры</w:t>
            </w:r>
            <w:r w:rsidR="00E149EE">
              <w:rPr>
                <w:noProof/>
                <w:webHidden/>
              </w:rPr>
              <w:tab/>
            </w:r>
            <w:r w:rsidR="00E149EE">
              <w:rPr>
                <w:noProof/>
                <w:webHidden/>
              </w:rPr>
              <w:fldChar w:fldCharType="begin"/>
            </w:r>
            <w:r w:rsidR="00E149EE">
              <w:rPr>
                <w:noProof/>
                <w:webHidden/>
              </w:rPr>
              <w:instrText xml:space="preserve"> PAGEREF _Toc53577794 \h </w:instrText>
            </w:r>
            <w:r w:rsidR="00E149EE">
              <w:rPr>
                <w:noProof/>
                <w:webHidden/>
              </w:rPr>
            </w:r>
            <w:r w:rsidR="00E149EE">
              <w:rPr>
                <w:noProof/>
                <w:webHidden/>
              </w:rPr>
              <w:fldChar w:fldCharType="separate"/>
            </w:r>
            <w:r w:rsidR="00E149EE">
              <w:rPr>
                <w:noProof/>
                <w:webHidden/>
              </w:rPr>
              <w:t>9</w:t>
            </w:r>
            <w:r w:rsidR="00E149EE">
              <w:rPr>
                <w:noProof/>
                <w:webHidden/>
              </w:rPr>
              <w:fldChar w:fldCharType="end"/>
            </w:r>
          </w:hyperlink>
        </w:p>
        <w:p w:rsidR="00E149EE" w:rsidRDefault="00C5549F">
          <w:pPr>
            <w:pStyle w:val="31"/>
            <w:tabs>
              <w:tab w:val="right" w:leader="dot" w:pos="9344"/>
            </w:tabs>
            <w:rPr>
              <w:rFonts w:asciiTheme="minorHAnsi" w:eastAsiaTheme="minorEastAsia" w:hAnsiTheme="minorHAnsi" w:cstheme="minorBidi"/>
              <w:i w:val="0"/>
              <w:iCs w:val="0"/>
              <w:noProof/>
              <w:sz w:val="22"/>
              <w:szCs w:val="22"/>
            </w:rPr>
          </w:pPr>
          <w:hyperlink w:anchor="_Toc53577795" w:history="1">
            <w:r w:rsidR="00E149EE" w:rsidRPr="008279A0">
              <w:rPr>
                <w:rStyle w:val="aff6"/>
                <w:noProof/>
              </w:rPr>
              <w:t>3.1.2 Анализ существующего технического состояния системы ресурсоснабжения</w:t>
            </w:r>
            <w:r w:rsidR="00E149EE">
              <w:rPr>
                <w:noProof/>
                <w:webHidden/>
              </w:rPr>
              <w:tab/>
            </w:r>
            <w:r w:rsidR="00E149EE">
              <w:rPr>
                <w:noProof/>
                <w:webHidden/>
              </w:rPr>
              <w:fldChar w:fldCharType="begin"/>
            </w:r>
            <w:r w:rsidR="00E149EE">
              <w:rPr>
                <w:noProof/>
                <w:webHidden/>
              </w:rPr>
              <w:instrText xml:space="preserve"> PAGEREF _Toc53577795 \h </w:instrText>
            </w:r>
            <w:r w:rsidR="00E149EE">
              <w:rPr>
                <w:noProof/>
                <w:webHidden/>
              </w:rPr>
            </w:r>
            <w:r w:rsidR="00E149EE">
              <w:rPr>
                <w:noProof/>
                <w:webHidden/>
              </w:rPr>
              <w:fldChar w:fldCharType="separate"/>
            </w:r>
            <w:r w:rsidR="00E149EE">
              <w:rPr>
                <w:noProof/>
                <w:webHidden/>
              </w:rPr>
              <w:t>9</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796" w:history="1">
            <w:r w:rsidR="00E149EE" w:rsidRPr="008279A0">
              <w:rPr>
                <w:rStyle w:val="aff6"/>
                <w:noProof/>
              </w:rPr>
              <w:t>3.2 Водоотведение</w:t>
            </w:r>
            <w:r w:rsidR="00E149EE">
              <w:rPr>
                <w:noProof/>
                <w:webHidden/>
              </w:rPr>
              <w:tab/>
            </w:r>
            <w:r w:rsidR="00E149EE">
              <w:rPr>
                <w:noProof/>
                <w:webHidden/>
              </w:rPr>
              <w:fldChar w:fldCharType="begin"/>
            </w:r>
            <w:r w:rsidR="00E149EE">
              <w:rPr>
                <w:noProof/>
                <w:webHidden/>
              </w:rPr>
              <w:instrText xml:space="preserve"> PAGEREF _Toc53577796 \h </w:instrText>
            </w:r>
            <w:r w:rsidR="00E149EE">
              <w:rPr>
                <w:noProof/>
                <w:webHidden/>
              </w:rPr>
            </w:r>
            <w:r w:rsidR="00E149EE">
              <w:rPr>
                <w:noProof/>
                <w:webHidden/>
              </w:rPr>
              <w:fldChar w:fldCharType="separate"/>
            </w:r>
            <w:r w:rsidR="00E149EE">
              <w:rPr>
                <w:noProof/>
                <w:webHidden/>
              </w:rPr>
              <w:t>11</w:t>
            </w:r>
            <w:r w:rsidR="00E149EE">
              <w:rPr>
                <w:noProof/>
                <w:webHidden/>
              </w:rPr>
              <w:fldChar w:fldCharType="end"/>
            </w:r>
          </w:hyperlink>
        </w:p>
        <w:p w:rsidR="00E149EE" w:rsidRDefault="00C5549F">
          <w:pPr>
            <w:pStyle w:val="31"/>
            <w:tabs>
              <w:tab w:val="right" w:leader="dot" w:pos="9344"/>
            </w:tabs>
            <w:rPr>
              <w:rFonts w:asciiTheme="minorHAnsi" w:eastAsiaTheme="minorEastAsia" w:hAnsiTheme="minorHAnsi" w:cstheme="minorBidi"/>
              <w:i w:val="0"/>
              <w:iCs w:val="0"/>
              <w:noProof/>
              <w:sz w:val="22"/>
              <w:szCs w:val="22"/>
            </w:rPr>
          </w:pPr>
          <w:hyperlink w:anchor="_Toc53577797" w:history="1">
            <w:r w:rsidR="00E149EE" w:rsidRPr="008279A0">
              <w:rPr>
                <w:rStyle w:val="aff6"/>
                <w:noProof/>
              </w:rPr>
              <w:t>3.2.1 Описание организационной структуры</w:t>
            </w:r>
            <w:r w:rsidR="00E149EE">
              <w:rPr>
                <w:noProof/>
                <w:webHidden/>
              </w:rPr>
              <w:tab/>
            </w:r>
            <w:r w:rsidR="00E149EE">
              <w:rPr>
                <w:noProof/>
                <w:webHidden/>
              </w:rPr>
              <w:fldChar w:fldCharType="begin"/>
            </w:r>
            <w:r w:rsidR="00E149EE">
              <w:rPr>
                <w:noProof/>
                <w:webHidden/>
              </w:rPr>
              <w:instrText xml:space="preserve"> PAGEREF _Toc53577797 \h </w:instrText>
            </w:r>
            <w:r w:rsidR="00E149EE">
              <w:rPr>
                <w:noProof/>
                <w:webHidden/>
              </w:rPr>
            </w:r>
            <w:r w:rsidR="00E149EE">
              <w:rPr>
                <w:noProof/>
                <w:webHidden/>
              </w:rPr>
              <w:fldChar w:fldCharType="separate"/>
            </w:r>
            <w:r w:rsidR="00E149EE">
              <w:rPr>
                <w:noProof/>
                <w:webHidden/>
              </w:rPr>
              <w:t>11</w:t>
            </w:r>
            <w:r w:rsidR="00E149EE">
              <w:rPr>
                <w:noProof/>
                <w:webHidden/>
              </w:rPr>
              <w:fldChar w:fldCharType="end"/>
            </w:r>
          </w:hyperlink>
        </w:p>
        <w:p w:rsidR="00E149EE" w:rsidRDefault="00C5549F">
          <w:pPr>
            <w:pStyle w:val="31"/>
            <w:tabs>
              <w:tab w:val="right" w:leader="dot" w:pos="9344"/>
            </w:tabs>
            <w:rPr>
              <w:rFonts w:asciiTheme="minorHAnsi" w:eastAsiaTheme="minorEastAsia" w:hAnsiTheme="minorHAnsi" w:cstheme="minorBidi"/>
              <w:i w:val="0"/>
              <w:iCs w:val="0"/>
              <w:noProof/>
              <w:sz w:val="22"/>
              <w:szCs w:val="22"/>
            </w:rPr>
          </w:pPr>
          <w:hyperlink w:anchor="_Toc53577798" w:history="1">
            <w:r w:rsidR="00E149EE" w:rsidRPr="008279A0">
              <w:rPr>
                <w:rStyle w:val="aff6"/>
                <w:noProof/>
              </w:rPr>
              <w:t>3.2.2 Анализ существующего технического состояния системы ресурсоснабжения</w:t>
            </w:r>
            <w:r w:rsidR="00E149EE">
              <w:rPr>
                <w:noProof/>
                <w:webHidden/>
              </w:rPr>
              <w:tab/>
            </w:r>
            <w:r w:rsidR="00E149EE">
              <w:rPr>
                <w:noProof/>
                <w:webHidden/>
              </w:rPr>
              <w:fldChar w:fldCharType="begin"/>
            </w:r>
            <w:r w:rsidR="00E149EE">
              <w:rPr>
                <w:noProof/>
                <w:webHidden/>
              </w:rPr>
              <w:instrText xml:space="preserve"> PAGEREF _Toc53577798 \h </w:instrText>
            </w:r>
            <w:r w:rsidR="00E149EE">
              <w:rPr>
                <w:noProof/>
                <w:webHidden/>
              </w:rPr>
            </w:r>
            <w:r w:rsidR="00E149EE">
              <w:rPr>
                <w:noProof/>
                <w:webHidden/>
              </w:rPr>
              <w:fldChar w:fldCharType="separate"/>
            </w:r>
            <w:r w:rsidR="00E149EE">
              <w:rPr>
                <w:noProof/>
                <w:webHidden/>
              </w:rPr>
              <w:t>12</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799" w:history="1">
            <w:r w:rsidR="00E149EE" w:rsidRPr="008279A0">
              <w:rPr>
                <w:rStyle w:val="aff6"/>
                <w:noProof/>
              </w:rPr>
              <w:t>3.3 Водоснабжение</w:t>
            </w:r>
            <w:r w:rsidR="00E149EE">
              <w:rPr>
                <w:noProof/>
                <w:webHidden/>
              </w:rPr>
              <w:tab/>
            </w:r>
            <w:r w:rsidR="00E149EE">
              <w:rPr>
                <w:noProof/>
                <w:webHidden/>
              </w:rPr>
              <w:fldChar w:fldCharType="begin"/>
            </w:r>
            <w:r w:rsidR="00E149EE">
              <w:rPr>
                <w:noProof/>
                <w:webHidden/>
              </w:rPr>
              <w:instrText xml:space="preserve"> PAGEREF _Toc53577799 \h </w:instrText>
            </w:r>
            <w:r w:rsidR="00E149EE">
              <w:rPr>
                <w:noProof/>
                <w:webHidden/>
              </w:rPr>
            </w:r>
            <w:r w:rsidR="00E149EE">
              <w:rPr>
                <w:noProof/>
                <w:webHidden/>
              </w:rPr>
              <w:fldChar w:fldCharType="separate"/>
            </w:r>
            <w:r w:rsidR="00E149EE">
              <w:rPr>
                <w:noProof/>
                <w:webHidden/>
              </w:rPr>
              <w:t>12</w:t>
            </w:r>
            <w:r w:rsidR="00E149EE">
              <w:rPr>
                <w:noProof/>
                <w:webHidden/>
              </w:rPr>
              <w:fldChar w:fldCharType="end"/>
            </w:r>
          </w:hyperlink>
        </w:p>
        <w:p w:rsidR="00E149EE" w:rsidRDefault="00C5549F">
          <w:pPr>
            <w:pStyle w:val="31"/>
            <w:tabs>
              <w:tab w:val="right" w:leader="dot" w:pos="9344"/>
            </w:tabs>
            <w:rPr>
              <w:rFonts w:asciiTheme="minorHAnsi" w:eastAsiaTheme="minorEastAsia" w:hAnsiTheme="minorHAnsi" w:cstheme="minorBidi"/>
              <w:i w:val="0"/>
              <w:iCs w:val="0"/>
              <w:noProof/>
              <w:sz w:val="22"/>
              <w:szCs w:val="22"/>
            </w:rPr>
          </w:pPr>
          <w:hyperlink w:anchor="_Toc53577800" w:history="1">
            <w:r w:rsidR="00E149EE" w:rsidRPr="008279A0">
              <w:rPr>
                <w:rStyle w:val="aff6"/>
                <w:noProof/>
              </w:rPr>
              <w:t>3.3.1 Описание организационной структуры</w:t>
            </w:r>
            <w:r w:rsidR="00E149EE">
              <w:rPr>
                <w:noProof/>
                <w:webHidden/>
              </w:rPr>
              <w:tab/>
            </w:r>
            <w:r w:rsidR="00E149EE">
              <w:rPr>
                <w:noProof/>
                <w:webHidden/>
              </w:rPr>
              <w:fldChar w:fldCharType="begin"/>
            </w:r>
            <w:r w:rsidR="00E149EE">
              <w:rPr>
                <w:noProof/>
                <w:webHidden/>
              </w:rPr>
              <w:instrText xml:space="preserve"> PAGEREF _Toc53577800 \h </w:instrText>
            </w:r>
            <w:r w:rsidR="00E149EE">
              <w:rPr>
                <w:noProof/>
                <w:webHidden/>
              </w:rPr>
            </w:r>
            <w:r w:rsidR="00E149EE">
              <w:rPr>
                <w:noProof/>
                <w:webHidden/>
              </w:rPr>
              <w:fldChar w:fldCharType="separate"/>
            </w:r>
            <w:r w:rsidR="00E149EE">
              <w:rPr>
                <w:noProof/>
                <w:webHidden/>
              </w:rPr>
              <w:t>12</w:t>
            </w:r>
            <w:r w:rsidR="00E149EE">
              <w:rPr>
                <w:noProof/>
                <w:webHidden/>
              </w:rPr>
              <w:fldChar w:fldCharType="end"/>
            </w:r>
          </w:hyperlink>
        </w:p>
        <w:p w:rsidR="00E149EE" w:rsidRDefault="00C5549F">
          <w:pPr>
            <w:pStyle w:val="31"/>
            <w:tabs>
              <w:tab w:val="right" w:leader="dot" w:pos="9344"/>
            </w:tabs>
            <w:rPr>
              <w:rFonts w:asciiTheme="minorHAnsi" w:eastAsiaTheme="minorEastAsia" w:hAnsiTheme="minorHAnsi" w:cstheme="minorBidi"/>
              <w:i w:val="0"/>
              <w:iCs w:val="0"/>
              <w:noProof/>
              <w:sz w:val="22"/>
              <w:szCs w:val="22"/>
            </w:rPr>
          </w:pPr>
          <w:hyperlink w:anchor="_Toc53577801" w:history="1">
            <w:r w:rsidR="00E149EE" w:rsidRPr="008279A0">
              <w:rPr>
                <w:rStyle w:val="aff6"/>
                <w:noProof/>
              </w:rPr>
              <w:t>3.3.2 Анализ существующего технического состояния системы ресурсоснабжения</w:t>
            </w:r>
            <w:r w:rsidR="00E149EE">
              <w:rPr>
                <w:noProof/>
                <w:webHidden/>
              </w:rPr>
              <w:tab/>
            </w:r>
            <w:r w:rsidR="00E149EE">
              <w:rPr>
                <w:noProof/>
                <w:webHidden/>
              </w:rPr>
              <w:fldChar w:fldCharType="begin"/>
            </w:r>
            <w:r w:rsidR="00E149EE">
              <w:rPr>
                <w:noProof/>
                <w:webHidden/>
              </w:rPr>
              <w:instrText xml:space="preserve"> PAGEREF _Toc53577801 \h </w:instrText>
            </w:r>
            <w:r w:rsidR="00E149EE">
              <w:rPr>
                <w:noProof/>
                <w:webHidden/>
              </w:rPr>
            </w:r>
            <w:r w:rsidR="00E149EE">
              <w:rPr>
                <w:noProof/>
                <w:webHidden/>
              </w:rPr>
              <w:fldChar w:fldCharType="separate"/>
            </w:r>
            <w:r w:rsidR="00E149EE">
              <w:rPr>
                <w:noProof/>
                <w:webHidden/>
              </w:rPr>
              <w:t>12</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802" w:history="1">
            <w:r w:rsidR="00E149EE" w:rsidRPr="008279A0">
              <w:rPr>
                <w:rStyle w:val="aff6"/>
                <w:noProof/>
              </w:rPr>
              <w:t>3.4 Газоснабжение</w:t>
            </w:r>
            <w:r w:rsidR="00E149EE">
              <w:rPr>
                <w:noProof/>
                <w:webHidden/>
              </w:rPr>
              <w:tab/>
            </w:r>
            <w:r w:rsidR="00E149EE">
              <w:rPr>
                <w:noProof/>
                <w:webHidden/>
              </w:rPr>
              <w:fldChar w:fldCharType="begin"/>
            </w:r>
            <w:r w:rsidR="00E149EE">
              <w:rPr>
                <w:noProof/>
                <w:webHidden/>
              </w:rPr>
              <w:instrText xml:space="preserve"> PAGEREF _Toc53577802 \h </w:instrText>
            </w:r>
            <w:r w:rsidR="00E149EE">
              <w:rPr>
                <w:noProof/>
                <w:webHidden/>
              </w:rPr>
            </w:r>
            <w:r w:rsidR="00E149EE">
              <w:rPr>
                <w:noProof/>
                <w:webHidden/>
              </w:rPr>
              <w:fldChar w:fldCharType="separate"/>
            </w:r>
            <w:r w:rsidR="00E149EE">
              <w:rPr>
                <w:noProof/>
                <w:webHidden/>
              </w:rPr>
              <w:t>14</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803" w:history="1">
            <w:r w:rsidR="00E149EE" w:rsidRPr="008279A0">
              <w:rPr>
                <w:rStyle w:val="aff6"/>
                <w:noProof/>
              </w:rPr>
              <w:t>3.5 Электроснабжение</w:t>
            </w:r>
            <w:r w:rsidR="00E149EE">
              <w:rPr>
                <w:noProof/>
                <w:webHidden/>
              </w:rPr>
              <w:tab/>
            </w:r>
            <w:r w:rsidR="00E149EE">
              <w:rPr>
                <w:noProof/>
                <w:webHidden/>
              </w:rPr>
              <w:fldChar w:fldCharType="begin"/>
            </w:r>
            <w:r w:rsidR="00E149EE">
              <w:rPr>
                <w:noProof/>
                <w:webHidden/>
              </w:rPr>
              <w:instrText xml:space="preserve"> PAGEREF _Toc53577803 \h </w:instrText>
            </w:r>
            <w:r w:rsidR="00E149EE">
              <w:rPr>
                <w:noProof/>
                <w:webHidden/>
              </w:rPr>
            </w:r>
            <w:r w:rsidR="00E149EE">
              <w:rPr>
                <w:noProof/>
                <w:webHidden/>
              </w:rPr>
              <w:fldChar w:fldCharType="separate"/>
            </w:r>
            <w:r w:rsidR="00E149EE">
              <w:rPr>
                <w:noProof/>
                <w:webHidden/>
              </w:rPr>
              <w:t>14</w:t>
            </w:r>
            <w:r w:rsidR="00E149EE">
              <w:rPr>
                <w:noProof/>
                <w:webHidden/>
              </w:rPr>
              <w:fldChar w:fldCharType="end"/>
            </w:r>
          </w:hyperlink>
        </w:p>
        <w:p w:rsidR="00E149EE" w:rsidRDefault="00C5549F">
          <w:pPr>
            <w:pStyle w:val="31"/>
            <w:tabs>
              <w:tab w:val="right" w:leader="dot" w:pos="9344"/>
            </w:tabs>
            <w:rPr>
              <w:rFonts w:asciiTheme="minorHAnsi" w:eastAsiaTheme="minorEastAsia" w:hAnsiTheme="minorHAnsi" w:cstheme="minorBidi"/>
              <w:i w:val="0"/>
              <w:iCs w:val="0"/>
              <w:noProof/>
              <w:sz w:val="22"/>
              <w:szCs w:val="22"/>
            </w:rPr>
          </w:pPr>
          <w:hyperlink w:anchor="_Toc53577804" w:history="1">
            <w:r w:rsidR="00E149EE" w:rsidRPr="008279A0">
              <w:rPr>
                <w:rStyle w:val="aff6"/>
                <w:noProof/>
              </w:rPr>
              <w:t>3.5.1 Описание организационной структуры</w:t>
            </w:r>
            <w:r w:rsidR="00E149EE">
              <w:rPr>
                <w:noProof/>
                <w:webHidden/>
              </w:rPr>
              <w:tab/>
            </w:r>
            <w:r w:rsidR="00E149EE">
              <w:rPr>
                <w:noProof/>
                <w:webHidden/>
              </w:rPr>
              <w:fldChar w:fldCharType="begin"/>
            </w:r>
            <w:r w:rsidR="00E149EE">
              <w:rPr>
                <w:noProof/>
                <w:webHidden/>
              </w:rPr>
              <w:instrText xml:space="preserve"> PAGEREF _Toc53577804 \h </w:instrText>
            </w:r>
            <w:r w:rsidR="00E149EE">
              <w:rPr>
                <w:noProof/>
                <w:webHidden/>
              </w:rPr>
            </w:r>
            <w:r w:rsidR="00E149EE">
              <w:rPr>
                <w:noProof/>
                <w:webHidden/>
              </w:rPr>
              <w:fldChar w:fldCharType="separate"/>
            </w:r>
            <w:r w:rsidR="00E149EE">
              <w:rPr>
                <w:noProof/>
                <w:webHidden/>
              </w:rPr>
              <w:t>14</w:t>
            </w:r>
            <w:r w:rsidR="00E149EE">
              <w:rPr>
                <w:noProof/>
                <w:webHidden/>
              </w:rPr>
              <w:fldChar w:fldCharType="end"/>
            </w:r>
          </w:hyperlink>
        </w:p>
        <w:p w:rsidR="00E149EE" w:rsidRDefault="00C5549F">
          <w:pPr>
            <w:pStyle w:val="31"/>
            <w:tabs>
              <w:tab w:val="right" w:leader="dot" w:pos="9344"/>
            </w:tabs>
            <w:rPr>
              <w:rFonts w:asciiTheme="minorHAnsi" w:eastAsiaTheme="minorEastAsia" w:hAnsiTheme="minorHAnsi" w:cstheme="minorBidi"/>
              <w:i w:val="0"/>
              <w:iCs w:val="0"/>
              <w:noProof/>
              <w:sz w:val="22"/>
              <w:szCs w:val="22"/>
            </w:rPr>
          </w:pPr>
          <w:hyperlink w:anchor="_Toc53577805" w:history="1">
            <w:r w:rsidR="00E149EE" w:rsidRPr="008279A0">
              <w:rPr>
                <w:rStyle w:val="aff6"/>
                <w:noProof/>
              </w:rPr>
              <w:t>3.5.2 Анализ существующего технического состояния системы ресурсоснабжения</w:t>
            </w:r>
            <w:r w:rsidR="00E149EE">
              <w:rPr>
                <w:noProof/>
                <w:webHidden/>
              </w:rPr>
              <w:tab/>
            </w:r>
            <w:r w:rsidR="00E149EE">
              <w:rPr>
                <w:noProof/>
                <w:webHidden/>
              </w:rPr>
              <w:fldChar w:fldCharType="begin"/>
            </w:r>
            <w:r w:rsidR="00E149EE">
              <w:rPr>
                <w:noProof/>
                <w:webHidden/>
              </w:rPr>
              <w:instrText xml:space="preserve"> PAGEREF _Toc53577805 \h </w:instrText>
            </w:r>
            <w:r w:rsidR="00E149EE">
              <w:rPr>
                <w:noProof/>
                <w:webHidden/>
              </w:rPr>
            </w:r>
            <w:r w:rsidR="00E149EE">
              <w:rPr>
                <w:noProof/>
                <w:webHidden/>
              </w:rPr>
              <w:fldChar w:fldCharType="separate"/>
            </w:r>
            <w:r w:rsidR="00E149EE">
              <w:rPr>
                <w:noProof/>
                <w:webHidden/>
              </w:rPr>
              <w:t>15</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806" w:history="1">
            <w:r w:rsidR="00E149EE" w:rsidRPr="008279A0">
              <w:rPr>
                <w:rStyle w:val="aff6"/>
                <w:noProof/>
              </w:rPr>
              <w:t>3.6 Сбор и утилизация твердых коммунальных отходов</w:t>
            </w:r>
            <w:r w:rsidR="00E149EE">
              <w:rPr>
                <w:noProof/>
                <w:webHidden/>
              </w:rPr>
              <w:tab/>
            </w:r>
            <w:r w:rsidR="00E149EE">
              <w:rPr>
                <w:noProof/>
                <w:webHidden/>
              </w:rPr>
              <w:fldChar w:fldCharType="begin"/>
            </w:r>
            <w:r w:rsidR="00E149EE">
              <w:rPr>
                <w:noProof/>
                <w:webHidden/>
              </w:rPr>
              <w:instrText xml:space="preserve"> PAGEREF _Toc53577806 \h </w:instrText>
            </w:r>
            <w:r w:rsidR="00E149EE">
              <w:rPr>
                <w:noProof/>
                <w:webHidden/>
              </w:rPr>
            </w:r>
            <w:r w:rsidR="00E149EE">
              <w:rPr>
                <w:noProof/>
                <w:webHidden/>
              </w:rPr>
              <w:fldChar w:fldCharType="separate"/>
            </w:r>
            <w:r w:rsidR="00E149EE">
              <w:rPr>
                <w:noProof/>
                <w:webHidden/>
              </w:rPr>
              <w:t>16</w:t>
            </w:r>
            <w:r w:rsidR="00E149EE">
              <w:rPr>
                <w:noProof/>
                <w:webHidden/>
              </w:rPr>
              <w:fldChar w:fldCharType="end"/>
            </w:r>
          </w:hyperlink>
        </w:p>
        <w:p w:rsidR="00E149EE" w:rsidRDefault="00C5549F">
          <w:pPr>
            <w:pStyle w:val="31"/>
            <w:tabs>
              <w:tab w:val="right" w:leader="dot" w:pos="9344"/>
            </w:tabs>
            <w:rPr>
              <w:rFonts w:asciiTheme="minorHAnsi" w:eastAsiaTheme="minorEastAsia" w:hAnsiTheme="minorHAnsi" w:cstheme="minorBidi"/>
              <w:i w:val="0"/>
              <w:iCs w:val="0"/>
              <w:noProof/>
              <w:sz w:val="22"/>
              <w:szCs w:val="22"/>
            </w:rPr>
          </w:pPr>
          <w:hyperlink w:anchor="_Toc53577807" w:history="1">
            <w:r w:rsidR="00E149EE" w:rsidRPr="008279A0">
              <w:rPr>
                <w:rStyle w:val="aff6"/>
                <w:noProof/>
              </w:rPr>
              <w:t>3.6.1 Описание организационной структуры</w:t>
            </w:r>
            <w:r w:rsidR="00E149EE">
              <w:rPr>
                <w:noProof/>
                <w:webHidden/>
              </w:rPr>
              <w:tab/>
            </w:r>
            <w:r w:rsidR="00E149EE">
              <w:rPr>
                <w:noProof/>
                <w:webHidden/>
              </w:rPr>
              <w:fldChar w:fldCharType="begin"/>
            </w:r>
            <w:r w:rsidR="00E149EE">
              <w:rPr>
                <w:noProof/>
                <w:webHidden/>
              </w:rPr>
              <w:instrText xml:space="preserve"> PAGEREF _Toc53577807 \h </w:instrText>
            </w:r>
            <w:r w:rsidR="00E149EE">
              <w:rPr>
                <w:noProof/>
                <w:webHidden/>
              </w:rPr>
            </w:r>
            <w:r w:rsidR="00E149EE">
              <w:rPr>
                <w:noProof/>
                <w:webHidden/>
              </w:rPr>
              <w:fldChar w:fldCharType="separate"/>
            </w:r>
            <w:r w:rsidR="00E149EE">
              <w:rPr>
                <w:noProof/>
                <w:webHidden/>
              </w:rPr>
              <w:t>16</w:t>
            </w:r>
            <w:r w:rsidR="00E149EE">
              <w:rPr>
                <w:noProof/>
                <w:webHidden/>
              </w:rPr>
              <w:fldChar w:fldCharType="end"/>
            </w:r>
          </w:hyperlink>
        </w:p>
        <w:p w:rsidR="00E149EE" w:rsidRDefault="00C5549F">
          <w:pPr>
            <w:pStyle w:val="31"/>
            <w:tabs>
              <w:tab w:val="right" w:leader="dot" w:pos="9344"/>
            </w:tabs>
            <w:rPr>
              <w:rFonts w:asciiTheme="minorHAnsi" w:eastAsiaTheme="minorEastAsia" w:hAnsiTheme="minorHAnsi" w:cstheme="minorBidi"/>
              <w:i w:val="0"/>
              <w:iCs w:val="0"/>
              <w:noProof/>
              <w:sz w:val="22"/>
              <w:szCs w:val="22"/>
            </w:rPr>
          </w:pPr>
          <w:hyperlink w:anchor="_Toc53577808" w:history="1">
            <w:r w:rsidR="00E149EE" w:rsidRPr="008279A0">
              <w:rPr>
                <w:rStyle w:val="aff6"/>
                <w:noProof/>
              </w:rPr>
              <w:t>3.6.2 Анализ существующего технического состояния системы ресурсоснабжения</w:t>
            </w:r>
            <w:r w:rsidR="00E149EE">
              <w:rPr>
                <w:noProof/>
                <w:webHidden/>
              </w:rPr>
              <w:tab/>
            </w:r>
            <w:r w:rsidR="00E149EE">
              <w:rPr>
                <w:noProof/>
                <w:webHidden/>
              </w:rPr>
              <w:fldChar w:fldCharType="begin"/>
            </w:r>
            <w:r w:rsidR="00E149EE">
              <w:rPr>
                <w:noProof/>
                <w:webHidden/>
              </w:rPr>
              <w:instrText xml:space="preserve"> PAGEREF _Toc53577808 \h </w:instrText>
            </w:r>
            <w:r w:rsidR="00E149EE">
              <w:rPr>
                <w:noProof/>
                <w:webHidden/>
              </w:rPr>
            </w:r>
            <w:r w:rsidR="00E149EE">
              <w:rPr>
                <w:noProof/>
                <w:webHidden/>
              </w:rPr>
              <w:fldChar w:fldCharType="separate"/>
            </w:r>
            <w:r w:rsidR="00E149EE">
              <w:rPr>
                <w:noProof/>
                <w:webHidden/>
              </w:rPr>
              <w:t>17</w:t>
            </w:r>
            <w:r w:rsidR="00E149EE">
              <w:rPr>
                <w:noProof/>
                <w:webHidden/>
              </w:rPr>
              <w:fldChar w:fldCharType="end"/>
            </w:r>
          </w:hyperlink>
        </w:p>
        <w:p w:rsidR="00E149EE" w:rsidRDefault="00C5549F">
          <w:pPr>
            <w:pStyle w:val="15"/>
            <w:tabs>
              <w:tab w:val="right" w:leader="dot" w:pos="9344"/>
            </w:tabs>
            <w:rPr>
              <w:rFonts w:asciiTheme="minorHAnsi" w:eastAsiaTheme="minorEastAsia" w:hAnsiTheme="minorHAnsi" w:cstheme="minorBidi"/>
              <w:b w:val="0"/>
              <w:bCs w:val="0"/>
              <w:caps w:val="0"/>
              <w:noProof/>
              <w:sz w:val="22"/>
              <w:szCs w:val="22"/>
            </w:rPr>
          </w:pPr>
          <w:hyperlink w:anchor="_Toc53577809" w:history="1">
            <w:r w:rsidR="00E149EE" w:rsidRPr="008279A0">
              <w:rPr>
                <w:rStyle w:val="aff6"/>
                <w:noProof/>
              </w:rPr>
              <w:t>4 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rsidR="00E149EE">
              <w:rPr>
                <w:noProof/>
                <w:webHidden/>
              </w:rPr>
              <w:tab/>
            </w:r>
            <w:r w:rsidR="00E149EE">
              <w:rPr>
                <w:noProof/>
                <w:webHidden/>
              </w:rPr>
              <w:fldChar w:fldCharType="begin"/>
            </w:r>
            <w:r w:rsidR="00E149EE">
              <w:rPr>
                <w:noProof/>
                <w:webHidden/>
              </w:rPr>
              <w:instrText xml:space="preserve"> PAGEREF _Toc53577809 \h </w:instrText>
            </w:r>
            <w:r w:rsidR="00E149EE">
              <w:rPr>
                <w:noProof/>
                <w:webHidden/>
              </w:rPr>
            </w:r>
            <w:r w:rsidR="00E149EE">
              <w:rPr>
                <w:noProof/>
                <w:webHidden/>
              </w:rPr>
              <w:fldChar w:fldCharType="separate"/>
            </w:r>
            <w:r w:rsidR="00E149EE">
              <w:rPr>
                <w:noProof/>
                <w:webHidden/>
              </w:rPr>
              <w:t>19</w:t>
            </w:r>
            <w:r w:rsidR="00E149EE">
              <w:rPr>
                <w:noProof/>
                <w:webHidden/>
              </w:rPr>
              <w:fldChar w:fldCharType="end"/>
            </w:r>
          </w:hyperlink>
        </w:p>
        <w:p w:rsidR="00E149EE" w:rsidRDefault="00C5549F">
          <w:pPr>
            <w:pStyle w:val="15"/>
            <w:tabs>
              <w:tab w:val="right" w:leader="dot" w:pos="9344"/>
            </w:tabs>
            <w:rPr>
              <w:rFonts w:asciiTheme="minorHAnsi" w:eastAsiaTheme="minorEastAsia" w:hAnsiTheme="minorHAnsi" w:cstheme="minorBidi"/>
              <w:b w:val="0"/>
              <w:bCs w:val="0"/>
              <w:caps w:val="0"/>
              <w:noProof/>
              <w:sz w:val="22"/>
              <w:szCs w:val="22"/>
            </w:rPr>
          </w:pPr>
          <w:hyperlink w:anchor="_Toc53577810" w:history="1">
            <w:r w:rsidR="00E149EE" w:rsidRPr="008279A0">
              <w:rPr>
                <w:rStyle w:val="aff6"/>
                <w:noProof/>
              </w:rPr>
              <w:t>5 Обоснование целевых показателей развития соответствующей системы коммунальной инфраструктуры</w:t>
            </w:r>
            <w:r w:rsidR="00E149EE">
              <w:rPr>
                <w:noProof/>
                <w:webHidden/>
              </w:rPr>
              <w:tab/>
            </w:r>
            <w:r w:rsidR="00E149EE">
              <w:rPr>
                <w:noProof/>
                <w:webHidden/>
              </w:rPr>
              <w:fldChar w:fldCharType="begin"/>
            </w:r>
            <w:r w:rsidR="00E149EE">
              <w:rPr>
                <w:noProof/>
                <w:webHidden/>
              </w:rPr>
              <w:instrText xml:space="preserve"> PAGEREF _Toc53577810 \h </w:instrText>
            </w:r>
            <w:r w:rsidR="00E149EE">
              <w:rPr>
                <w:noProof/>
                <w:webHidden/>
              </w:rPr>
            </w:r>
            <w:r w:rsidR="00E149EE">
              <w:rPr>
                <w:noProof/>
                <w:webHidden/>
              </w:rPr>
              <w:fldChar w:fldCharType="separate"/>
            </w:r>
            <w:r w:rsidR="00E149EE">
              <w:rPr>
                <w:noProof/>
                <w:webHidden/>
              </w:rPr>
              <w:t>21</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811" w:history="1">
            <w:r w:rsidR="00E149EE" w:rsidRPr="008279A0">
              <w:rPr>
                <w:rStyle w:val="aff6"/>
                <w:noProof/>
              </w:rPr>
              <w:t>5.1 Теплоснабжение</w:t>
            </w:r>
            <w:r w:rsidR="00E149EE">
              <w:rPr>
                <w:noProof/>
                <w:webHidden/>
              </w:rPr>
              <w:tab/>
            </w:r>
            <w:r w:rsidR="00E149EE">
              <w:rPr>
                <w:noProof/>
                <w:webHidden/>
              </w:rPr>
              <w:fldChar w:fldCharType="begin"/>
            </w:r>
            <w:r w:rsidR="00E149EE">
              <w:rPr>
                <w:noProof/>
                <w:webHidden/>
              </w:rPr>
              <w:instrText xml:space="preserve"> PAGEREF _Toc53577811 \h </w:instrText>
            </w:r>
            <w:r w:rsidR="00E149EE">
              <w:rPr>
                <w:noProof/>
                <w:webHidden/>
              </w:rPr>
            </w:r>
            <w:r w:rsidR="00E149EE">
              <w:rPr>
                <w:noProof/>
                <w:webHidden/>
              </w:rPr>
              <w:fldChar w:fldCharType="separate"/>
            </w:r>
            <w:r w:rsidR="00E149EE">
              <w:rPr>
                <w:noProof/>
                <w:webHidden/>
              </w:rPr>
              <w:t>21</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812" w:history="1">
            <w:r w:rsidR="00E149EE" w:rsidRPr="008279A0">
              <w:rPr>
                <w:rStyle w:val="aff6"/>
                <w:noProof/>
              </w:rPr>
              <w:t>5.2 Водоотведение</w:t>
            </w:r>
            <w:r w:rsidR="00E149EE">
              <w:rPr>
                <w:noProof/>
                <w:webHidden/>
              </w:rPr>
              <w:tab/>
            </w:r>
            <w:r w:rsidR="00E149EE">
              <w:rPr>
                <w:noProof/>
                <w:webHidden/>
              </w:rPr>
              <w:fldChar w:fldCharType="begin"/>
            </w:r>
            <w:r w:rsidR="00E149EE">
              <w:rPr>
                <w:noProof/>
                <w:webHidden/>
              </w:rPr>
              <w:instrText xml:space="preserve"> PAGEREF _Toc53577812 \h </w:instrText>
            </w:r>
            <w:r w:rsidR="00E149EE">
              <w:rPr>
                <w:noProof/>
                <w:webHidden/>
              </w:rPr>
            </w:r>
            <w:r w:rsidR="00E149EE">
              <w:rPr>
                <w:noProof/>
                <w:webHidden/>
              </w:rPr>
              <w:fldChar w:fldCharType="separate"/>
            </w:r>
            <w:r w:rsidR="00E149EE">
              <w:rPr>
                <w:noProof/>
                <w:webHidden/>
              </w:rPr>
              <w:t>25</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813" w:history="1">
            <w:r w:rsidR="00E149EE" w:rsidRPr="008279A0">
              <w:rPr>
                <w:rStyle w:val="aff6"/>
                <w:noProof/>
              </w:rPr>
              <w:t>5.3 Водоснабжение</w:t>
            </w:r>
            <w:r w:rsidR="00E149EE">
              <w:rPr>
                <w:noProof/>
                <w:webHidden/>
              </w:rPr>
              <w:tab/>
            </w:r>
            <w:r w:rsidR="00E149EE">
              <w:rPr>
                <w:noProof/>
                <w:webHidden/>
              </w:rPr>
              <w:fldChar w:fldCharType="begin"/>
            </w:r>
            <w:r w:rsidR="00E149EE">
              <w:rPr>
                <w:noProof/>
                <w:webHidden/>
              </w:rPr>
              <w:instrText xml:space="preserve"> PAGEREF _Toc53577813 \h </w:instrText>
            </w:r>
            <w:r w:rsidR="00E149EE">
              <w:rPr>
                <w:noProof/>
                <w:webHidden/>
              </w:rPr>
            </w:r>
            <w:r w:rsidR="00E149EE">
              <w:rPr>
                <w:noProof/>
                <w:webHidden/>
              </w:rPr>
              <w:fldChar w:fldCharType="separate"/>
            </w:r>
            <w:r w:rsidR="00E149EE">
              <w:rPr>
                <w:noProof/>
                <w:webHidden/>
              </w:rPr>
              <w:t>29</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814" w:history="1">
            <w:r w:rsidR="00E149EE" w:rsidRPr="008279A0">
              <w:rPr>
                <w:rStyle w:val="aff6"/>
                <w:noProof/>
              </w:rPr>
              <w:t>5.4 Электроснабжение</w:t>
            </w:r>
            <w:r w:rsidR="00E149EE">
              <w:rPr>
                <w:noProof/>
                <w:webHidden/>
              </w:rPr>
              <w:tab/>
            </w:r>
            <w:r w:rsidR="00E149EE">
              <w:rPr>
                <w:noProof/>
                <w:webHidden/>
              </w:rPr>
              <w:fldChar w:fldCharType="begin"/>
            </w:r>
            <w:r w:rsidR="00E149EE">
              <w:rPr>
                <w:noProof/>
                <w:webHidden/>
              </w:rPr>
              <w:instrText xml:space="preserve"> PAGEREF _Toc53577814 \h </w:instrText>
            </w:r>
            <w:r w:rsidR="00E149EE">
              <w:rPr>
                <w:noProof/>
                <w:webHidden/>
              </w:rPr>
            </w:r>
            <w:r w:rsidR="00E149EE">
              <w:rPr>
                <w:noProof/>
                <w:webHidden/>
              </w:rPr>
              <w:fldChar w:fldCharType="separate"/>
            </w:r>
            <w:r w:rsidR="00E149EE">
              <w:rPr>
                <w:noProof/>
                <w:webHidden/>
              </w:rPr>
              <w:t>33</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815" w:history="1">
            <w:r w:rsidR="00E149EE" w:rsidRPr="008279A0">
              <w:rPr>
                <w:rStyle w:val="aff6"/>
                <w:noProof/>
              </w:rPr>
              <w:t>5.5 Сбор и утилизация твердых коммунальных отходов</w:t>
            </w:r>
            <w:r w:rsidR="00E149EE">
              <w:rPr>
                <w:noProof/>
                <w:webHidden/>
              </w:rPr>
              <w:tab/>
            </w:r>
            <w:r w:rsidR="00E149EE">
              <w:rPr>
                <w:noProof/>
                <w:webHidden/>
              </w:rPr>
              <w:fldChar w:fldCharType="begin"/>
            </w:r>
            <w:r w:rsidR="00E149EE">
              <w:rPr>
                <w:noProof/>
                <w:webHidden/>
              </w:rPr>
              <w:instrText xml:space="preserve"> PAGEREF _Toc53577815 \h </w:instrText>
            </w:r>
            <w:r w:rsidR="00E149EE">
              <w:rPr>
                <w:noProof/>
                <w:webHidden/>
              </w:rPr>
            </w:r>
            <w:r w:rsidR="00E149EE">
              <w:rPr>
                <w:noProof/>
                <w:webHidden/>
              </w:rPr>
              <w:fldChar w:fldCharType="separate"/>
            </w:r>
            <w:r w:rsidR="00E149EE">
              <w:rPr>
                <w:noProof/>
                <w:webHidden/>
              </w:rPr>
              <w:t>37</w:t>
            </w:r>
            <w:r w:rsidR="00E149EE">
              <w:rPr>
                <w:noProof/>
                <w:webHidden/>
              </w:rPr>
              <w:fldChar w:fldCharType="end"/>
            </w:r>
          </w:hyperlink>
        </w:p>
        <w:p w:rsidR="00E149EE" w:rsidRDefault="00C5549F">
          <w:pPr>
            <w:pStyle w:val="15"/>
            <w:tabs>
              <w:tab w:val="right" w:leader="dot" w:pos="9344"/>
            </w:tabs>
            <w:rPr>
              <w:rFonts w:asciiTheme="minorHAnsi" w:eastAsiaTheme="minorEastAsia" w:hAnsiTheme="minorHAnsi" w:cstheme="minorBidi"/>
              <w:b w:val="0"/>
              <w:bCs w:val="0"/>
              <w:caps w:val="0"/>
              <w:noProof/>
              <w:sz w:val="22"/>
              <w:szCs w:val="22"/>
            </w:rPr>
          </w:pPr>
          <w:hyperlink w:anchor="_Toc53577816" w:history="1">
            <w:r w:rsidR="00E149EE" w:rsidRPr="008279A0">
              <w:rPr>
                <w:rStyle w:val="aff6"/>
                <w:noProof/>
              </w:rPr>
              <w:t>6 Перечень инвестиционных проектов в отношении систем коммунальной инфраструктуры</w:t>
            </w:r>
            <w:r w:rsidR="00E149EE">
              <w:rPr>
                <w:noProof/>
                <w:webHidden/>
              </w:rPr>
              <w:tab/>
            </w:r>
            <w:r w:rsidR="00E149EE">
              <w:rPr>
                <w:noProof/>
                <w:webHidden/>
              </w:rPr>
              <w:fldChar w:fldCharType="begin"/>
            </w:r>
            <w:r w:rsidR="00E149EE">
              <w:rPr>
                <w:noProof/>
                <w:webHidden/>
              </w:rPr>
              <w:instrText xml:space="preserve"> PAGEREF _Toc53577816 \h </w:instrText>
            </w:r>
            <w:r w:rsidR="00E149EE">
              <w:rPr>
                <w:noProof/>
                <w:webHidden/>
              </w:rPr>
            </w:r>
            <w:r w:rsidR="00E149EE">
              <w:rPr>
                <w:noProof/>
                <w:webHidden/>
              </w:rPr>
              <w:fldChar w:fldCharType="separate"/>
            </w:r>
            <w:r w:rsidR="00E149EE">
              <w:rPr>
                <w:noProof/>
                <w:webHidden/>
              </w:rPr>
              <w:t>39</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817" w:history="1">
            <w:r w:rsidR="00E149EE" w:rsidRPr="008279A0">
              <w:rPr>
                <w:rStyle w:val="aff6"/>
                <w:noProof/>
              </w:rPr>
              <w:t>6.1 Инвестиционные проекты в сфере теплоснабжения</w:t>
            </w:r>
            <w:r w:rsidR="00E149EE">
              <w:rPr>
                <w:noProof/>
                <w:webHidden/>
              </w:rPr>
              <w:tab/>
            </w:r>
            <w:r w:rsidR="00E149EE">
              <w:rPr>
                <w:noProof/>
                <w:webHidden/>
              </w:rPr>
              <w:fldChar w:fldCharType="begin"/>
            </w:r>
            <w:r w:rsidR="00E149EE">
              <w:rPr>
                <w:noProof/>
                <w:webHidden/>
              </w:rPr>
              <w:instrText xml:space="preserve"> PAGEREF _Toc53577817 \h </w:instrText>
            </w:r>
            <w:r w:rsidR="00E149EE">
              <w:rPr>
                <w:noProof/>
                <w:webHidden/>
              </w:rPr>
            </w:r>
            <w:r w:rsidR="00E149EE">
              <w:rPr>
                <w:noProof/>
                <w:webHidden/>
              </w:rPr>
              <w:fldChar w:fldCharType="separate"/>
            </w:r>
            <w:r w:rsidR="00E149EE">
              <w:rPr>
                <w:noProof/>
                <w:webHidden/>
              </w:rPr>
              <w:t>39</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818" w:history="1">
            <w:r w:rsidR="00E149EE" w:rsidRPr="008279A0">
              <w:rPr>
                <w:rStyle w:val="aff6"/>
                <w:noProof/>
              </w:rPr>
              <w:t>6.2 Инвестиционные проекты в сфере водоотведения</w:t>
            </w:r>
            <w:r w:rsidR="00E149EE">
              <w:rPr>
                <w:noProof/>
                <w:webHidden/>
              </w:rPr>
              <w:tab/>
            </w:r>
            <w:r w:rsidR="00E149EE">
              <w:rPr>
                <w:noProof/>
                <w:webHidden/>
              </w:rPr>
              <w:fldChar w:fldCharType="begin"/>
            </w:r>
            <w:r w:rsidR="00E149EE">
              <w:rPr>
                <w:noProof/>
                <w:webHidden/>
              </w:rPr>
              <w:instrText xml:space="preserve"> PAGEREF _Toc53577818 \h </w:instrText>
            </w:r>
            <w:r w:rsidR="00E149EE">
              <w:rPr>
                <w:noProof/>
                <w:webHidden/>
              </w:rPr>
            </w:r>
            <w:r w:rsidR="00E149EE">
              <w:rPr>
                <w:noProof/>
                <w:webHidden/>
              </w:rPr>
              <w:fldChar w:fldCharType="separate"/>
            </w:r>
            <w:r w:rsidR="00E149EE">
              <w:rPr>
                <w:noProof/>
                <w:webHidden/>
              </w:rPr>
              <w:t>40</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819" w:history="1">
            <w:r w:rsidR="00E149EE" w:rsidRPr="008279A0">
              <w:rPr>
                <w:rStyle w:val="aff6"/>
                <w:noProof/>
              </w:rPr>
              <w:t>6.3 Инвестиционные проекты в сфере водоснабжения</w:t>
            </w:r>
            <w:r w:rsidR="00E149EE">
              <w:rPr>
                <w:noProof/>
                <w:webHidden/>
              </w:rPr>
              <w:tab/>
            </w:r>
            <w:r w:rsidR="00E149EE">
              <w:rPr>
                <w:noProof/>
                <w:webHidden/>
              </w:rPr>
              <w:fldChar w:fldCharType="begin"/>
            </w:r>
            <w:r w:rsidR="00E149EE">
              <w:rPr>
                <w:noProof/>
                <w:webHidden/>
              </w:rPr>
              <w:instrText xml:space="preserve"> PAGEREF _Toc53577819 \h </w:instrText>
            </w:r>
            <w:r w:rsidR="00E149EE">
              <w:rPr>
                <w:noProof/>
                <w:webHidden/>
              </w:rPr>
            </w:r>
            <w:r w:rsidR="00E149EE">
              <w:rPr>
                <w:noProof/>
                <w:webHidden/>
              </w:rPr>
              <w:fldChar w:fldCharType="separate"/>
            </w:r>
            <w:r w:rsidR="00E149EE">
              <w:rPr>
                <w:noProof/>
                <w:webHidden/>
              </w:rPr>
              <w:t>42</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820" w:history="1">
            <w:r w:rsidR="00E149EE" w:rsidRPr="008279A0">
              <w:rPr>
                <w:rStyle w:val="aff6"/>
                <w:noProof/>
              </w:rPr>
              <w:t>6.4 Инвестиционные проекты в сфере газоснабжения</w:t>
            </w:r>
            <w:r w:rsidR="00E149EE">
              <w:rPr>
                <w:noProof/>
                <w:webHidden/>
              </w:rPr>
              <w:tab/>
            </w:r>
            <w:r w:rsidR="00E149EE">
              <w:rPr>
                <w:noProof/>
                <w:webHidden/>
              </w:rPr>
              <w:fldChar w:fldCharType="begin"/>
            </w:r>
            <w:r w:rsidR="00E149EE">
              <w:rPr>
                <w:noProof/>
                <w:webHidden/>
              </w:rPr>
              <w:instrText xml:space="preserve"> PAGEREF _Toc53577820 \h </w:instrText>
            </w:r>
            <w:r w:rsidR="00E149EE">
              <w:rPr>
                <w:noProof/>
                <w:webHidden/>
              </w:rPr>
            </w:r>
            <w:r w:rsidR="00E149EE">
              <w:rPr>
                <w:noProof/>
                <w:webHidden/>
              </w:rPr>
              <w:fldChar w:fldCharType="separate"/>
            </w:r>
            <w:r w:rsidR="00E149EE">
              <w:rPr>
                <w:noProof/>
                <w:webHidden/>
              </w:rPr>
              <w:t>44</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821" w:history="1">
            <w:r w:rsidR="00E149EE" w:rsidRPr="008279A0">
              <w:rPr>
                <w:rStyle w:val="aff6"/>
                <w:noProof/>
              </w:rPr>
              <w:t>6.5 Инвестиционные проекты в сфере электроснабжения</w:t>
            </w:r>
            <w:r w:rsidR="00E149EE">
              <w:rPr>
                <w:noProof/>
                <w:webHidden/>
              </w:rPr>
              <w:tab/>
            </w:r>
            <w:r w:rsidR="00E149EE">
              <w:rPr>
                <w:noProof/>
                <w:webHidden/>
              </w:rPr>
              <w:fldChar w:fldCharType="begin"/>
            </w:r>
            <w:r w:rsidR="00E149EE">
              <w:rPr>
                <w:noProof/>
                <w:webHidden/>
              </w:rPr>
              <w:instrText xml:space="preserve"> PAGEREF _Toc53577821 \h </w:instrText>
            </w:r>
            <w:r w:rsidR="00E149EE">
              <w:rPr>
                <w:noProof/>
                <w:webHidden/>
              </w:rPr>
            </w:r>
            <w:r w:rsidR="00E149EE">
              <w:rPr>
                <w:noProof/>
                <w:webHidden/>
              </w:rPr>
              <w:fldChar w:fldCharType="separate"/>
            </w:r>
            <w:r w:rsidR="00E149EE">
              <w:rPr>
                <w:noProof/>
                <w:webHidden/>
              </w:rPr>
              <w:t>44</w:t>
            </w:r>
            <w:r w:rsidR="00E149EE">
              <w:rPr>
                <w:noProof/>
                <w:webHidden/>
              </w:rPr>
              <w:fldChar w:fldCharType="end"/>
            </w:r>
          </w:hyperlink>
        </w:p>
        <w:p w:rsidR="00E149EE" w:rsidRDefault="00C5549F">
          <w:pPr>
            <w:pStyle w:val="21"/>
            <w:tabs>
              <w:tab w:val="right" w:leader="dot" w:pos="9344"/>
            </w:tabs>
            <w:rPr>
              <w:rFonts w:asciiTheme="minorHAnsi" w:eastAsiaTheme="minorEastAsia" w:hAnsiTheme="minorHAnsi" w:cstheme="minorBidi"/>
              <w:smallCaps w:val="0"/>
              <w:noProof/>
              <w:sz w:val="22"/>
              <w:szCs w:val="22"/>
            </w:rPr>
          </w:pPr>
          <w:hyperlink w:anchor="_Toc53577822" w:history="1">
            <w:r w:rsidR="00E149EE" w:rsidRPr="008279A0">
              <w:rPr>
                <w:rStyle w:val="aff6"/>
                <w:noProof/>
              </w:rPr>
              <w:t>6.6 Инвестиционные проекты в сфере обращения с твердыми коммунальными отходами</w:t>
            </w:r>
            <w:r w:rsidR="00E149EE">
              <w:rPr>
                <w:noProof/>
                <w:webHidden/>
              </w:rPr>
              <w:tab/>
            </w:r>
            <w:r w:rsidR="00E149EE">
              <w:rPr>
                <w:noProof/>
                <w:webHidden/>
              </w:rPr>
              <w:fldChar w:fldCharType="begin"/>
            </w:r>
            <w:r w:rsidR="00E149EE">
              <w:rPr>
                <w:noProof/>
                <w:webHidden/>
              </w:rPr>
              <w:instrText xml:space="preserve"> PAGEREF _Toc53577822 \h </w:instrText>
            </w:r>
            <w:r w:rsidR="00E149EE">
              <w:rPr>
                <w:noProof/>
                <w:webHidden/>
              </w:rPr>
            </w:r>
            <w:r w:rsidR="00E149EE">
              <w:rPr>
                <w:noProof/>
                <w:webHidden/>
              </w:rPr>
              <w:fldChar w:fldCharType="separate"/>
            </w:r>
            <w:r w:rsidR="00E149EE">
              <w:rPr>
                <w:noProof/>
                <w:webHidden/>
              </w:rPr>
              <w:t>45</w:t>
            </w:r>
            <w:r w:rsidR="00E149EE">
              <w:rPr>
                <w:noProof/>
                <w:webHidden/>
              </w:rPr>
              <w:fldChar w:fldCharType="end"/>
            </w:r>
          </w:hyperlink>
        </w:p>
        <w:p w:rsidR="00E149EE" w:rsidRDefault="00C5549F">
          <w:pPr>
            <w:pStyle w:val="15"/>
            <w:tabs>
              <w:tab w:val="right" w:leader="dot" w:pos="9344"/>
            </w:tabs>
            <w:rPr>
              <w:rFonts w:asciiTheme="minorHAnsi" w:eastAsiaTheme="minorEastAsia" w:hAnsiTheme="minorHAnsi" w:cstheme="minorBidi"/>
              <w:b w:val="0"/>
              <w:bCs w:val="0"/>
              <w:caps w:val="0"/>
              <w:noProof/>
              <w:sz w:val="22"/>
              <w:szCs w:val="22"/>
            </w:rPr>
          </w:pPr>
          <w:hyperlink w:anchor="_Toc53577823" w:history="1">
            <w:r w:rsidR="00E149EE" w:rsidRPr="008279A0">
              <w:rPr>
                <w:rStyle w:val="aff6"/>
                <w:noProof/>
              </w:rPr>
              <w:t>7 Общая программа проектов</w:t>
            </w:r>
            <w:r w:rsidR="00E149EE">
              <w:rPr>
                <w:noProof/>
                <w:webHidden/>
              </w:rPr>
              <w:tab/>
            </w:r>
            <w:r w:rsidR="00E149EE">
              <w:rPr>
                <w:noProof/>
                <w:webHidden/>
              </w:rPr>
              <w:fldChar w:fldCharType="begin"/>
            </w:r>
            <w:r w:rsidR="00E149EE">
              <w:rPr>
                <w:noProof/>
                <w:webHidden/>
              </w:rPr>
              <w:instrText xml:space="preserve"> PAGEREF _Toc53577823 \h </w:instrText>
            </w:r>
            <w:r w:rsidR="00E149EE">
              <w:rPr>
                <w:noProof/>
                <w:webHidden/>
              </w:rPr>
            </w:r>
            <w:r w:rsidR="00E149EE">
              <w:rPr>
                <w:noProof/>
                <w:webHidden/>
              </w:rPr>
              <w:fldChar w:fldCharType="separate"/>
            </w:r>
            <w:r w:rsidR="00E149EE">
              <w:rPr>
                <w:noProof/>
                <w:webHidden/>
              </w:rPr>
              <w:t>48</w:t>
            </w:r>
            <w:r w:rsidR="00E149EE">
              <w:rPr>
                <w:noProof/>
                <w:webHidden/>
              </w:rPr>
              <w:fldChar w:fldCharType="end"/>
            </w:r>
          </w:hyperlink>
        </w:p>
        <w:p w:rsidR="00E149EE" w:rsidRDefault="00C5549F">
          <w:pPr>
            <w:pStyle w:val="15"/>
            <w:tabs>
              <w:tab w:val="right" w:leader="dot" w:pos="9344"/>
            </w:tabs>
            <w:rPr>
              <w:rFonts w:asciiTheme="minorHAnsi" w:eastAsiaTheme="minorEastAsia" w:hAnsiTheme="minorHAnsi" w:cstheme="minorBidi"/>
              <w:b w:val="0"/>
              <w:bCs w:val="0"/>
              <w:caps w:val="0"/>
              <w:noProof/>
              <w:sz w:val="22"/>
              <w:szCs w:val="22"/>
            </w:rPr>
          </w:pPr>
          <w:hyperlink w:anchor="_Toc53577824" w:history="1">
            <w:r w:rsidR="00E149EE" w:rsidRPr="008279A0">
              <w:rPr>
                <w:rStyle w:val="aff6"/>
                <w:noProof/>
              </w:rPr>
              <w:t>8 Финансовые потребности для реализации программы</w:t>
            </w:r>
            <w:r w:rsidR="00E149EE">
              <w:rPr>
                <w:noProof/>
                <w:webHidden/>
              </w:rPr>
              <w:tab/>
            </w:r>
            <w:r w:rsidR="00E149EE">
              <w:rPr>
                <w:noProof/>
                <w:webHidden/>
              </w:rPr>
              <w:fldChar w:fldCharType="begin"/>
            </w:r>
            <w:r w:rsidR="00E149EE">
              <w:rPr>
                <w:noProof/>
                <w:webHidden/>
              </w:rPr>
              <w:instrText xml:space="preserve"> PAGEREF _Toc53577824 \h </w:instrText>
            </w:r>
            <w:r w:rsidR="00E149EE">
              <w:rPr>
                <w:noProof/>
                <w:webHidden/>
              </w:rPr>
            </w:r>
            <w:r w:rsidR="00E149EE">
              <w:rPr>
                <w:noProof/>
                <w:webHidden/>
              </w:rPr>
              <w:fldChar w:fldCharType="separate"/>
            </w:r>
            <w:r w:rsidR="00E149EE">
              <w:rPr>
                <w:noProof/>
                <w:webHidden/>
              </w:rPr>
              <w:t>49</w:t>
            </w:r>
            <w:r w:rsidR="00E149EE">
              <w:rPr>
                <w:noProof/>
                <w:webHidden/>
              </w:rPr>
              <w:fldChar w:fldCharType="end"/>
            </w:r>
          </w:hyperlink>
        </w:p>
        <w:p w:rsidR="00E149EE" w:rsidRDefault="00C5549F">
          <w:pPr>
            <w:pStyle w:val="15"/>
            <w:tabs>
              <w:tab w:val="right" w:leader="dot" w:pos="9344"/>
            </w:tabs>
            <w:rPr>
              <w:rFonts w:asciiTheme="minorHAnsi" w:eastAsiaTheme="minorEastAsia" w:hAnsiTheme="minorHAnsi" w:cstheme="minorBidi"/>
              <w:b w:val="0"/>
              <w:bCs w:val="0"/>
              <w:caps w:val="0"/>
              <w:noProof/>
              <w:sz w:val="22"/>
              <w:szCs w:val="22"/>
            </w:rPr>
          </w:pPr>
          <w:hyperlink w:anchor="_Toc53577825" w:history="1">
            <w:r w:rsidR="00E149EE" w:rsidRPr="008279A0">
              <w:rPr>
                <w:rStyle w:val="aff6"/>
                <w:noProof/>
              </w:rPr>
              <w:t>9 Предложения по организации реализации инвестиционных проектов</w:t>
            </w:r>
            <w:r w:rsidR="00E149EE">
              <w:rPr>
                <w:noProof/>
                <w:webHidden/>
              </w:rPr>
              <w:tab/>
            </w:r>
            <w:r w:rsidR="00E149EE">
              <w:rPr>
                <w:noProof/>
                <w:webHidden/>
              </w:rPr>
              <w:fldChar w:fldCharType="begin"/>
            </w:r>
            <w:r w:rsidR="00E149EE">
              <w:rPr>
                <w:noProof/>
                <w:webHidden/>
              </w:rPr>
              <w:instrText xml:space="preserve"> PAGEREF _Toc53577825 \h </w:instrText>
            </w:r>
            <w:r w:rsidR="00E149EE">
              <w:rPr>
                <w:noProof/>
                <w:webHidden/>
              </w:rPr>
            </w:r>
            <w:r w:rsidR="00E149EE">
              <w:rPr>
                <w:noProof/>
                <w:webHidden/>
              </w:rPr>
              <w:fldChar w:fldCharType="separate"/>
            </w:r>
            <w:r w:rsidR="00E149EE">
              <w:rPr>
                <w:noProof/>
                <w:webHidden/>
              </w:rPr>
              <w:t>51</w:t>
            </w:r>
            <w:r w:rsidR="00E149EE">
              <w:rPr>
                <w:noProof/>
                <w:webHidden/>
              </w:rPr>
              <w:fldChar w:fldCharType="end"/>
            </w:r>
          </w:hyperlink>
        </w:p>
        <w:p w:rsidR="00E149EE" w:rsidRDefault="00C5549F">
          <w:pPr>
            <w:pStyle w:val="15"/>
            <w:tabs>
              <w:tab w:val="right" w:leader="dot" w:pos="9344"/>
            </w:tabs>
            <w:rPr>
              <w:rFonts w:asciiTheme="minorHAnsi" w:eastAsiaTheme="minorEastAsia" w:hAnsiTheme="minorHAnsi" w:cstheme="minorBidi"/>
              <w:b w:val="0"/>
              <w:bCs w:val="0"/>
              <w:caps w:val="0"/>
              <w:noProof/>
              <w:sz w:val="22"/>
              <w:szCs w:val="22"/>
            </w:rPr>
          </w:pPr>
          <w:hyperlink w:anchor="_Toc53577826" w:history="1">
            <w:r w:rsidR="00E149EE" w:rsidRPr="008279A0">
              <w:rPr>
                <w:rStyle w:val="aff6"/>
                <w:noProof/>
              </w:rPr>
              <w:t>10 Тариф и плата (тариф) за подключение (присоединение)</w:t>
            </w:r>
            <w:r w:rsidR="00E149EE">
              <w:rPr>
                <w:noProof/>
                <w:webHidden/>
              </w:rPr>
              <w:tab/>
            </w:r>
            <w:r w:rsidR="00E149EE">
              <w:rPr>
                <w:noProof/>
                <w:webHidden/>
              </w:rPr>
              <w:fldChar w:fldCharType="begin"/>
            </w:r>
            <w:r w:rsidR="00E149EE">
              <w:rPr>
                <w:noProof/>
                <w:webHidden/>
              </w:rPr>
              <w:instrText xml:space="preserve"> PAGEREF _Toc53577826 \h </w:instrText>
            </w:r>
            <w:r w:rsidR="00E149EE">
              <w:rPr>
                <w:noProof/>
                <w:webHidden/>
              </w:rPr>
            </w:r>
            <w:r w:rsidR="00E149EE">
              <w:rPr>
                <w:noProof/>
                <w:webHidden/>
              </w:rPr>
              <w:fldChar w:fldCharType="separate"/>
            </w:r>
            <w:r w:rsidR="00E149EE">
              <w:rPr>
                <w:noProof/>
                <w:webHidden/>
              </w:rPr>
              <w:t>53</w:t>
            </w:r>
            <w:r w:rsidR="00E149EE">
              <w:rPr>
                <w:noProof/>
                <w:webHidden/>
              </w:rPr>
              <w:fldChar w:fldCharType="end"/>
            </w:r>
          </w:hyperlink>
        </w:p>
        <w:p w:rsidR="00A00ECE" w:rsidRPr="00C31EC1" w:rsidRDefault="00BA1291" w:rsidP="00A00ECE">
          <w:pPr>
            <w:rPr>
              <w:color w:val="FF0000"/>
              <w:highlight w:val="yellow"/>
            </w:rPr>
          </w:pPr>
          <w:r w:rsidRPr="00EC0CE6">
            <w:fldChar w:fldCharType="end"/>
          </w:r>
        </w:p>
      </w:sdtContent>
    </w:sdt>
    <w:p w:rsidR="000F1BCB" w:rsidRPr="00203AC3" w:rsidRDefault="0099673A" w:rsidP="000F1BCB">
      <w:pPr>
        <w:pStyle w:val="12"/>
        <w:rPr>
          <w:rFonts w:ascii="Times New Roman" w:hAnsi="Times New Roman"/>
        </w:rPr>
      </w:pPr>
      <w:bookmarkStart w:id="0" w:name="_Toc53577788"/>
      <w:r w:rsidRPr="00203AC3">
        <w:rPr>
          <w:rFonts w:ascii="Times New Roman" w:hAnsi="Times New Roman"/>
        </w:rPr>
        <w:lastRenderedPageBreak/>
        <w:t>Обоснование прогнозируемого спроса на коммунальные ресурсы</w:t>
      </w:r>
      <w:bookmarkEnd w:id="0"/>
    </w:p>
    <w:p w:rsidR="003B2031" w:rsidRPr="00203AC3" w:rsidRDefault="003B2031" w:rsidP="003B2031">
      <w:pPr>
        <w:pStyle w:val="a5"/>
        <w:rPr>
          <w:rFonts w:ascii="Times New Roman" w:hAnsi="Times New Roman"/>
        </w:rPr>
      </w:pPr>
      <w:bookmarkStart w:id="1" w:name="_Toc332873256"/>
      <w:r w:rsidRPr="00203AC3">
        <w:rPr>
          <w:rFonts w:ascii="Times New Roman" w:hAnsi="Times New Roman"/>
        </w:rPr>
        <w:t>Перспективные показатели спроса на коммунальные ресурсы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с учетом прогноза численности населения. Перспективные показатели спроса на коммунальные ресурсы приведен ниже (</w:t>
      </w:r>
      <w:r w:rsidRPr="00203AC3">
        <w:rPr>
          <w:rFonts w:ascii="Times New Roman" w:hAnsi="Times New Roman"/>
        </w:rPr>
        <w:fldChar w:fldCharType="begin"/>
      </w:r>
      <w:r w:rsidRPr="00203AC3">
        <w:rPr>
          <w:rFonts w:ascii="Times New Roman" w:hAnsi="Times New Roman"/>
        </w:rPr>
        <w:instrText xml:space="preserve"> REF _Ref418780569 \h  \* MERGEFORMAT </w:instrText>
      </w:r>
      <w:r w:rsidRPr="00203AC3">
        <w:rPr>
          <w:rFonts w:ascii="Times New Roman" w:hAnsi="Times New Roman"/>
        </w:rPr>
      </w:r>
      <w:r w:rsidRPr="00203AC3">
        <w:rPr>
          <w:rFonts w:ascii="Times New Roman" w:hAnsi="Times New Roman"/>
        </w:rPr>
        <w:fldChar w:fldCharType="separate"/>
      </w:r>
      <w:r w:rsidR="00E149EE" w:rsidRPr="00203AC3">
        <w:rPr>
          <w:rFonts w:ascii="Times New Roman" w:hAnsi="Times New Roman"/>
        </w:rPr>
        <w:t xml:space="preserve">Таблица </w:t>
      </w:r>
      <w:r w:rsidR="00E149EE">
        <w:rPr>
          <w:rFonts w:ascii="Times New Roman" w:hAnsi="Times New Roman"/>
        </w:rPr>
        <w:t>1</w:t>
      </w:r>
      <w:r w:rsidRPr="00203AC3">
        <w:rPr>
          <w:rFonts w:ascii="Times New Roman" w:hAnsi="Times New Roman"/>
        </w:rPr>
        <w:fldChar w:fldCharType="end"/>
      </w:r>
      <w:r w:rsidRPr="00203AC3">
        <w:rPr>
          <w:rFonts w:ascii="Times New Roman" w:hAnsi="Times New Roman"/>
        </w:rPr>
        <w:t xml:space="preserve">). </w:t>
      </w:r>
    </w:p>
    <w:p w:rsidR="003B2031" w:rsidRPr="00203AC3" w:rsidRDefault="003B2031" w:rsidP="003B2031">
      <w:pPr>
        <w:pStyle w:val="af"/>
        <w:rPr>
          <w:rFonts w:ascii="Times New Roman" w:hAnsi="Times New Roman"/>
          <w:szCs w:val="24"/>
        </w:rPr>
      </w:pPr>
      <w:bookmarkStart w:id="2" w:name="_Ref418780569"/>
      <w:bookmarkStart w:id="3" w:name="_Ref412730542"/>
      <w:r w:rsidRPr="00203AC3">
        <w:rPr>
          <w:rFonts w:ascii="Times New Roman" w:hAnsi="Times New Roman"/>
          <w:szCs w:val="24"/>
        </w:rPr>
        <w:t xml:space="preserve">Таблица </w:t>
      </w:r>
      <w:r w:rsidRPr="00203AC3">
        <w:rPr>
          <w:rFonts w:ascii="Times New Roman" w:hAnsi="Times New Roman"/>
          <w:szCs w:val="24"/>
        </w:rPr>
        <w:fldChar w:fldCharType="begin"/>
      </w:r>
      <w:r w:rsidRPr="00203AC3">
        <w:rPr>
          <w:rFonts w:ascii="Times New Roman" w:hAnsi="Times New Roman"/>
          <w:szCs w:val="24"/>
        </w:rPr>
        <w:instrText xml:space="preserve"> SEQ Таблица \* ARABIC </w:instrText>
      </w:r>
      <w:r w:rsidRPr="00203AC3">
        <w:rPr>
          <w:rFonts w:ascii="Times New Roman" w:hAnsi="Times New Roman"/>
          <w:szCs w:val="24"/>
        </w:rPr>
        <w:fldChar w:fldCharType="separate"/>
      </w:r>
      <w:r w:rsidR="00E149EE">
        <w:rPr>
          <w:rFonts w:ascii="Times New Roman" w:hAnsi="Times New Roman"/>
          <w:noProof/>
          <w:szCs w:val="24"/>
        </w:rPr>
        <w:t>1</w:t>
      </w:r>
      <w:r w:rsidRPr="00203AC3">
        <w:rPr>
          <w:rFonts w:ascii="Times New Roman" w:hAnsi="Times New Roman"/>
          <w:szCs w:val="24"/>
        </w:rPr>
        <w:fldChar w:fldCharType="end"/>
      </w:r>
      <w:bookmarkEnd w:id="2"/>
      <w:bookmarkEnd w:id="3"/>
      <w:r w:rsidRPr="00203AC3">
        <w:rPr>
          <w:rFonts w:ascii="Times New Roman" w:hAnsi="Times New Roman"/>
          <w:szCs w:val="24"/>
        </w:rPr>
        <w:t xml:space="preserve"> Перспективные показатели спроса на коммунальные ресурсы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776"/>
        <w:gridCol w:w="3232"/>
        <w:gridCol w:w="776"/>
        <w:gridCol w:w="775"/>
        <w:gridCol w:w="775"/>
        <w:gridCol w:w="775"/>
        <w:gridCol w:w="775"/>
        <w:gridCol w:w="768"/>
        <w:gridCol w:w="758"/>
      </w:tblGrid>
      <w:tr w:rsidR="00C31EC1" w:rsidRPr="00C31EC1" w:rsidTr="00F86B2D">
        <w:trPr>
          <w:trHeight w:val="308"/>
          <w:tblHeader/>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E4362" w:rsidRPr="00B61B3B" w:rsidRDefault="00FE4362" w:rsidP="0052507E">
            <w:pPr>
              <w:pStyle w:val="af1"/>
              <w:rPr>
                <w:rFonts w:ascii="Times New Roman" w:hAnsi="Times New Roman"/>
                <w:sz w:val="20"/>
                <w:szCs w:val="20"/>
              </w:rPr>
            </w:pPr>
            <w:r w:rsidRPr="00B61B3B">
              <w:rPr>
                <w:rFonts w:ascii="Times New Roman" w:hAnsi="Times New Roman"/>
                <w:sz w:val="20"/>
                <w:szCs w:val="20"/>
              </w:rPr>
              <w:t>№ п.п.</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E4362" w:rsidRPr="00B61B3B" w:rsidRDefault="00FE4362" w:rsidP="0052507E">
            <w:pPr>
              <w:pStyle w:val="af1"/>
              <w:rPr>
                <w:rFonts w:ascii="Times New Roman" w:hAnsi="Times New Roman"/>
                <w:sz w:val="20"/>
                <w:szCs w:val="20"/>
              </w:rPr>
            </w:pPr>
            <w:r w:rsidRPr="00B61B3B">
              <w:rPr>
                <w:rFonts w:ascii="Times New Roman" w:hAnsi="Times New Roman"/>
                <w:sz w:val="20"/>
                <w:szCs w:val="20"/>
              </w:rPr>
              <w:t>Наименование показателя</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E4362" w:rsidRPr="00B61B3B" w:rsidRDefault="00FE4362" w:rsidP="0052507E">
            <w:pPr>
              <w:pStyle w:val="af1"/>
              <w:rPr>
                <w:rFonts w:ascii="Times New Roman" w:hAnsi="Times New Roman"/>
                <w:sz w:val="20"/>
                <w:szCs w:val="20"/>
              </w:rPr>
            </w:pPr>
            <w:r w:rsidRPr="00B61B3B">
              <w:rPr>
                <w:rFonts w:ascii="Times New Roman" w:hAnsi="Times New Roman"/>
                <w:sz w:val="20"/>
                <w:szCs w:val="20"/>
              </w:rPr>
              <w:t>2020 г.</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E4362" w:rsidRPr="00B61B3B" w:rsidRDefault="00FE4362" w:rsidP="0052507E">
            <w:pPr>
              <w:pStyle w:val="af1"/>
              <w:rPr>
                <w:rFonts w:ascii="Times New Roman" w:hAnsi="Times New Roman"/>
                <w:sz w:val="20"/>
                <w:szCs w:val="20"/>
              </w:rPr>
            </w:pPr>
            <w:r w:rsidRPr="00B61B3B">
              <w:rPr>
                <w:rFonts w:ascii="Times New Roman" w:hAnsi="Times New Roman"/>
                <w:sz w:val="20"/>
                <w:szCs w:val="20"/>
              </w:rPr>
              <w:t>2021 г.</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E4362" w:rsidRPr="00B61B3B" w:rsidRDefault="00FE4362" w:rsidP="0052507E">
            <w:pPr>
              <w:pStyle w:val="af1"/>
              <w:rPr>
                <w:rFonts w:ascii="Times New Roman" w:hAnsi="Times New Roman"/>
                <w:sz w:val="20"/>
                <w:szCs w:val="20"/>
              </w:rPr>
            </w:pPr>
            <w:r w:rsidRPr="00B61B3B">
              <w:rPr>
                <w:rFonts w:ascii="Times New Roman" w:hAnsi="Times New Roman"/>
                <w:sz w:val="20"/>
                <w:szCs w:val="20"/>
              </w:rPr>
              <w:t>2022 г.</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E4362" w:rsidRPr="00B61B3B" w:rsidRDefault="00FE4362" w:rsidP="0052507E">
            <w:pPr>
              <w:pStyle w:val="af1"/>
              <w:rPr>
                <w:rFonts w:ascii="Times New Roman" w:hAnsi="Times New Roman"/>
                <w:sz w:val="20"/>
                <w:szCs w:val="20"/>
              </w:rPr>
            </w:pPr>
            <w:r w:rsidRPr="00B61B3B">
              <w:rPr>
                <w:rFonts w:ascii="Times New Roman" w:hAnsi="Times New Roman"/>
                <w:sz w:val="20"/>
                <w:szCs w:val="20"/>
              </w:rPr>
              <w:t>2023 г.</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E4362" w:rsidRPr="00B61B3B" w:rsidRDefault="00FE4362" w:rsidP="0052507E">
            <w:pPr>
              <w:pStyle w:val="af1"/>
              <w:rPr>
                <w:rFonts w:ascii="Times New Roman" w:hAnsi="Times New Roman"/>
                <w:sz w:val="20"/>
                <w:szCs w:val="20"/>
              </w:rPr>
            </w:pPr>
            <w:r w:rsidRPr="00B61B3B">
              <w:rPr>
                <w:rFonts w:ascii="Times New Roman" w:hAnsi="Times New Roman"/>
                <w:sz w:val="20"/>
                <w:szCs w:val="20"/>
              </w:rPr>
              <w:t>2024 г.</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E4362" w:rsidRPr="00B61B3B" w:rsidRDefault="00FE4362" w:rsidP="0052507E">
            <w:pPr>
              <w:pStyle w:val="af1"/>
              <w:rPr>
                <w:rFonts w:ascii="Times New Roman" w:hAnsi="Times New Roman"/>
                <w:sz w:val="20"/>
                <w:szCs w:val="20"/>
              </w:rPr>
            </w:pPr>
            <w:r w:rsidRPr="00B61B3B">
              <w:rPr>
                <w:rFonts w:ascii="Times New Roman" w:hAnsi="Times New Roman"/>
                <w:sz w:val="20"/>
                <w:szCs w:val="20"/>
              </w:rPr>
              <w:t>2029 г.</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FE4362" w:rsidRPr="00B61B3B" w:rsidRDefault="00FE4362" w:rsidP="0052507E">
            <w:pPr>
              <w:pStyle w:val="af1"/>
              <w:rPr>
                <w:rFonts w:ascii="Times New Roman" w:hAnsi="Times New Roman"/>
                <w:sz w:val="20"/>
                <w:szCs w:val="20"/>
              </w:rPr>
            </w:pPr>
            <w:r w:rsidRPr="00B61B3B">
              <w:rPr>
                <w:rFonts w:ascii="Times New Roman" w:hAnsi="Times New Roman"/>
                <w:sz w:val="20"/>
                <w:szCs w:val="20"/>
              </w:rPr>
              <w:t>2038 г.</w:t>
            </w:r>
          </w:p>
        </w:tc>
      </w:tr>
      <w:tr w:rsidR="008B30D2" w:rsidRPr="008B30D2" w:rsidTr="00C46731">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30D2" w:rsidRPr="008B30D2" w:rsidRDefault="008B30D2" w:rsidP="0028735E">
            <w:pPr>
              <w:pStyle w:val="100"/>
              <w:rPr>
                <w:szCs w:val="20"/>
              </w:rPr>
            </w:pPr>
            <w:r w:rsidRPr="008B30D2">
              <w:rPr>
                <w:szCs w:val="20"/>
              </w:rPr>
              <w:t>1</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30D2" w:rsidRPr="008B30D2" w:rsidRDefault="008B30D2" w:rsidP="0028735E">
            <w:pPr>
              <w:pStyle w:val="101"/>
              <w:rPr>
                <w:szCs w:val="20"/>
              </w:rPr>
            </w:pPr>
            <w:r w:rsidRPr="008B30D2">
              <w:rPr>
                <w:szCs w:val="20"/>
              </w:rPr>
              <w:t>Теплопотребление, Гкал/год</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B30D2" w:rsidRPr="008B30D2" w:rsidRDefault="008B30D2" w:rsidP="008B30D2">
            <w:pPr>
              <w:pStyle w:val="100"/>
              <w:rPr>
                <w:szCs w:val="20"/>
              </w:rPr>
            </w:pPr>
            <w:r w:rsidRPr="008B30D2">
              <w:rPr>
                <w:szCs w:val="20"/>
              </w:rPr>
              <w:t>6816</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B30D2" w:rsidRPr="008B30D2" w:rsidRDefault="008E2C96" w:rsidP="008B30D2">
            <w:pPr>
              <w:pStyle w:val="100"/>
              <w:rPr>
                <w:szCs w:val="20"/>
              </w:rPr>
            </w:pPr>
            <w:r>
              <w:rPr>
                <w:szCs w:val="20"/>
              </w:rPr>
              <w:t>7673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B30D2" w:rsidRPr="008B30D2" w:rsidRDefault="008E2C96" w:rsidP="008B30D2">
            <w:pPr>
              <w:pStyle w:val="100"/>
              <w:rPr>
                <w:szCs w:val="20"/>
              </w:rPr>
            </w:pPr>
            <w:r>
              <w:rPr>
                <w:szCs w:val="20"/>
              </w:rPr>
              <w:t>8531</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B30D2" w:rsidRPr="008B30D2" w:rsidRDefault="008E2C96" w:rsidP="008B30D2">
            <w:pPr>
              <w:pStyle w:val="100"/>
              <w:rPr>
                <w:szCs w:val="20"/>
              </w:rPr>
            </w:pPr>
            <w:r>
              <w:rPr>
                <w:szCs w:val="20"/>
              </w:rPr>
              <w:t>9388</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B30D2" w:rsidRPr="008B30D2" w:rsidRDefault="00A71064" w:rsidP="008E2C96">
            <w:pPr>
              <w:pStyle w:val="100"/>
              <w:rPr>
                <w:szCs w:val="20"/>
              </w:rPr>
            </w:pPr>
            <w:r>
              <w:rPr>
                <w:szCs w:val="20"/>
              </w:rPr>
              <w:t>1</w:t>
            </w:r>
            <w:r w:rsidR="008E2C96">
              <w:rPr>
                <w:szCs w:val="20"/>
              </w:rPr>
              <w:t>0246</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B30D2" w:rsidRPr="008B30D2" w:rsidRDefault="008E2C96" w:rsidP="008B30D2">
            <w:pPr>
              <w:pStyle w:val="100"/>
              <w:rPr>
                <w:szCs w:val="20"/>
              </w:rPr>
            </w:pPr>
            <w:r>
              <w:rPr>
                <w:szCs w:val="20"/>
              </w:rPr>
              <w:t>14533</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bottom"/>
          </w:tcPr>
          <w:p w:rsidR="008B30D2" w:rsidRPr="008B30D2" w:rsidRDefault="008E2C96" w:rsidP="008B30D2">
            <w:pPr>
              <w:pStyle w:val="100"/>
              <w:rPr>
                <w:szCs w:val="20"/>
              </w:rPr>
            </w:pPr>
            <w:r>
              <w:rPr>
                <w:szCs w:val="20"/>
              </w:rPr>
              <w:t>22250</w:t>
            </w:r>
          </w:p>
        </w:tc>
      </w:tr>
      <w:tr w:rsidR="00BD706C" w:rsidRPr="00BD706C" w:rsidTr="00F86B2D">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706C" w:rsidRPr="00BD706C" w:rsidRDefault="00BD706C" w:rsidP="0052507E">
            <w:pPr>
              <w:pStyle w:val="100"/>
              <w:rPr>
                <w:color w:val="000000" w:themeColor="text1"/>
                <w:szCs w:val="20"/>
              </w:rPr>
            </w:pPr>
            <w:r w:rsidRPr="00BD706C">
              <w:rPr>
                <w:color w:val="000000" w:themeColor="text1"/>
                <w:szCs w:val="20"/>
              </w:rPr>
              <w:t>2</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706C" w:rsidRPr="00BD706C" w:rsidRDefault="00BD706C" w:rsidP="00601068">
            <w:pPr>
              <w:pStyle w:val="101"/>
              <w:rPr>
                <w:color w:val="000000" w:themeColor="text1"/>
                <w:szCs w:val="20"/>
              </w:rPr>
            </w:pPr>
            <w:r w:rsidRPr="00BD706C">
              <w:rPr>
                <w:color w:val="000000" w:themeColor="text1"/>
                <w:szCs w:val="20"/>
              </w:rPr>
              <w:t>Электропотребление, тыс. кВт*ч</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706C" w:rsidRDefault="00BD706C">
            <w:pPr>
              <w:jc w:val="center"/>
              <w:rPr>
                <w:color w:val="000000"/>
                <w:sz w:val="20"/>
                <w:szCs w:val="20"/>
              </w:rPr>
            </w:pPr>
            <w:r>
              <w:rPr>
                <w:color w:val="000000"/>
                <w:sz w:val="20"/>
                <w:szCs w:val="20"/>
              </w:rPr>
              <w:t>1789</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706C" w:rsidRDefault="00BD706C">
            <w:pPr>
              <w:jc w:val="center"/>
              <w:rPr>
                <w:color w:val="000000"/>
                <w:sz w:val="20"/>
                <w:szCs w:val="20"/>
              </w:rPr>
            </w:pPr>
            <w:r>
              <w:rPr>
                <w:color w:val="000000"/>
                <w:sz w:val="20"/>
                <w:szCs w:val="20"/>
              </w:rPr>
              <w:t>1947</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706C" w:rsidRDefault="00BD706C">
            <w:pPr>
              <w:jc w:val="center"/>
              <w:rPr>
                <w:color w:val="000000"/>
                <w:sz w:val="20"/>
                <w:szCs w:val="20"/>
              </w:rPr>
            </w:pPr>
            <w:r>
              <w:rPr>
                <w:color w:val="000000"/>
                <w:sz w:val="20"/>
                <w:szCs w:val="20"/>
              </w:rPr>
              <w:t>2112</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706C" w:rsidRDefault="00BD706C">
            <w:pPr>
              <w:jc w:val="center"/>
              <w:rPr>
                <w:color w:val="000000"/>
                <w:sz w:val="20"/>
                <w:szCs w:val="20"/>
              </w:rPr>
            </w:pPr>
            <w:r>
              <w:rPr>
                <w:color w:val="000000"/>
                <w:sz w:val="20"/>
                <w:szCs w:val="20"/>
              </w:rPr>
              <w:t>2244</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706C" w:rsidRDefault="00BD706C">
            <w:pPr>
              <w:jc w:val="center"/>
              <w:rPr>
                <w:color w:val="000000"/>
                <w:sz w:val="20"/>
                <w:szCs w:val="20"/>
              </w:rPr>
            </w:pPr>
            <w:r>
              <w:rPr>
                <w:color w:val="000000"/>
                <w:sz w:val="20"/>
                <w:szCs w:val="20"/>
              </w:rPr>
              <w:t>2409</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706C" w:rsidRDefault="00BD706C">
            <w:pPr>
              <w:jc w:val="center"/>
              <w:rPr>
                <w:color w:val="000000"/>
                <w:sz w:val="20"/>
                <w:szCs w:val="20"/>
              </w:rPr>
            </w:pPr>
            <w:r>
              <w:rPr>
                <w:color w:val="000000"/>
                <w:sz w:val="20"/>
                <w:szCs w:val="20"/>
              </w:rPr>
              <w:t>3366</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BD706C" w:rsidRDefault="00BD706C">
            <w:pPr>
              <w:jc w:val="center"/>
              <w:rPr>
                <w:color w:val="000000"/>
                <w:sz w:val="20"/>
                <w:szCs w:val="20"/>
              </w:rPr>
            </w:pPr>
            <w:r>
              <w:rPr>
                <w:color w:val="000000"/>
                <w:sz w:val="20"/>
                <w:szCs w:val="20"/>
              </w:rPr>
              <w:t>4950</w:t>
            </w:r>
          </w:p>
        </w:tc>
      </w:tr>
      <w:tr w:rsidR="00EB3B08" w:rsidRPr="00EB3B08" w:rsidTr="008B5ACB">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16A" w:rsidRPr="00EB3B08" w:rsidRDefault="008B016A" w:rsidP="008B016A">
            <w:pPr>
              <w:pStyle w:val="100"/>
              <w:rPr>
                <w:szCs w:val="20"/>
              </w:rPr>
            </w:pPr>
            <w:r w:rsidRPr="00EB3B08">
              <w:rPr>
                <w:szCs w:val="20"/>
              </w:rPr>
              <w:t>3</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16A" w:rsidRPr="00EB3B08" w:rsidRDefault="008B016A" w:rsidP="008B016A">
            <w:pPr>
              <w:pStyle w:val="101"/>
              <w:rPr>
                <w:szCs w:val="20"/>
              </w:rPr>
            </w:pPr>
            <w:r w:rsidRPr="00EB3B08">
              <w:rPr>
                <w:szCs w:val="20"/>
              </w:rPr>
              <w:t>Водопотребление, тыс. куб. м</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8B016A" w:rsidRPr="00EB3B08" w:rsidRDefault="0089228A" w:rsidP="008B016A">
            <w:pPr>
              <w:pStyle w:val="100"/>
              <w:rPr>
                <w:szCs w:val="20"/>
              </w:rPr>
            </w:pPr>
            <w:r w:rsidRPr="00EB3B08">
              <w:rPr>
                <w:szCs w:val="20"/>
              </w:rPr>
              <w:t>12,14</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8B016A" w:rsidRPr="00EB3B08" w:rsidRDefault="00846E1D" w:rsidP="008B016A">
            <w:pPr>
              <w:pStyle w:val="100"/>
              <w:rPr>
                <w:szCs w:val="20"/>
              </w:rPr>
            </w:pPr>
            <w:r>
              <w:rPr>
                <w:szCs w:val="20"/>
              </w:rPr>
              <w:t>13,16</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8B016A" w:rsidRPr="00EB3B08" w:rsidRDefault="00846E1D" w:rsidP="008B016A">
            <w:pPr>
              <w:pStyle w:val="100"/>
              <w:rPr>
                <w:szCs w:val="20"/>
              </w:rPr>
            </w:pPr>
            <w:r>
              <w:rPr>
                <w:szCs w:val="20"/>
              </w:rPr>
              <w:t>14,21</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8B016A" w:rsidRPr="00EB3B08" w:rsidRDefault="00846E1D" w:rsidP="008B016A">
            <w:pPr>
              <w:pStyle w:val="100"/>
              <w:rPr>
                <w:szCs w:val="20"/>
              </w:rPr>
            </w:pPr>
            <w:r>
              <w:rPr>
                <w:szCs w:val="20"/>
              </w:rPr>
              <w:t>15,06</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8B016A" w:rsidRPr="00EB3B08" w:rsidRDefault="00846E1D" w:rsidP="008B016A">
            <w:pPr>
              <w:pStyle w:val="100"/>
              <w:rPr>
                <w:szCs w:val="20"/>
              </w:rPr>
            </w:pPr>
            <w:r>
              <w:rPr>
                <w:szCs w:val="20"/>
              </w:rPr>
              <w:t>16,12</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8B016A" w:rsidRPr="00EB3B08" w:rsidRDefault="00846E1D" w:rsidP="008B016A">
            <w:pPr>
              <w:pStyle w:val="100"/>
              <w:rPr>
                <w:szCs w:val="20"/>
              </w:rPr>
            </w:pPr>
            <w:r>
              <w:rPr>
                <w:szCs w:val="20"/>
              </w:rPr>
              <w:t>22,26</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8B016A" w:rsidRPr="00EB3B08" w:rsidRDefault="00846E1D" w:rsidP="008B016A">
            <w:pPr>
              <w:pStyle w:val="100"/>
              <w:rPr>
                <w:szCs w:val="20"/>
              </w:rPr>
            </w:pPr>
            <w:r>
              <w:rPr>
                <w:szCs w:val="20"/>
              </w:rPr>
              <w:t>32,42</w:t>
            </w:r>
          </w:p>
        </w:tc>
      </w:tr>
      <w:tr w:rsidR="00EB3B08" w:rsidRPr="00EB3B08" w:rsidTr="003915DF">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3B08" w:rsidRPr="00EB3B08" w:rsidRDefault="00EB3B08" w:rsidP="00EB3B08">
            <w:pPr>
              <w:pStyle w:val="100"/>
              <w:rPr>
                <w:szCs w:val="20"/>
              </w:rPr>
            </w:pPr>
            <w:r w:rsidRPr="00EB3B08">
              <w:rPr>
                <w:szCs w:val="20"/>
              </w:rPr>
              <w:t>4</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3B08" w:rsidRPr="00EB3B08" w:rsidRDefault="00EB3B08" w:rsidP="00EB3B08">
            <w:pPr>
              <w:pStyle w:val="101"/>
              <w:rPr>
                <w:szCs w:val="20"/>
              </w:rPr>
            </w:pPr>
            <w:r w:rsidRPr="00EB3B08">
              <w:rPr>
                <w:szCs w:val="20"/>
              </w:rPr>
              <w:t>Водоотведение, тыс. куб. м</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EB3B08" w:rsidRPr="00EB3B08" w:rsidRDefault="00151D62" w:rsidP="00EB3B08">
            <w:pPr>
              <w:pStyle w:val="100"/>
              <w:rPr>
                <w:szCs w:val="20"/>
              </w:rPr>
            </w:pPr>
            <w:r>
              <w:rPr>
                <w:szCs w:val="20"/>
              </w:rPr>
              <w:t>9,71</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EB3B08" w:rsidRPr="00EB3B08" w:rsidRDefault="00151D62" w:rsidP="00EB3B08">
            <w:pPr>
              <w:pStyle w:val="100"/>
              <w:rPr>
                <w:szCs w:val="20"/>
              </w:rPr>
            </w:pPr>
            <w:r>
              <w:rPr>
                <w:szCs w:val="20"/>
              </w:rPr>
              <w:t>10,73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EB3B08" w:rsidRPr="00EB3B08" w:rsidRDefault="00151D62" w:rsidP="00EB3B08">
            <w:pPr>
              <w:pStyle w:val="100"/>
              <w:rPr>
                <w:szCs w:val="20"/>
              </w:rPr>
            </w:pPr>
            <w:r>
              <w:rPr>
                <w:szCs w:val="20"/>
              </w:rPr>
              <w:t>11,79</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EB3B08" w:rsidRPr="00EB3B08" w:rsidRDefault="00151D62" w:rsidP="00EB3B08">
            <w:pPr>
              <w:pStyle w:val="100"/>
              <w:rPr>
                <w:szCs w:val="20"/>
              </w:rPr>
            </w:pPr>
            <w:r>
              <w:rPr>
                <w:szCs w:val="20"/>
              </w:rPr>
              <w:t>12,63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EB3B08" w:rsidRPr="00EB3B08" w:rsidRDefault="00151D62" w:rsidP="00EB3B08">
            <w:pPr>
              <w:pStyle w:val="100"/>
              <w:rPr>
                <w:szCs w:val="20"/>
              </w:rPr>
            </w:pPr>
            <w:r>
              <w:rPr>
                <w:szCs w:val="20"/>
              </w:rPr>
              <w:t>13,69</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EB3B08" w:rsidRPr="00EB3B08" w:rsidRDefault="00151D62" w:rsidP="00EB3B08">
            <w:pPr>
              <w:pStyle w:val="100"/>
              <w:rPr>
                <w:szCs w:val="20"/>
              </w:rPr>
            </w:pPr>
            <w:r>
              <w:rPr>
                <w:szCs w:val="20"/>
              </w:rPr>
              <w:t>19,83</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EB3B08" w:rsidRPr="00EB3B08" w:rsidRDefault="00151D62" w:rsidP="00EB3B08">
            <w:pPr>
              <w:pStyle w:val="100"/>
              <w:rPr>
                <w:szCs w:val="20"/>
              </w:rPr>
            </w:pPr>
            <w:r>
              <w:rPr>
                <w:szCs w:val="20"/>
              </w:rPr>
              <w:t>29,99</w:t>
            </w:r>
          </w:p>
        </w:tc>
      </w:tr>
      <w:tr w:rsidR="00812454" w:rsidRPr="00C31EC1" w:rsidTr="00F86B2D">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12454" w:rsidRPr="00812454" w:rsidRDefault="00812454" w:rsidP="0052507E">
            <w:pPr>
              <w:pStyle w:val="100"/>
              <w:rPr>
                <w:szCs w:val="20"/>
              </w:rPr>
            </w:pPr>
            <w:r w:rsidRPr="00812454">
              <w:rPr>
                <w:szCs w:val="20"/>
              </w:rPr>
              <w:t>6</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12454" w:rsidRPr="00812454" w:rsidRDefault="00812454" w:rsidP="0052507E">
            <w:pPr>
              <w:pStyle w:val="101"/>
              <w:rPr>
                <w:szCs w:val="20"/>
              </w:rPr>
            </w:pPr>
            <w:r w:rsidRPr="00812454">
              <w:rPr>
                <w:szCs w:val="20"/>
              </w:rPr>
              <w:t>Сбор и утилизация ТКО, тонн</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12454" w:rsidRPr="005F4012" w:rsidRDefault="00812454" w:rsidP="005F4012">
            <w:pPr>
              <w:pStyle w:val="100"/>
              <w:rPr>
                <w:szCs w:val="20"/>
              </w:rPr>
            </w:pPr>
            <w:r w:rsidRPr="005F4012">
              <w:rPr>
                <w:szCs w:val="20"/>
              </w:rPr>
              <w:t>58,26</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12454" w:rsidRPr="005F4012" w:rsidRDefault="00812454" w:rsidP="005F4012">
            <w:pPr>
              <w:pStyle w:val="100"/>
              <w:rPr>
                <w:szCs w:val="20"/>
              </w:rPr>
            </w:pPr>
            <w:r w:rsidRPr="005F4012">
              <w:rPr>
                <w:szCs w:val="20"/>
              </w:rPr>
              <w:t>58,48</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12454" w:rsidRPr="005F4012" w:rsidRDefault="00812454" w:rsidP="005F4012">
            <w:pPr>
              <w:pStyle w:val="100"/>
              <w:rPr>
                <w:szCs w:val="20"/>
              </w:rPr>
            </w:pPr>
            <w:r w:rsidRPr="005F4012">
              <w:rPr>
                <w:szCs w:val="20"/>
              </w:rPr>
              <w:t>58,68</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12454" w:rsidRPr="005F4012" w:rsidRDefault="00812454" w:rsidP="005F4012">
            <w:pPr>
              <w:pStyle w:val="100"/>
              <w:rPr>
                <w:szCs w:val="20"/>
              </w:rPr>
            </w:pPr>
            <w:r w:rsidRPr="005F4012">
              <w:rPr>
                <w:szCs w:val="20"/>
              </w:rPr>
              <w:t>58,8</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12454" w:rsidRPr="005F4012" w:rsidRDefault="00812454" w:rsidP="005F4012">
            <w:pPr>
              <w:pStyle w:val="100"/>
              <w:rPr>
                <w:szCs w:val="20"/>
              </w:rPr>
            </w:pPr>
            <w:r w:rsidRPr="005F4012">
              <w:rPr>
                <w:szCs w:val="20"/>
              </w:rPr>
              <w:t>58,93</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12454" w:rsidRPr="005F4012" w:rsidRDefault="00812454" w:rsidP="005F4012">
            <w:pPr>
              <w:pStyle w:val="100"/>
              <w:rPr>
                <w:szCs w:val="20"/>
              </w:rPr>
            </w:pPr>
            <w:r w:rsidRPr="005F4012">
              <w:rPr>
                <w:szCs w:val="20"/>
              </w:rPr>
              <w:t>59,27</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bottom"/>
          </w:tcPr>
          <w:p w:rsidR="00812454" w:rsidRPr="005F4012" w:rsidRDefault="00812454" w:rsidP="005F4012">
            <w:pPr>
              <w:pStyle w:val="100"/>
              <w:rPr>
                <w:szCs w:val="20"/>
              </w:rPr>
            </w:pPr>
            <w:r w:rsidRPr="005F4012">
              <w:rPr>
                <w:szCs w:val="20"/>
              </w:rPr>
              <w:t>60,57</w:t>
            </w:r>
          </w:p>
        </w:tc>
      </w:tr>
    </w:tbl>
    <w:p w:rsidR="00FE4362" w:rsidRPr="00C31EC1" w:rsidRDefault="00FE4362" w:rsidP="00FE4362">
      <w:pPr>
        <w:rPr>
          <w:color w:val="FF0000"/>
        </w:rPr>
      </w:pPr>
    </w:p>
    <w:p w:rsidR="005A3186" w:rsidRPr="00203AC3" w:rsidRDefault="00114FDE" w:rsidP="005A3186">
      <w:pPr>
        <w:pStyle w:val="12"/>
        <w:ind w:firstLine="0"/>
        <w:rPr>
          <w:rFonts w:ascii="Times New Roman" w:hAnsi="Times New Roman"/>
        </w:rPr>
      </w:pPr>
      <w:bookmarkStart w:id="4" w:name="_Toc53577789"/>
      <w:bookmarkStart w:id="5" w:name="_Toc438050940"/>
      <w:bookmarkEnd w:id="1"/>
      <w:r w:rsidRPr="00203AC3">
        <w:rPr>
          <w:rFonts w:ascii="Times New Roman" w:hAnsi="Times New Roman"/>
        </w:rPr>
        <w:lastRenderedPageBreak/>
        <w:t>О</w:t>
      </w:r>
      <w:r w:rsidR="005A3186" w:rsidRPr="00203AC3">
        <w:rPr>
          <w:rFonts w:ascii="Times New Roman" w:hAnsi="Times New Roman"/>
        </w:rPr>
        <w:t>боснование целевых показателей комплексного развития</w:t>
      </w:r>
      <w:r w:rsidR="00061090" w:rsidRPr="00203AC3">
        <w:rPr>
          <w:rFonts w:ascii="Times New Roman" w:hAnsi="Times New Roman"/>
        </w:rPr>
        <w:t xml:space="preserve"> систем</w:t>
      </w:r>
      <w:r w:rsidR="005A3186" w:rsidRPr="00203AC3">
        <w:rPr>
          <w:rFonts w:ascii="Times New Roman" w:hAnsi="Times New Roman"/>
        </w:rPr>
        <w:t xml:space="preserve"> коммунальной инфраструктуры, а также мероприятий, входящих в план застройки муниципального образования</w:t>
      </w:r>
      <w:bookmarkEnd w:id="4"/>
    </w:p>
    <w:p w:rsidR="000F4C08" w:rsidRPr="00203AC3" w:rsidRDefault="0075002C" w:rsidP="005A3186">
      <w:pPr>
        <w:pStyle w:val="2"/>
        <w:pBdr>
          <w:top w:val="none" w:sz="0" w:space="0" w:color="auto"/>
          <w:left w:val="none" w:sz="0" w:space="0" w:color="auto"/>
          <w:bottom w:val="none" w:sz="0" w:space="0" w:color="auto"/>
          <w:right w:val="none" w:sz="0" w:space="0" w:color="auto"/>
        </w:pBdr>
        <w:ind w:left="0" w:firstLine="0"/>
        <w:jc w:val="both"/>
        <w:rPr>
          <w:rFonts w:ascii="Times New Roman" w:hAnsi="Times New Roman"/>
        </w:rPr>
      </w:pPr>
      <w:bookmarkStart w:id="6" w:name="_Toc53577790"/>
      <w:r w:rsidRPr="00203AC3">
        <w:rPr>
          <w:rFonts w:ascii="Times New Roman" w:hAnsi="Times New Roman"/>
        </w:rPr>
        <w:t>Перспективные показатели развития</w:t>
      </w:r>
      <w:r w:rsidR="00E15164" w:rsidRPr="00203AC3">
        <w:rPr>
          <w:rFonts w:ascii="Times New Roman" w:hAnsi="Times New Roman"/>
        </w:rPr>
        <w:t xml:space="preserve"> муниципального образования</w:t>
      </w:r>
      <w:bookmarkEnd w:id="6"/>
    </w:p>
    <w:p w:rsidR="000F4C08" w:rsidRPr="008B5ACB" w:rsidRDefault="000F4C08" w:rsidP="000F4C08">
      <w:pPr>
        <w:pStyle w:val="a5"/>
        <w:rPr>
          <w:rFonts w:ascii="Times New Roman" w:hAnsi="Times New Roman"/>
          <w:i/>
        </w:rPr>
      </w:pPr>
      <w:r w:rsidRPr="008B5ACB">
        <w:rPr>
          <w:rFonts w:ascii="Times New Roman" w:hAnsi="Times New Roman"/>
          <w:i/>
        </w:rPr>
        <w:t xml:space="preserve">Характеристика </w:t>
      </w:r>
      <w:r w:rsidR="0075002C" w:rsidRPr="008B5ACB">
        <w:rPr>
          <w:rFonts w:ascii="Times New Roman" w:hAnsi="Times New Roman"/>
          <w:i/>
        </w:rPr>
        <w:t>муниципального образования</w:t>
      </w:r>
    </w:p>
    <w:p w:rsidR="001817FE" w:rsidRPr="00C31EC1" w:rsidRDefault="001817FE" w:rsidP="001817FE">
      <w:pPr>
        <w:pStyle w:val="G1"/>
        <w:rPr>
          <w:rStyle w:val="a9"/>
          <w:rFonts w:ascii="Times New Roman" w:hAnsi="Times New Roman"/>
          <w:color w:val="FF0000"/>
        </w:rPr>
      </w:pPr>
      <w:r w:rsidRPr="008B5ACB">
        <w:rPr>
          <w:rStyle w:val="a9"/>
          <w:rFonts w:ascii="Times New Roman" w:hAnsi="Times New Roman"/>
        </w:rPr>
        <w:t>Муниципальное образование «</w:t>
      </w:r>
      <w:r w:rsidR="008B5ACB" w:rsidRPr="008B5ACB">
        <w:rPr>
          <w:rStyle w:val="a9"/>
          <w:rFonts w:ascii="Times New Roman" w:hAnsi="Times New Roman"/>
        </w:rPr>
        <w:t>Поселок Амдерма</w:t>
      </w:r>
      <w:r w:rsidRPr="008B5ACB">
        <w:rPr>
          <w:rStyle w:val="a9"/>
          <w:rFonts w:ascii="Times New Roman" w:hAnsi="Times New Roman"/>
        </w:rPr>
        <w:t xml:space="preserve">» расположено в </w:t>
      </w:r>
      <w:r w:rsidR="008B5ACB" w:rsidRPr="008B5ACB">
        <w:rPr>
          <w:rStyle w:val="a9"/>
          <w:rFonts w:ascii="Times New Roman" w:hAnsi="Times New Roman"/>
        </w:rPr>
        <w:t>северо-восточной</w:t>
      </w:r>
      <w:r w:rsidRPr="008B5ACB">
        <w:rPr>
          <w:rStyle w:val="a9"/>
          <w:rFonts w:ascii="Times New Roman" w:hAnsi="Times New Roman"/>
        </w:rPr>
        <w:t xml:space="preserve"> части Ненецкого автономного округа Российской Федерации. Территория поселения входит в состав территории муниципального района «Заполярный район».</w:t>
      </w:r>
    </w:p>
    <w:p w:rsidR="003F283D" w:rsidRPr="00C31EC1" w:rsidRDefault="008B5ACB" w:rsidP="003F283D">
      <w:pPr>
        <w:pStyle w:val="G1"/>
        <w:rPr>
          <w:rStyle w:val="a9"/>
          <w:rFonts w:ascii="Times New Roman" w:hAnsi="Times New Roman"/>
          <w:color w:val="FF0000"/>
        </w:rPr>
      </w:pPr>
      <w:r w:rsidRPr="005E3750">
        <w:rPr>
          <w:rStyle w:val="a9"/>
          <w:rFonts w:ascii="Times New Roman" w:hAnsi="Times New Roman"/>
        </w:rPr>
        <w:t>Амдерма — поселок городского типа; расположен на Югорском полуострове (побережье Карского моря) на северной оконечности отрогов Полярного Урала</w:t>
      </w:r>
      <w:r>
        <w:rPr>
          <w:rStyle w:val="a9"/>
          <w:rFonts w:ascii="Times New Roman" w:hAnsi="Times New Roman"/>
        </w:rPr>
        <w:t xml:space="preserve"> </w:t>
      </w:r>
      <w:r w:rsidRPr="005E3750">
        <w:rPr>
          <w:rStyle w:val="a9"/>
          <w:rFonts w:ascii="Times New Roman" w:hAnsi="Times New Roman"/>
        </w:rPr>
        <w:t>— хребта Пай-Хой.</w:t>
      </w:r>
    </w:p>
    <w:p w:rsidR="008B5ACB" w:rsidRPr="008B5ACB" w:rsidRDefault="008B5ACB" w:rsidP="001817FE">
      <w:pPr>
        <w:pStyle w:val="G1"/>
        <w:rPr>
          <w:rStyle w:val="a9"/>
          <w:rFonts w:ascii="Times New Roman" w:hAnsi="Times New Roman"/>
        </w:rPr>
      </w:pPr>
      <w:r w:rsidRPr="008B5ACB">
        <w:rPr>
          <w:rStyle w:val="a9"/>
          <w:rFonts w:ascii="Times New Roman" w:hAnsi="Times New Roman"/>
        </w:rPr>
        <w:t>Поселок основан в связи с началом строительства рудника по добыче плавикового шпата (флюорита) в июле 1933 года. Посёлок Амдерма - административный центр муниципального образования «Посёлок Амдерма» Заполярного района Ненецкого автономного округа.</w:t>
      </w:r>
    </w:p>
    <w:p w:rsidR="008B5ACB" w:rsidRPr="008B5ACB" w:rsidRDefault="008B5ACB" w:rsidP="008B5ACB">
      <w:pPr>
        <w:spacing w:before="120"/>
        <w:ind w:firstLine="540"/>
        <w:jc w:val="both"/>
        <w:rPr>
          <w:rStyle w:val="a9"/>
          <w:rFonts w:ascii="Times New Roman" w:hAnsi="Times New Roman"/>
          <w:lang w:eastAsia="ar-SA" w:bidi="en-US"/>
        </w:rPr>
      </w:pPr>
      <w:r w:rsidRPr="008B5ACB">
        <w:rPr>
          <w:rStyle w:val="a9"/>
          <w:rFonts w:ascii="Times New Roman" w:hAnsi="Times New Roman"/>
          <w:lang w:eastAsia="ar-SA" w:bidi="en-US"/>
        </w:rPr>
        <w:t>Территории посёлка заняты существующей используемой и законсервированной застройкой и стихийными свалками. Характер застройки различный - имеется малоэтажная многоквартирная жилая застройка (многоквартирные дома от 1 до 3 этажей, одно имеющееся здание высотой 4 этажа является наполовину законсервированным). Значительна доля жилых домов, которые официально не отнесены к аварийному фонду, но которые нуждаются в расселении.</w:t>
      </w:r>
    </w:p>
    <w:p w:rsidR="008B5ACB" w:rsidRPr="008B5ACB" w:rsidRDefault="008B5ACB" w:rsidP="008B5ACB">
      <w:pPr>
        <w:spacing w:before="120"/>
        <w:ind w:firstLine="540"/>
        <w:jc w:val="both"/>
        <w:rPr>
          <w:rStyle w:val="a9"/>
          <w:rFonts w:ascii="Times New Roman" w:hAnsi="Times New Roman"/>
          <w:lang w:eastAsia="ar-SA" w:bidi="en-US"/>
        </w:rPr>
      </w:pPr>
      <w:r w:rsidRPr="008B5ACB">
        <w:rPr>
          <w:rStyle w:val="a9"/>
          <w:rFonts w:ascii="Times New Roman" w:hAnsi="Times New Roman"/>
          <w:lang w:eastAsia="ar-SA" w:bidi="en-US"/>
        </w:rPr>
        <w:t xml:space="preserve">Учреждения образования, здравоохранения и культурно-бытового обслуживания удовлетворяют текущие потребности населения в основных видах обслуживания: основная школа, детский сад, Филиал ГБУЗ НАО «Центральная районная поликлиника Заполярного района НАО» Фельдшерско-акушерский пункт посёлка Амдерма, дом культуры, баня. На территории посёлка Амдерма отсутствуют учебные заведения профессионального образования. Значительную часть территории проектирования занимает коммунально-складская застройка и её развалины. Зона производственных территорий располагается в западной и южной части поселка, кроме того, 20% территории находится в санитарно-защитных зонах. </w:t>
      </w:r>
    </w:p>
    <w:p w:rsidR="008B5ACB" w:rsidRPr="008B5ACB" w:rsidRDefault="008B5ACB" w:rsidP="008B5ACB">
      <w:pPr>
        <w:spacing w:before="120"/>
        <w:ind w:firstLine="540"/>
        <w:jc w:val="both"/>
        <w:rPr>
          <w:rStyle w:val="a9"/>
          <w:rFonts w:ascii="Times New Roman" w:hAnsi="Times New Roman"/>
          <w:lang w:eastAsia="ar-SA" w:bidi="en-US"/>
        </w:rPr>
      </w:pPr>
      <w:r w:rsidRPr="008B5ACB">
        <w:rPr>
          <w:rStyle w:val="a9"/>
          <w:rFonts w:ascii="Times New Roman" w:hAnsi="Times New Roman"/>
          <w:lang w:eastAsia="ar-SA" w:bidi="en-US"/>
        </w:rPr>
        <w:t xml:space="preserve">Общественно-деловая застройка посёлка расположена дисперсно: Администрация МО «Посёлок Амдерма», Дом культуры и библиотека расположены по улице Центральной; пункт охраны правопорядка, почта, отделение сбербанка – по ул. Ленина. В центральной части жилой застройки расположена крупная коммунальная зона. </w:t>
      </w:r>
    </w:p>
    <w:p w:rsidR="00BD2847" w:rsidRPr="008B5ACB" w:rsidRDefault="008B5ACB" w:rsidP="008B5ACB">
      <w:pPr>
        <w:pStyle w:val="G1"/>
        <w:rPr>
          <w:rStyle w:val="a9"/>
          <w:rFonts w:ascii="Times New Roman" w:hAnsi="Times New Roman"/>
        </w:rPr>
      </w:pPr>
      <w:r w:rsidRPr="008B5ACB">
        <w:rPr>
          <w:rStyle w:val="a9"/>
          <w:rFonts w:ascii="Times New Roman" w:hAnsi="Times New Roman"/>
        </w:rPr>
        <w:t>Жилая застройка представлена в основном двух-, трёхэтажными многоквартирными домами. К основным направлениям развития территории можно отнести масштабный снос неиспользуемого заброшенного жилого и общественного фонда, расчистку территории от свалок, обустройство улично-дорожной сети, модернизацию инженерных сооружений, а также в перспективе строительство нового жилого фонда и объектов социального и культурно-бытового обслуживания.</w:t>
      </w:r>
      <w:r w:rsidR="00BD2847" w:rsidRPr="008B5ACB">
        <w:rPr>
          <w:rStyle w:val="a9"/>
          <w:rFonts w:ascii="Times New Roman" w:hAnsi="Times New Roman"/>
        </w:rPr>
        <w:t xml:space="preserve"> </w:t>
      </w:r>
    </w:p>
    <w:p w:rsidR="000F4C08" w:rsidRPr="00B61B3B" w:rsidRDefault="00210B01" w:rsidP="009D3051">
      <w:pPr>
        <w:pStyle w:val="a5"/>
        <w:keepNext/>
        <w:rPr>
          <w:rFonts w:ascii="Times New Roman" w:hAnsi="Times New Roman"/>
          <w:i/>
        </w:rPr>
      </w:pPr>
      <w:r w:rsidRPr="00B61B3B">
        <w:rPr>
          <w:rFonts w:ascii="Times New Roman" w:hAnsi="Times New Roman"/>
          <w:i/>
        </w:rPr>
        <w:lastRenderedPageBreak/>
        <w:t>Природные условия</w:t>
      </w:r>
    </w:p>
    <w:p w:rsidR="00B61B3B" w:rsidRPr="00E54414" w:rsidRDefault="00B61B3B" w:rsidP="00B61B3B">
      <w:pPr>
        <w:pStyle w:val="G1"/>
        <w:rPr>
          <w:rStyle w:val="a9"/>
          <w:rFonts w:ascii="Times New Roman" w:hAnsi="Times New Roman"/>
        </w:rPr>
      </w:pPr>
      <w:r w:rsidRPr="00B61B3B">
        <w:rPr>
          <w:rStyle w:val="a9"/>
          <w:rFonts w:ascii="Times New Roman" w:hAnsi="Times New Roman"/>
        </w:rPr>
        <w:t xml:space="preserve">Поселок Амдерма расположен в заполярной тундре, климат суровый с коротким прохладным летом, продолжительной морозной зимой, сильными холодными ветрами, </w:t>
      </w:r>
      <w:r w:rsidRPr="00E54414">
        <w:rPr>
          <w:rStyle w:val="a9"/>
          <w:rFonts w:ascii="Times New Roman" w:hAnsi="Times New Roman"/>
        </w:rPr>
        <w:t>большим снегопереносом.</w:t>
      </w:r>
    </w:p>
    <w:p w:rsidR="00B61B3B" w:rsidRPr="00E54414" w:rsidRDefault="00B61B3B" w:rsidP="00B61B3B">
      <w:pPr>
        <w:pStyle w:val="G1"/>
        <w:rPr>
          <w:rStyle w:val="a9"/>
          <w:rFonts w:ascii="Times New Roman" w:hAnsi="Times New Roman"/>
        </w:rPr>
      </w:pPr>
      <w:r w:rsidRPr="00E54414">
        <w:rPr>
          <w:rStyle w:val="a9"/>
          <w:rFonts w:ascii="Times New Roman" w:hAnsi="Times New Roman"/>
        </w:rPr>
        <w:t>Зима длится семь месяцев и характеризуется устойчивой морозной погодой с частыми снегопадами и сильными метелями.</w:t>
      </w:r>
    </w:p>
    <w:p w:rsidR="00B61B3B" w:rsidRPr="00E54414" w:rsidRDefault="00B61B3B" w:rsidP="00B61B3B">
      <w:pPr>
        <w:pStyle w:val="G1"/>
        <w:rPr>
          <w:rStyle w:val="a9"/>
          <w:rFonts w:ascii="Times New Roman" w:hAnsi="Times New Roman"/>
        </w:rPr>
      </w:pPr>
      <w:bookmarkStart w:id="7" w:name="_GoBack"/>
      <w:r w:rsidRPr="00E54414">
        <w:rPr>
          <w:rStyle w:val="a9"/>
          <w:rFonts w:ascii="Times New Roman" w:hAnsi="Times New Roman"/>
        </w:rPr>
        <w:t>Полярный день длится в Амдерме с 20 мая по 30 июля</w:t>
      </w:r>
      <w:bookmarkEnd w:id="7"/>
      <w:r w:rsidRPr="00E54414">
        <w:rPr>
          <w:rStyle w:val="a9"/>
          <w:rFonts w:ascii="Times New Roman" w:hAnsi="Times New Roman"/>
        </w:rPr>
        <w:t>, полярная ночь – с 27 ноября по 16 января.</w:t>
      </w:r>
    </w:p>
    <w:p w:rsidR="00B61B3B" w:rsidRPr="00E54414" w:rsidRDefault="00B61B3B" w:rsidP="00B61B3B">
      <w:pPr>
        <w:pStyle w:val="G1"/>
        <w:rPr>
          <w:rStyle w:val="a9"/>
          <w:rFonts w:ascii="Times New Roman" w:hAnsi="Times New Roman"/>
        </w:rPr>
      </w:pPr>
      <w:r w:rsidRPr="00E54414">
        <w:rPr>
          <w:rStyle w:val="a9"/>
          <w:rFonts w:ascii="Times New Roman" w:hAnsi="Times New Roman"/>
        </w:rPr>
        <w:t xml:space="preserve">Самый холодный месяц – февраль со среднемесячной температурой -19,2°С. Ежегодно температура воздуха в январе опускается до -39°С. Абсолютный минимум </w:t>
      </w:r>
      <w:r w:rsidR="008B5ACB" w:rsidRPr="00E54414">
        <w:rPr>
          <w:rStyle w:val="a9"/>
          <w:rFonts w:ascii="Times New Roman" w:hAnsi="Times New Roman"/>
        </w:rPr>
        <w:t>температуры -</w:t>
      </w:r>
      <w:r w:rsidRPr="00E54414">
        <w:rPr>
          <w:rStyle w:val="a9"/>
          <w:rFonts w:ascii="Times New Roman" w:hAnsi="Times New Roman"/>
        </w:rPr>
        <w:t>44°С.</w:t>
      </w:r>
    </w:p>
    <w:p w:rsidR="00B61B3B" w:rsidRPr="00E54414" w:rsidRDefault="00B61B3B" w:rsidP="00B61B3B">
      <w:pPr>
        <w:pStyle w:val="G1"/>
        <w:rPr>
          <w:rStyle w:val="a9"/>
          <w:rFonts w:ascii="Times New Roman" w:hAnsi="Times New Roman"/>
        </w:rPr>
      </w:pPr>
      <w:r w:rsidRPr="00E54414">
        <w:rPr>
          <w:rStyle w:val="a9"/>
          <w:rFonts w:ascii="Times New Roman" w:hAnsi="Times New Roman"/>
        </w:rPr>
        <w:t>Летними месяцами считаются июль и август. Погода в этот период прохладная и пасмурная. В июле средняя температура +8,9°С. Ежегодно температура воздуха может подниматься до +15,4°С. Абсолютный максимум равен +32°С. Арктические вторжения холодного воздуха сопровождаются резким понижением температуры, иногда до отрицательных значений.</w:t>
      </w:r>
    </w:p>
    <w:p w:rsidR="00B61B3B" w:rsidRPr="00E54414" w:rsidRDefault="00B61B3B" w:rsidP="00B61B3B">
      <w:pPr>
        <w:pStyle w:val="G1"/>
        <w:rPr>
          <w:rStyle w:val="a9"/>
          <w:rFonts w:ascii="Times New Roman" w:hAnsi="Times New Roman"/>
        </w:rPr>
      </w:pPr>
      <w:r w:rsidRPr="00E54414">
        <w:rPr>
          <w:rStyle w:val="a9"/>
          <w:rFonts w:ascii="Times New Roman" w:hAnsi="Times New Roman"/>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B61B3B" w:rsidRPr="00E54414" w:rsidRDefault="00B61B3B" w:rsidP="00B61B3B">
      <w:pPr>
        <w:pStyle w:val="G1"/>
        <w:rPr>
          <w:rStyle w:val="a9"/>
          <w:rFonts w:ascii="Times New Roman" w:hAnsi="Times New Roman"/>
        </w:rPr>
      </w:pPr>
      <w:r w:rsidRPr="00E54414">
        <w:rPr>
          <w:rStyle w:val="a9"/>
          <w:rFonts w:ascii="Times New Roman" w:hAnsi="Times New Roman"/>
        </w:rPr>
        <w:t>Безморозный период длится в среднем 127 дней: с начала июня до первой половины октября, однако заморозки возможны в течение всего лета.</w:t>
      </w:r>
    </w:p>
    <w:p w:rsidR="00B61B3B" w:rsidRPr="00E54414" w:rsidRDefault="00B61B3B" w:rsidP="00B61B3B">
      <w:pPr>
        <w:pStyle w:val="G1"/>
        <w:rPr>
          <w:rStyle w:val="a9"/>
          <w:rFonts w:ascii="Times New Roman" w:hAnsi="Times New Roman"/>
        </w:rPr>
      </w:pPr>
      <w:r w:rsidRPr="00E54414">
        <w:rPr>
          <w:rStyle w:val="a9"/>
          <w:rFonts w:ascii="Times New Roman" w:hAnsi="Times New Roman"/>
        </w:rPr>
        <w:t xml:space="preserve">Относительная влажность воздуха постоянно велика: 85-86% - зимой и 80-86% - летом. В среднем за год выпадает </w:t>
      </w:r>
      <w:smartTag w:uri="urn:schemas-microsoft-com:office:smarttags" w:element="metricconverter">
        <w:smartTagPr>
          <w:attr w:name="ProductID" w:val="403 мм"/>
        </w:smartTagPr>
        <w:r w:rsidRPr="00E54414">
          <w:rPr>
            <w:rStyle w:val="a9"/>
            <w:rFonts w:ascii="Times New Roman" w:hAnsi="Times New Roman"/>
          </w:rPr>
          <w:t>403 мм</w:t>
        </w:r>
      </w:smartTag>
      <w:r w:rsidRPr="00E54414">
        <w:rPr>
          <w:rStyle w:val="a9"/>
          <w:rFonts w:ascii="Times New Roman" w:hAnsi="Times New Roman"/>
        </w:rPr>
        <w:t xml:space="preserve"> осадков с максимумом летом – в начале осени (</w:t>
      </w:r>
      <w:smartTag w:uri="urn:schemas-microsoft-com:office:smarttags" w:element="metricconverter">
        <w:smartTagPr>
          <w:attr w:name="ProductID" w:val="277 мм"/>
        </w:smartTagPr>
        <w:r w:rsidRPr="00E54414">
          <w:rPr>
            <w:rStyle w:val="a9"/>
            <w:rFonts w:ascii="Times New Roman" w:hAnsi="Times New Roman"/>
          </w:rPr>
          <w:t>277 мм</w:t>
        </w:r>
      </w:smartTag>
      <w:r w:rsidRPr="00E54414">
        <w:rPr>
          <w:rStyle w:val="a9"/>
          <w:rFonts w:ascii="Times New Roman" w:hAnsi="Times New Roman"/>
        </w:rPr>
        <w:t xml:space="preserve">). Снежный покров держится с середины октября до конца мая, максимальная высота – </w:t>
      </w:r>
      <w:smartTag w:uri="urn:schemas-microsoft-com:office:smarttags" w:element="metricconverter">
        <w:smartTagPr>
          <w:attr w:name="ProductID" w:val="80 см"/>
        </w:smartTagPr>
        <w:r w:rsidRPr="00E54414">
          <w:rPr>
            <w:rStyle w:val="a9"/>
            <w:rFonts w:ascii="Times New Roman" w:hAnsi="Times New Roman"/>
          </w:rPr>
          <w:t>80 см</w:t>
        </w:r>
      </w:smartTag>
      <w:r w:rsidRPr="00E54414">
        <w:rPr>
          <w:rStyle w:val="a9"/>
          <w:rFonts w:ascii="Times New Roman" w:hAnsi="Times New Roman"/>
        </w:rPr>
        <w:t>.</w:t>
      </w:r>
    </w:p>
    <w:p w:rsidR="00B61B3B" w:rsidRPr="00E54414" w:rsidRDefault="00B61B3B" w:rsidP="00B61B3B">
      <w:pPr>
        <w:pStyle w:val="G1"/>
        <w:rPr>
          <w:rStyle w:val="a9"/>
          <w:rFonts w:ascii="Times New Roman" w:hAnsi="Times New Roman"/>
        </w:rPr>
      </w:pPr>
      <w:r w:rsidRPr="00E54414">
        <w:rPr>
          <w:rStyle w:val="a9"/>
          <w:rFonts w:ascii="Times New Roman" w:hAnsi="Times New Roman"/>
        </w:rPr>
        <w:t>Ветровой режим характеризуется резкой сменой преобладающих ветров в течение года. Зимой преобладают южные и юго-западные ветры, летом – северные и северо-восточные. В среднем за год господствующими являются юго-западные ветры. Открытое пространство тундры обусловливает большие скорости ветра, особенно зимой. Наиболее часто сильные ветры наблюдаются зимой и весной (по 3-4 дня в месяц).</w:t>
      </w:r>
    </w:p>
    <w:p w:rsidR="00B61B3B" w:rsidRPr="00E54414" w:rsidRDefault="00B61B3B" w:rsidP="00B61B3B">
      <w:pPr>
        <w:pStyle w:val="G1"/>
        <w:rPr>
          <w:rStyle w:val="a9"/>
          <w:rFonts w:ascii="Times New Roman" w:hAnsi="Times New Roman"/>
        </w:rPr>
      </w:pPr>
      <w:r w:rsidRPr="00E54414">
        <w:rPr>
          <w:rStyle w:val="a9"/>
          <w:rFonts w:ascii="Times New Roman" w:hAnsi="Times New Roman"/>
        </w:rPr>
        <w:t>К неблагоприятным атмосферным явлениям, часто наблюдаемым, относятся метели и туманы.</w:t>
      </w:r>
    </w:p>
    <w:p w:rsidR="00B61B3B" w:rsidRPr="00E54414" w:rsidRDefault="00B61B3B" w:rsidP="00B61B3B">
      <w:pPr>
        <w:pStyle w:val="G1"/>
        <w:rPr>
          <w:rStyle w:val="a9"/>
          <w:rFonts w:ascii="Times New Roman" w:hAnsi="Times New Roman"/>
        </w:rPr>
      </w:pPr>
      <w:r w:rsidRPr="00E54414">
        <w:rPr>
          <w:rStyle w:val="a9"/>
          <w:rFonts w:ascii="Times New Roman" w:hAnsi="Times New Roman"/>
        </w:rPr>
        <w:t xml:space="preserve">С января по март отмечается по </w:t>
      </w:r>
      <w:smartTag w:uri="urn:schemas-microsoft-com:office:smarttags" w:element="time">
        <w:smartTagPr>
          <w:attr w:name="Minute" w:val="12"/>
          <w:attr w:name="Hour" w:val="10"/>
        </w:smartTagPr>
        <w:r w:rsidRPr="00E54414">
          <w:rPr>
            <w:rStyle w:val="a9"/>
            <w:rFonts w:ascii="Times New Roman" w:hAnsi="Times New Roman"/>
          </w:rPr>
          <w:t>10-12</w:t>
        </w:r>
      </w:smartTag>
      <w:r w:rsidRPr="00E54414">
        <w:rPr>
          <w:rStyle w:val="a9"/>
          <w:rFonts w:ascii="Times New Roman" w:hAnsi="Times New Roman"/>
        </w:rPr>
        <w:t xml:space="preserve"> дней с метелью в месяц, а в отдельные годы до 20 таких дней. Как правило, метели возникают при ветрах юго-западной четверти со скоростью 6-9 м/сек.</w:t>
      </w:r>
    </w:p>
    <w:p w:rsidR="000F4C08" w:rsidRPr="00C31EC1" w:rsidRDefault="00B61B3B" w:rsidP="00B61B3B">
      <w:pPr>
        <w:pStyle w:val="G1"/>
        <w:rPr>
          <w:rStyle w:val="a9"/>
          <w:rFonts w:ascii="Times New Roman" w:hAnsi="Times New Roman"/>
          <w:color w:val="FF0000"/>
        </w:rPr>
      </w:pPr>
      <w:r w:rsidRPr="00E54414">
        <w:rPr>
          <w:rStyle w:val="a9"/>
          <w:rFonts w:ascii="Times New Roman" w:hAnsi="Times New Roman"/>
        </w:rPr>
        <w:t>Туманы образуются в течение всего года.</w:t>
      </w:r>
    </w:p>
    <w:p w:rsidR="00B61B3B" w:rsidRDefault="00B61B3B" w:rsidP="00B61B3B">
      <w:pPr>
        <w:pStyle w:val="G1"/>
        <w:rPr>
          <w:rStyle w:val="a9"/>
          <w:rFonts w:ascii="Times New Roman" w:hAnsi="Times New Roman"/>
        </w:rPr>
      </w:pPr>
      <w:r w:rsidRPr="00677926">
        <w:rPr>
          <w:rStyle w:val="a9"/>
          <w:rFonts w:ascii="Times New Roman" w:hAnsi="Times New Roman"/>
        </w:rPr>
        <w:t>Река Амдерма берет начало с восточных склонов хребта Пай-Хой, составляющего морфоструктурную основу Югорского полуострова, и впадает в Карское море</w:t>
      </w:r>
      <w:r>
        <w:rPr>
          <w:rStyle w:val="a9"/>
          <w:rFonts w:ascii="Times New Roman" w:hAnsi="Times New Roman"/>
        </w:rPr>
        <w:t>. Река порожистая, с частыми мел</w:t>
      </w:r>
      <w:r w:rsidRPr="00677926">
        <w:rPr>
          <w:rStyle w:val="a9"/>
          <w:rFonts w:ascii="Times New Roman" w:hAnsi="Times New Roman"/>
        </w:rPr>
        <w:t>кими перекатами. В пяти километрах выше устья в реку впадают два притока – Водопадный и Средний</w:t>
      </w:r>
      <w:r>
        <w:rPr>
          <w:rStyle w:val="a9"/>
          <w:rFonts w:ascii="Times New Roman" w:hAnsi="Times New Roman"/>
        </w:rPr>
        <w:t>.</w:t>
      </w:r>
    </w:p>
    <w:p w:rsidR="00210B01" w:rsidRPr="00C31EC1" w:rsidRDefault="00B61B3B" w:rsidP="00B61B3B">
      <w:pPr>
        <w:pStyle w:val="G1"/>
        <w:rPr>
          <w:rStyle w:val="a9"/>
          <w:rFonts w:ascii="Times New Roman" w:hAnsi="Times New Roman"/>
          <w:color w:val="FF0000"/>
        </w:rPr>
      </w:pPr>
      <w:r>
        <w:rPr>
          <w:rStyle w:val="a9"/>
          <w:rFonts w:ascii="Times New Roman" w:hAnsi="Times New Roman"/>
        </w:rPr>
        <w:t>Так же в границах поселка Амдерма протекают небольшие реки Амдерматане, Паймояха, Крестовая</w:t>
      </w:r>
      <w:r w:rsidR="00210B01" w:rsidRPr="00C31EC1">
        <w:rPr>
          <w:rStyle w:val="a9"/>
          <w:rFonts w:ascii="Times New Roman" w:hAnsi="Times New Roman"/>
          <w:color w:val="FF0000"/>
        </w:rPr>
        <w:t xml:space="preserve"> </w:t>
      </w:r>
    </w:p>
    <w:p w:rsidR="00640CA6" w:rsidRPr="008A515D" w:rsidRDefault="00B61B3B" w:rsidP="00210B01">
      <w:pPr>
        <w:pStyle w:val="G1"/>
        <w:rPr>
          <w:rStyle w:val="a9"/>
          <w:rFonts w:ascii="Times New Roman" w:hAnsi="Times New Roman"/>
        </w:rPr>
      </w:pPr>
      <w:r w:rsidRPr="000067BC">
        <w:rPr>
          <w:rStyle w:val="a9"/>
          <w:rFonts w:ascii="Times New Roman" w:hAnsi="Times New Roman"/>
        </w:rPr>
        <w:t xml:space="preserve">Рельеф участка пологоволнистый, увалистый, с максимальной высотой над уровнем моря до </w:t>
      </w:r>
      <w:smartTag w:uri="urn:schemas-microsoft-com:office:smarttags" w:element="metricconverter">
        <w:smartTagPr>
          <w:attr w:name="ProductID" w:val="60 м"/>
        </w:smartTagPr>
        <w:r w:rsidRPr="000067BC">
          <w:rPr>
            <w:rStyle w:val="a9"/>
            <w:rFonts w:ascii="Times New Roman" w:hAnsi="Times New Roman"/>
          </w:rPr>
          <w:t>60 м</w:t>
        </w:r>
      </w:smartTag>
      <w:r w:rsidRPr="000067BC">
        <w:rPr>
          <w:rStyle w:val="a9"/>
          <w:rFonts w:ascii="Times New Roman" w:hAnsi="Times New Roman"/>
        </w:rPr>
        <w:t xml:space="preserve">. Амдерма расположена на девяти холмах. Высота холмов, называемых </w:t>
      </w:r>
      <w:r w:rsidRPr="000067BC">
        <w:rPr>
          <w:rStyle w:val="a9"/>
          <w:rFonts w:ascii="Times New Roman" w:hAnsi="Times New Roman"/>
        </w:rPr>
        <w:lastRenderedPageBreak/>
        <w:t xml:space="preserve">грядами, увеличивается по мере продвижения вглубь материка. В гряде Беляева высоты достигают </w:t>
      </w:r>
      <w:smartTag w:uri="urn:schemas-microsoft-com:office:smarttags" w:element="metricconverter">
        <w:smartTagPr>
          <w:attr w:name="ProductID" w:val="155 м"/>
        </w:smartTagPr>
        <w:r w:rsidRPr="000067BC">
          <w:rPr>
            <w:rStyle w:val="a9"/>
            <w:rFonts w:ascii="Times New Roman" w:hAnsi="Times New Roman"/>
          </w:rPr>
          <w:t>155 м</w:t>
        </w:r>
      </w:smartTag>
      <w:r w:rsidRPr="000067BC">
        <w:rPr>
          <w:rStyle w:val="a9"/>
          <w:rFonts w:ascii="Times New Roman" w:hAnsi="Times New Roman"/>
        </w:rPr>
        <w:t xml:space="preserve"> над уровнем моря. Только первые три холма расположены на правом </w:t>
      </w:r>
      <w:r w:rsidRPr="008A515D">
        <w:rPr>
          <w:rStyle w:val="a9"/>
          <w:rFonts w:ascii="Times New Roman" w:hAnsi="Times New Roman"/>
        </w:rPr>
        <w:t>берегу Амдерминки, а 4-7-я гряды, гряда Торилкина и гряда Беляева находятся по левому берегу.</w:t>
      </w:r>
    </w:p>
    <w:p w:rsidR="000F4C08" w:rsidRPr="008A515D" w:rsidRDefault="000F4C08" w:rsidP="009D3051">
      <w:pPr>
        <w:pStyle w:val="a5"/>
        <w:keepNext/>
        <w:rPr>
          <w:rFonts w:ascii="Times New Roman" w:hAnsi="Times New Roman"/>
          <w:i/>
        </w:rPr>
      </w:pPr>
      <w:r w:rsidRPr="008A515D">
        <w:rPr>
          <w:rFonts w:ascii="Times New Roman" w:hAnsi="Times New Roman"/>
          <w:i/>
        </w:rPr>
        <w:t>Демографический прогноз</w:t>
      </w:r>
    </w:p>
    <w:p w:rsidR="000A4321" w:rsidRPr="008A515D" w:rsidRDefault="000A4321" w:rsidP="000A4321">
      <w:pPr>
        <w:pStyle w:val="af"/>
        <w:rPr>
          <w:rFonts w:ascii="Times New Roman" w:hAnsi="Times New Roman"/>
          <w:szCs w:val="24"/>
        </w:rPr>
      </w:pPr>
      <w:r w:rsidRPr="008A515D">
        <w:rPr>
          <w:rFonts w:ascii="Times New Roman" w:hAnsi="Times New Roman"/>
          <w:szCs w:val="24"/>
        </w:rPr>
        <w:t xml:space="preserve">Таблица </w:t>
      </w:r>
      <w:r w:rsidRPr="008A515D">
        <w:rPr>
          <w:rFonts w:ascii="Times New Roman" w:hAnsi="Times New Roman"/>
          <w:szCs w:val="24"/>
        </w:rPr>
        <w:fldChar w:fldCharType="begin"/>
      </w:r>
      <w:r w:rsidRPr="008A515D">
        <w:rPr>
          <w:rFonts w:ascii="Times New Roman" w:hAnsi="Times New Roman"/>
          <w:szCs w:val="24"/>
        </w:rPr>
        <w:instrText xml:space="preserve"> SEQ Таблица \* ARABIC </w:instrText>
      </w:r>
      <w:r w:rsidRPr="008A515D">
        <w:rPr>
          <w:rFonts w:ascii="Times New Roman" w:hAnsi="Times New Roman"/>
          <w:szCs w:val="24"/>
        </w:rPr>
        <w:fldChar w:fldCharType="separate"/>
      </w:r>
      <w:r w:rsidR="00E149EE">
        <w:rPr>
          <w:rFonts w:ascii="Times New Roman" w:hAnsi="Times New Roman"/>
          <w:noProof/>
          <w:szCs w:val="24"/>
        </w:rPr>
        <w:t>2</w:t>
      </w:r>
      <w:r w:rsidRPr="008A515D">
        <w:rPr>
          <w:rFonts w:ascii="Times New Roman" w:hAnsi="Times New Roman"/>
          <w:szCs w:val="24"/>
        </w:rPr>
        <w:fldChar w:fldCharType="end"/>
      </w:r>
      <w:r w:rsidRPr="008A515D">
        <w:rPr>
          <w:rFonts w:ascii="Times New Roman" w:hAnsi="Times New Roman"/>
          <w:szCs w:val="24"/>
        </w:rPr>
        <w:t xml:space="preserve"> Перспективные показатели численности населения </w:t>
      </w:r>
    </w:p>
    <w:tbl>
      <w:tblPr>
        <w:tblStyle w:val="afd"/>
        <w:tblW w:w="5000" w:type="pct"/>
        <w:jc w:val="center"/>
        <w:tblLook w:val="04A0" w:firstRow="1" w:lastRow="0" w:firstColumn="1" w:lastColumn="0" w:noHBand="0" w:noVBand="1"/>
      </w:tblPr>
      <w:tblGrid>
        <w:gridCol w:w="2599"/>
        <w:gridCol w:w="863"/>
        <w:gridCol w:w="856"/>
        <w:gridCol w:w="894"/>
        <w:gridCol w:w="810"/>
        <w:gridCol w:w="808"/>
        <w:gridCol w:w="810"/>
        <w:gridCol w:w="965"/>
        <w:gridCol w:w="965"/>
      </w:tblGrid>
      <w:tr w:rsidR="008A515D" w:rsidRPr="008A515D" w:rsidTr="00E37397">
        <w:trPr>
          <w:tblHeader/>
          <w:jc w:val="center"/>
        </w:trPr>
        <w:tc>
          <w:tcPr>
            <w:tcW w:w="1358" w:type="pct"/>
            <w:vAlign w:val="center"/>
          </w:tcPr>
          <w:p w:rsidR="00FE4362" w:rsidRPr="008A515D" w:rsidRDefault="00FE4362" w:rsidP="0052507E">
            <w:pPr>
              <w:spacing w:line="276" w:lineRule="auto"/>
              <w:jc w:val="center"/>
              <w:rPr>
                <w:b/>
                <w:sz w:val="20"/>
                <w:szCs w:val="20"/>
              </w:rPr>
            </w:pPr>
            <w:r w:rsidRPr="008A515D">
              <w:rPr>
                <w:b/>
                <w:sz w:val="20"/>
                <w:szCs w:val="20"/>
              </w:rPr>
              <w:t>Показатели</w:t>
            </w:r>
          </w:p>
        </w:tc>
        <w:tc>
          <w:tcPr>
            <w:tcW w:w="451" w:type="pct"/>
            <w:vAlign w:val="center"/>
          </w:tcPr>
          <w:p w:rsidR="00FE4362" w:rsidRPr="008A515D" w:rsidRDefault="00FE4362" w:rsidP="0052507E">
            <w:pPr>
              <w:spacing w:line="276" w:lineRule="auto"/>
              <w:jc w:val="center"/>
              <w:rPr>
                <w:b/>
                <w:sz w:val="20"/>
                <w:szCs w:val="20"/>
              </w:rPr>
            </w:pPr>
            <w:r w:rsidRPr="008A515D">
              <w:rPr>
                <w:b/>
                <w:sz w:val="20"/>
                <w:szCs w:val="20"/>
              </w:rPr>
              <w:t>201</w:t>
            </w:r>
            <w:r w:rsidR="00102274">
              <w:rPr>
                <w:b/>
                <w:sz w:val="20"/>
                <w:szCs w:val="20"/>
              </w:rPr>
              <w:t>9</w:t>
            </w:r>
            <w:r w:rsidRPr="008A515D">
              <w:rPr>
                <w:b/>
                <w:sz w:val="20"/>
                <w:szCs w:val="20"/>
              </w:rPr>
              <w:t xml:space="preserve"> г.</w:t>
            </w:r>
          </w:p>
          <w:p w:rsidR="00FE4362" w:rsidRPr="008A515D" w:rsidRDefault="00FE4362" w:rsidP="0052507E">
            <w:pPr>
              <w:spacing w:line="276" w:lineRule="auto"/>
              <w:jc w:val="center"/>
              <w:rPr>
                <w:b/>
                <w:sz w:val="20"/>
                <w:szCs w:val="20"/>
              </w:rPr>
            </w:pPr>
            <w:r w:rsidRPr="008A515D">
              <w:rPr>
                <w:b/>
                <w:sz w:val="20"/>
                <w:szCs w:val="20"/>
              </w:rPr>
              <w:t>(факт)</w:t>
            </w:r>
          </w:p>
        </w:tc>
        <w:tc>
          <w:tcPr>
            <w:tcW w:w="447" w:type="pct"/>
            <w:vAlign w:val="center"/>
          </w:tcPr>
          <w:p w:rsidR="00FE4362" w:rsidRPr="008A515D" w:rsidRDefault="00FE4362" w:rsidP="0052507E">
            <w:pPr>
              <w:spacing w:line="276" w:lineRule="auto"/>
              <w:jc w:val="center"/>
              <w:rPr>
                <w:b/>
                <w:sz w:val="20"/>
                <w:szCs w:val="20"/>
              </w:rPr>
            </w:pPr>
            <w:r w:rsidRPr="008A515D">
              <w:rPr>
                <w:b/>
                <w:sz w:val="20"/>
                <w:szCs w:val="20"/>
              </w:rPr>
              <w:t>2020 г.</w:t>
            </w:r>
          </w:p>
        </w:tc>
        <w:tc>
          <w:tcPr>
            <w:tcW w:w="467" w:type="pct"/>
            <w:vAlign w:val="center"/>
          </w:tcPr>
          <w:p w:rsidR="00FE4362" w:rsidRPr="008A515D" w:rsidRDefault="00FE4362" w:rsidP="0052507E">
            <w:pPr>
              <w:spacing w:line="276" w:lineRule="auto"/>
              <w:jc w:val="center"/>
              <w:rPr>
                <w:b/>
                <w:sz w:val="20"/>
                <w:szCs w:val="20"/>
              </w:rPr>
            </w:pPr>
            <w:r w:rsidRPr="008A515D">
              <w:rPr>
                <w:b/>
                <w:sz w:val="20"/>
                <w:szCs w:val="20"/>
              </w:rPr>
              <w:t>2021 г.</w:t>
            </w:r>
          </w:p>
        </w:tc>
        <w:tc>
          <w:tcPr>
            <w:tcW w:w="423" w:type="pct"/>
            <w:vAlign w:val="center"/>
          </w:tcPr>
          <w:p w:rsidR="00FE4362" w:rsidRPr="008A515D" w:rsidRDefault="00FE4362" w:rsidP="0052507E">
            <w:pPr>
              <w:spacing w:line="276" w:lineRule="auto"/>
              <w:jc w:val="center"/>
              <w:rPr>
                <w:b/>
                <w:sz w:val="20"/>
                <w:szCs w:val="20"/>
              </w:rPr>
            </w:pPr>
            <w:r w:rsidRPr="008A515D">
              <w:rPr>
                <w:b/>
                <w:sz w:val="20"/>
                <w:szCs w:val="20"/>
              </w:rPr>
              <w:t>2022 г.</w:t>
            </w:r>
          </w:p>
        </w:tc>
        <w:tc>
          <w:tcPr>
            <w:tcW w:w="422" w:type="pct"/>
            <w:vAlign w:val="center"/>
          </w:tcPr>
          <w:p w:rsidR="00FE4362" w:rsidRPr="008A515D" w:rsidRDefault="00FE4362" w:rsidP="0052507E">
            <w:pPr>
              <w:spacing w:line="276" w:lineRule="auto"/>
              <w:jc w:val="center"/>
              <w:rPr>
                <w:b/>
                <w:sz w:val="20"/>
                <w:szCs w:val="20"/>
              </w:rPr>
            </w:pPr>
            <w:r w:rsidRPr="008A515D">
              <w:rPr>
                <w:b/>
                <w:sz w:val="20"/>
                <w:szCs w:val="20"/>
              </w:rPr>
              <w:t>2023 г.</w:t>
            </w:r>
          </w:p>
        </w:tc>
        <w:tc>
          <w:tcPr>
            <w:tcW w:w="423" w:type="pct"/>
            <w:vAlign w:val="center"/>
          </w:tcPr>
          <w:p w:rsidR="00FE4362" w:rsidRPr="008A515D" w:rsidRDefault="00FE4362" w:rsidP="0052507E">
            <w:pPr>
              <w:spacing w:line="276" w:lineRule="auto"/>
              <w:jc w:val="center"/>
              <w:rPr>
                <w:b/>
                <w:sz w:val="20"/>
                <w:szCs w:val="20"/>
              </w:rPr>
            </w:pPr>
            <w:r w:rsidRPr="008A515D">
              <w:rPr>
                <w:b/>
                <w:sz w:val="20"/>
                <w:szCs w:val="20"/>
              </w:rPr>
              <w:t>2024 г.</w:t>
            </w:r>
          </w:p>
        </w:tc>
        <w:tc>
          <w:tcPr>
            <w:tcW w:w="504" w:type="pct"/>
            <w:vAlign w:val="center"/>
          </w:tcPr>
          <w:p w:rsidR="00FE4362" w:rsidRPr="008A515D" w:rsidRDefault="00FE4362" w:rsidP="0052507E">
            <w:pPr>
              <w:spacing w:line="276" w:lineRule="auto"/>
              <w:jc w:val="center"/>
              <w:rPr>
                <w:b/>
                <w:sz w:val="20"/>
                <w:szCs w:val="20"/>
              </w:rPr>
            </w:pPr>
            <w:r w:rsidRPr="008A515D">
              <w:rPr>
                <w:b/>
                <w:sz w:val="20"/>
                <w:szCs w:val="20"/>
              </w:rPr>
              <w:t>2029 г.</w:t>
            </w:r>
          </w:p>
        </w:tc>
        <w:tc>
          <w:tcPr>
            <w:tcW w:w="504" w:type="pct"/>
            <w:vAlign w:val="center"/>
          </w:tcPr>
          <w:p w:rsidR="00FE4362" w:rsidRPr="008A515D" w:rsidRDefault="00FE4362" w:rsidP="0052507E">
            <w:pPr>
              <w:spacing w:line="276" w:lineRule="auto"/>
              <w:jc w:val="center"/>
              <w:rPr>
                <w:b/>
                <w:sz w:val="20"/>
                <w:szCs w:val="20"/>
              </w:rPr>
            </w:pPr>
            <w:r w:rsidRPr="008A515D">
              <w:rPr>
                <w:b/>
                <w:sz w:val="20"/>
                <w:szCs w:val="20"/>
              </w:rPr>
              <w:t>2038 г.</w:t>
            </w:r>
          </w:p>
        </w:tc>
      </w:tr>
      <w:tr w:rsidR="006D27B0" w:rsidRPr="008A515D" w:rsidTr="007B0B52">
        <w:trPr>
          <w:trHeight w:val="78"/>
          <w:jc w:val="center"/>
        </w:trPr>
        <w:tc>
          <w:tcPr>
            <w:tcW w:w="1358" w:type="pct"/>
            <w:vAlign w:val="center"/>
          </w:tcPr>
          <w:p w:rsidR="006D27B0" w:rsidRPr="008A515D" w:rsidRDefault="006D27B0" w:rsidP="006D27B0">
            <w:pPr>
              <w:rPr>
                <w:sz w:val="20"/>
                <w:szCs w:val="20"/>
              </w:rPr>
            </w:pPr>
            <w:r w:rsidRPr="008A515D">
              <w:rPr>
                <w:sz w:val="20"/>
                <w:szCs w:val="20"/>
              </w:rPr>
              <w:t xml:space="preserve">Численность населения муниципального образования </w:t>
            </w:r>
          </w:p>
        </w:tc>
        <w:tc>
          <w:tcPr>
            <w:tcW w:w="451" w:type="pct"/>
            <w:vAlign w:val="center"/>
          </w:tcPr>
          <w:p w:rsidR="006D27B0" w:rsidRPr="006D27B0" w:rsidRDefault="006D27B0" w:rsidP="006D27B0">
            <w:pPr>
              <w:jc w:val="center"/>
              <w:rPr>
                <w:sz w:val="20"/>
                <w:szCs w:val="20"/>
              </w:rPr>
            </w:pPr>
            <w:r w:rsidRPr="006D27B0">
              <w:rPr>
                <w:sz w:val="20"/>
                <w:szCs w:val="20"/>
              </w:rPr>
              <w:t>542</w:t>
            </w:r>
          </w:p>
        </w:tc>
        <w:tc>
          <w:tcPr>
            <w:tcW w:w="447" w:type="pct"/>
            <w:vAlign w:val="center"/>
          </w:tcPr>
          <w:p w:rsidR="006D27B0" w:rsidRPr="006D27B0" w:rsidRDefault="006D27B0" w:rsidP="006D27B0">
            <w:pPr>
              <w:jc w:val="center"/>
              <w:rPr>
                <w:sz w:val="20"/>
                <w:szCs w:val="20"/>
              </w:rPr>
            </w:pPr>
            <w:r w:rsidRPr="006D27B0">
              <w:rPr>
                <w:sz w:val="20"/>
                <w:szCs w:val="20"/>
              </w:rPr>
              <w:t>542</w:t>
            </w:r>
          </w:p>
        </w:tc>
        <w:tc>
          <w:tcPr>
            <w:tcW w:w="467" w:type="pct"/>
            <w:vAlign w:val="center"/>
          </w:tcPr>
          <w:p w:rsidR="006D27B0" w:rsidRPr="006D27B0" w:rsidRDefault="006D27B0" w:rsidP="006D27B0">
            <w:pPr>
              <w:jc w:val="center"/>
              <w:rPr>
                <w:sz w:val="20"/>
                <w:szCs w:val="20"/>
              </w:rPr>
            </w:pPr>
            <w:r w:rsidRPr="006D27B0">
              <w:rPr>
                <w:sz w:val="20"/>
                <w:szCs w:val="20"/>
              </w:rPr>
              <w:t>590</w:t>
            </w:r>
          </w:p>
        </w:tc>
        <w:tc>
          <w:tcPr>
            <w:tcW w:w="423" w:type="pct"/>
            <w:vAlign w:val="center"/>
          </w:tcPr>
          <w:p w:rsidR="006D27B0" w:rsidRPr="006D27B0" w:rsidRDefault="006D27B0" w:rsidP="006D27B0">
            <w:pPr>
              <w:jc w:val="center"/>
              <w:rPr>
                <w:sz w:val="20"/>
                <w:szCs w:val="20"/>
              </w:rPr>
            </w:pPr>
            <w:r w:rsidRPr="006D27B0">
              <w:rPr>
                <w:sz w:val="20"/>
                <w:szCs w:val="20"/>
              </w:rPr>
              <w:t>640</w:t>
            </w:r>
          </w:p>
        </w:tc>
        <w:tc>
          <w:tcPr>
            <w:tcW w:w="422" w:type="pct"/>
            <w:vAlign w:val="center"/>
          </w:tcPr>
          <w:p w:rsidR="006D27B0" w:rsidRPr="006D27B0" w:rsidRDefault="006D27B0" w:rsidP="006D27B0">
            <w:pPr>
              <w:jc w:val="center"/>
              <w:rPr>
                <w:sz w:val="20"/>
                <w:szCs w:val="20"/>
              </w:rPr>
            </w:pPr>
            <w:r w:rsidRPr="006D27B0">
              <w:rPr>
                <w:sz w:val="20"/>
                <w:szCs w:val="20"/>
              </w:rPr>
              <w:t>680</w:t>
            </w:r>
          </w:p>
        </w:tc>
        <w:tc>
          <w:tcPr>
            <w:tcW w:w="423" w:type="pct"/>
            <w:vAlign w:val="center"/>
          </w:tcPr>
          <w:p w:rsidR="006D27B0" w:rsidRPr="006D27B0" w:rsidRDefault="006D27B0" w:rsidP="006D27B0">
            <w:pPr>
              <w:jc w:val="center"/>
              <w:rPr>
                <w:sz w:val="20"/>
                <w:szCs w:val="20"/>
              </w:rPr>
            </w:pPr>
            <w:r w:rsidRPr="006D27B0">
              <w:rPr>
                <w:sz w:val="20"/>
                <w:szCs w:val="20"/>
              </w:rPr>
              <w:t>730</w:t>
            </w:r>
          </w:p>
        </w:tc>
        <w:tc>
          <w:tcPr>
            <w:tcW w:w="504" w:type="pct"/>
            <w:vAlign w:val="center"/>
          </w:tcPr>
          <w:p w:rsidR="006D27B0" w:rsidRPr="006D27B0" w:rsidRDefault="001C1E33" w:rsidP="006D27B0">
            <w:pPr>
              <w:jc w:val="center"/>
              <w:rPr>
                <w:sz w:val="20"/>
                <w:szCs w:val="20"/>
              </w:rPr>
            </w:pPr>
            <w:r>
              <w:rPr>
                <w:sz w:val="20"/>
                <w:szCs w:val="20"/>
              </w:rPr>
              <w:t>1020</w:t>
            </w:r>
          </w:p>
        </w:tc>
        <w:tc>
          <w:tcPr>
            <w:tcW w:w="504" w:type="pct"/>
            <w:vAlign w:val="center"/>
          </w:tcPr>
          <w:p w:rsidR="006D27B0" w:rsidRPr="006D27B0" w:rsidRDefault="006D27B0" w:rsidP="006D27B0">
            <w:pPr>
              <w:jc w:val="center"/>
              <w:rPr>
                <w:sz w:val="20"/>
                <w:szCs w:val="20"/>
              </w:rPr>
            </w:pPr>
            <w:r w:rsidRPr="006D27B0">
              <w:rPr>
                <w:sz w:val="20"/>
                <w:szCs w:val="20"/>
              </w:rPr>
              <w:t>1500</w:t>
            </w:r>
          </w:p>
        </w:tc>
      </w:tr>
    </w:tbl>
    <w:p w:rsidR="000F4C08" w:rsidRPr="008A515D" w:rsidRDefault="000F4C08" w:rsidP="000F4C08">
      <w:pPr>
        <w:pStyle w:val="a5"/>
        <w:rPr>
          <w:rFonts w:ascii="Times New Roman" w:hAnsi="Times New Roman"/>
        </w:rPr>
      </w:pPr>
      <w:r w:rsidRPr="008A515D">
        <w:rPr>
          <w:rFonts w:ascii="Times New Roman" w:hAnsi="Times New Roman"/>
        </w:rPr>
        <w:t xml:space="preserve">Численность населения </w:t>
      </w:r>
      <w:r w:rsidR="00616BAC" w:rsidRPr="008A515D">
        <w:rPr>
          <w:rFonts w:ascii="Times New Roman" w:hAnsi="Times New Roman"/>
        </w:rPr>
        <w:t>муниципального образования на конец 2038</w:t>
      </w:r>
      <w:r w:rsidRPr="008A515D">
        <w:rPr>
          <w:rFonts w:ascii="Times New Roman" w:hAnsi="Times New Roman"/>
        </w:rPr>
        <w:t xml:space="preserve"> года дол</w:t>
      </w:r>
      <w:r w:rsidR="00616BAC" w:rsidRPr="008A515D">
        <w:rPr>
          <w:rFonts w:ascii="Times New Roman" w:hAnsi="Times New Roman"/>
        </w:rPr>
        <w:t xml:space="preserve">жна составить </w:t>
      </w:r>
      <w:r w:rsidR="008A515D" w:rsidRPr="008A515D">
        <w:rPr>
          <w:rFonts w:ascii="Times New Roman" w:hAnsi="Times New Roman"/>
        </w:rPr>
        <w:t>150</w:t>
      </w:r>
      <w:r w:rsidR="00E37397" w:rsidRPr="008A515D">
        <w:rPr>
          <w:rFonts w:ascii="Times New Roman" w:hAnsi="Times New Roman"/>
        </w:rPr>
        <w:t xml:space="preserve">0 </w:t>
      </w:r>
      <w:r w:rsidR="00616BAC" w:rsidRPr="008A515D">
        <w:rPr>
          <w:rFonts w:ascii="Times New Roman" w:hAnsi="Times New Roman"/>
        </w:rPr>
        <w:t>человек</w:t>
      </w:r>
      <w:r w:rsidRPr="008A515D">
        <w:rPr>
          <w:rFonts w:ascii="Times New Roman" w:hAnsi="Times New Roman"/>
        </w:rPr>
        <w:t>.</w:t>
      </w:r>
    </w:p>
    <w:p w:rsidR="000F4C08" w:rsidRPr="008A515D" w:rsidRDefault="00191CBB" w:rsidP="009D3051">
      <w:pPr>
        <w:pStyle w:val="a5"/>
        <w:keepNext/>
        <w:rPr>
          <w:rFonts w:ascii="Times New Roman" w:hAnsi="Times New Roman"/>
          <w:i/>
        </w:rPr>
      </w:pPr>
      <w:r w:rsidRPr="008A515D">
        <w:rPr>
          <w:rFonts w:ascii="Times New Roman" w:hAnsi="Times New Roman"/>
          <w:i/>
        </w:rPr>
        <w:t>Прогноз развития жилищной</w:t>
      </w:r>
      <w:r w:rsidR="0075002C" w:rsidRPr="008A515D">
        <w:rPr>
          <w:rFonts w:ascii="Times New Roman" w:hAnsi="Times New Roman"/>
          <w:i/>
        </w:rPr>
        <w:t xml:space="preserve"> и социальной</w:t>
      </w:r>
      <w:r w:rsidRPr="008A515D">
        <w:rPr>
          <w:rFonts w:ascii="Times New Roman" w:hAnsi="Times New Roman"/>
          <w:i/>
        </w:rPr>
        <w:t xml:space="preserve"> сферы</w:t>
      </w:r>
    </w:p>
    <w:p w:rsidR="008B5ACB" w:rsidRPr="005D2404" w:rsidRDefault="008B5ACB" w:rsidP="008B5ACB">
      <w:pPr>
        <w:spacing w:before="120"/>
        <w:ind w:firstLine="567"/>
        <w:jc w:val="both"/>
        <w:rPr>
          <w:color w:val="000000"/>
        </w:rPr>
      </w:pPr>
      <w:r w:rsidRPr="008A515D">
        <w:t>Генеральным планом предлагается застройка многоквартирными домами малой эта</w:t>
      </w:r>
      <w:r w:rsidRPr="00D40733">
        <w:t xml:space="preserve">жности от 2 до 3 этажей. Предусматривается восстановление части жилых домов после проведения их предварительного обследования текущего состояния, а также </w:t>
      </w:r>
      <w:r w:rsidRPr="005D2404">
        <w:rPr>
          <w:color w:val="000000"/>
        </w:rPr>
        <w:t xml:space="preserve">строительство новых зданий. </w:t>
      </w:r>
    </w:p>
    <w:p w:rsidR="001F56AA" w:rsidRPr="008B5ACB" w:rsidRDefault="008B5ACB" w:rsidP="008B5ACB">
      <w:pPr>
        <w:pStyle w:val="G1"/>
        <w:rPr>
          <w:rStyle w:val="a9"/>
          <w:rFonts w:ascii="Times New Roman" w:hAnsi="Times New Roman"/>
        </w:rPr>
      </w:pPr>
      <w:r w:rsidRPr="005D2404">
        <w:rPr>
          <w:rFonts w:ascii="Times New Roman" w:hAnsi="Times New Roman"/>
        </w:rPr>
        <w:t xml:space="preserve">По всей территории населенного пункта планируется частичный снос ветхих и аварийных жилых домов и строительство на их месте частных жилых домов с приусадебными участками. Предлагается строительство микрорайона частных жилых </w:t>
      </w:r>
      <w:r w:rsidRPr="008B5ACB">
        <w:rPr>
          <w:rFonts w:ascii="Times New Roman" w:hAnsi="Times New Roman"/>
        </w:rPr>
        <w:t>домов с приусадебными участками в северной и северо-западной частях населенного пункта, в восточной части населенного пункта предлагается строительство микрорайона индивидуальных и многоквартирных жилых домов.</w:t>
      </w:r>
    </w:p>
    <w:p w:rsidR="001F56AA" w:rsidRPr="008B5ACB" w:rsidRDefault="001F56AA" w:rsidP="001F56AA">
      <w:pPr>
        <w:pStyle w:val="G1"/>
        <w:rPr>
          <w:rStyle w:val="a9"/>
          <w:rFonts w:ascii="Times New Roman" w:hAnsi="Times New Roman"/>
        </w:rPr>
      </w:pPr>
      <w:r w:rsidRPr="008B5ACB">
        <w:rPr>
          <w:rStyle w:val="a9"/>
          <w:rFonts w:ascii="Times New Roman" w:hAnsi="Times New Roman"/>
        </w:rPr>
        <w:t xml:space="preserve">Застройку жилой зоны планируется проводить новыми современными типами жилых зданий в капитальном исполнении. </w:t>
      </w:r>
    </w:p>
    <w:p w:rsidR="00D40733" w:rsidRPr="00B32775" w:rsidRDefault="00D40733" w:rsidP="00D40733">
      <w:pPr>
        <w:pStyle w:val="G1"/>
        <w:rPr>
          <w:rFonts w:ascii="Times New Roman" w:hAnsi="Times New Roman"/>
        </w:rPr>
      </w:pPr>
      <w:r w:rsidRPr="00B32775">
        <w:rPr>
          <w:rFonts w:ascii="Times New Roman" w:hAnsi="Times New Roman"/>
        </w:rPr>
        <w:t>Предложения генерального плана по строительству жилого фонда и определение объемов жилья на перспективу выполняются на основе анализа состояния существующего фонда, фактического и проектного показателей жилищной обеспеченности, учета аварийного фонда и намечаемых к сносу зданий в течение расчетного срока, использования объемов незавершенного строительства и предложений для нового жилищного строительства на свободных территориях.</w:t>
      </w:r>
    </w:p>
    <w:p w:rsidR="00D40733" w:rsidRPr="00A54E5B" w:rsidRDefault="00D40733" w:rsidP="00D40733">
      <w:pPr>
        <w:pStyle w:val="G1"/>
        <w:rPr>
          <w:rFonts w:ascii="Times New Roman" w:hAnsi="Times New Roman"/>
          <w:color w:val="FF0000"/>
        </w:rPr>
      </w:pPr>
      <w:r w:rsidRPr="00B32775">
        <w:rPr>
          <w:rFonts w:ascii="Times New Roman" w:hAnsi="Times New Roman"/>
        </w:rPr>
        <w:t xml:space="preserve">С учетом сноса всего аварийного и ветхого жилья в течение расчетного срока и сохранения существующего жилого фонда в надлежащем состоянии предусмотрено строительство нового жилья общей площадью </w:t>
      </w:r>
      <w:r>
        <w:rPr>
          <w:rFonts w:ascii="Times New Roman" w:hAnsi="Times New Roman"/>
        </w:rPr>
        <w:t>22,6</w:t>
      </w:r>
      <w:r w:rsidRPr="00B32775">
        <w:rPr>
          <w:rFonts w:ascii="Times New Roman" w:hAnsi="Times New Roman"/>
        </w:rPr>
        <w:t xml:space="preserve"> тыс. кв.м</w:t>
      </w:r>
      <w:r w:rsidRPr="00161B55">
        <w:rPr>
          <w:rFonts w:ascii="Times New Roman" w:hAnsi="Times New Roman"/>
        </w:rPr>
        <w:t>. Таким образом, жилой фонд к концу расчетного срока должен составить не менее 31,5 тыс. кв.м.</w:t>
      </w:r>
    </w:p>
    <w:p w:rsidR="00D40733" w:rsidRPr="00280A72" w:rsidRDefault="00D40733" w:rsidP="00D40733">
      <w:pPr>
        <w:pStyle w:val="G1"/>
        <w:rPr>
          <w:rFonts w:ascii="Times New Roman" w:hAnsi="Times New Roman"/>
        </w:rPr>
      </w:pPr>
      <w:r>
        <w:rPr>
          <w:rFonts w:ascii="Times New Roman" w:hAnsi="Times New Roman"/>
        </w:rPr>
        <w:t>Генеральным планом</w:t>
      </w:r>
      <w:r w:rsidRPr="00280A72">
        <w:rPr>
          <w:rFonts w:ascii="Times New Roman" w:hAnsi="Times New Roman"/>
        </w:rPr>
        <w:t xml:space="preserve"> предусмотрено изменение конфигурации жилых территорий и на конец расчетного срока площадь жилых территорий должна составить 11,2 га.</w:t>
      </w:r>
    </w:p>
    <w:p w:rsidR="00D40733" w:rsidRPr="00A54E5B" w:rsidRDefault="00D40733" w:rsidP="00D40733">
      <w:pPr>
        <w:pStyle w:val="G1"/>
        <w:rPr>
          <w:rFonts w:ascii="Times New Roman" w:hAnsi="Times New Roman"/>
          <w:color w:val="FF0000"/>
        </w:rPr>
      </w:pPr>
      <w:r>
        <w:rPr>
          <w:rFonts w:ascii="Times New Roman" w:hAnsi="Times New Roman"/>
        </w:rPr>
        <w:t xml:space="preserve">По виду застройки жилые зоны будут представлены зоной </w:t>
      </w:r>
      <w:r w:rsidRPr="00752E13">
        <w:rPr>
          <w:rFonts w:ascii="Times New Roman" w:hAnsi="Times New Roman"/>
        </w:rPr>
        <w:t>застр</w:t>
      </w:r>
      <w:r>
        <w:rPr>
          <w:rFonts w:ascii="Times New Roman" w:hAnsi="Times New Roman"/>
        </w:rPr>
        <w:t>ойки малоэтажными жилыми домами.</w:t>
      </w:r>
    </w:p>
    <w:p w:rsidR="00D40733" w:rsidRPr="00280A72" w:rsidRDefault="00D40733" w:rsidP="00D40733">
      <w:pPr>
        <w:pStyle w:val="G1"/>
        <w:rPr>
          <w:rFonts w:ascii="Times New Roman" w:hAnsi="Times New Roman"/>
        </w:rPr>
      </w:pPr>
      <w:r w:rsidRPr="00280A72">
        <w:rPr>
          <w:rFonts w:ascii="Times New Roman" w:hAnsi="Times New Roman"/>
        </w:rPr>
        <w:t>Средняя обеспеченность населения жильем в проектируемом жилье должна составить 21 кв.м на человека.</w:t>
      </w:r>
    </w:p>
    <w:p w:rsidR="00D40733" w:rsidRPr="00280A72" w:rsidRDefault="00D40733" w:rsidP="00D40733">
      <w:pPr>
        <w:pStyle w:val="G1"/>
        <w:rPr>
          <w:rFonts w:ascii="Times New Roman" w:hAnsi="Times New Roman"/>
        </w:rPr>
      </w:pPr>
      <w:r w:rsidRPr="00280A72">
        <w:rPr>
          <w:rFonts w:ascii="Times New Roman" w:hAnsi="Times New Roman"/>
        </w:rPr>
        <w:t>Проектные показатели жилищного фонда на расчетный срок представлены ниже (</w:t>
      </w:r>
      <w:r w:rsidRPr="00280A72">
        <w:rPr>
          <w:rFonts w:ascii="Times New Roman" w:hAnsi="Times New Roman"/>
        </w:rPr>
        <w:fldChar w:fldCharType="begin"/>
      </w:r>
      <w:r w:rsidRPr="00280A72">
        <w:rPr>
          <w:rFonts w:ascii="Times New Roman" w:hAnsi="Times New Roman"/>
        </w:rPr>
        <w:instrText xml:space="preserve"> REF _Ref458616313 \h  \* MERGEFORMAT </w:instrText>
      </w:r>
      <w:r w:rsidRPr="00280A72">
        <w:rPr>
          <w:rFonts w:ascii="Times New Roman" w:hAnsi="Times New Roman"/>
        </w:rPr>
      </w:r>
      <w:r w:rsidRPr="00280A72">
        <w:rPr>
          <w:rFonts w:ascii="Times New Roman" w:hAnsi="Times New Roman"/>
        </w:rPr>
        <w:fldChar w:fldCharType="separate"/>
      </w:r>
      <w:r w:rsidR="00E149EE" w:rsidRPr="00280A72">
        <w:rPr>
          <w:rFonts w:ascii="Times New Roman" w:hAnsi="Times New Roman"/>
        </w:rPr>
        <w:t xml:space="preserve">Таблица </w:t>
      </w:r>
      <w:r w:rsidR="00E149EE">
        <w:rPr>
          <w:rFonts w:ascii="Times New Roman" w:hAnsi="Times New Roman"/>
        </w:rPr>
        <w:t>3</w:t>
      </w:r>
      <w:r w:rsidRPr="00280A72">
        <w:rPr>
          <w:rFonts w:ascii="Times New Roman" w:hAnsi="Times New Roman"/>
        </w:rPr>
        <w:fldChar w:fldCharType="end"/>
      </w:r>
      <w:r w:rsidRPr="00280A72">
        <w:rPr>
          <w:rFonts w:ascii="Times New Roman" w:hAnsi="Times New Roman"/>
        </w:rPr>
        <w:t xml:space="preserve">). </w:t>
      </w:r>
    </w:p>
    <w:p w:rsidR="00D40733" w:rsidRPr="00506891" w:rsidRDefault="00D40733" w:rsidP="00506891">
      <w:pPr>
        <w:pStyle w:val="af"/>
        <w:keepNext/>
        <w:rPr>
          <w:rFonts w:ascii="Times New Roman" w:hAnsi="Times New Roman"/>
        </w:rPr>
      </w:pPr>
      <w:bookmarkStart w:id="8" w:name="_Ref458616313"/>
      <w:r w:rsidRPr="00280A72">
        <w:rPr>
          <w:rFonts w:ascii="Times New Roman" w:hAnsi="Times New Roman"/>
        </w:rPr>
        <w:lastRenderedPageBreak/>
        <w:t xml:space="preserve">Таблица </w:t>
      </w:r>
      <w:r w:rsidRPr="00280A72">
        <w:rPr>
          <w:rFonts w:ascii="Times New Roman" w:hAnsi="Times New Roman"/>
        </w:rPr>
        <w:fldChar w:fldCharType="begin"/>
      </w:r>
      <w:r w:rsidRPr="00280A72">
        <w:rPr>
          <w:rFonts w:ascii="Times New Roman" w:hAnsi="Times New Roman"/>
        </w:rPr>
        <w:instrText xml:space="preserve"> SEQ Таблица \* ARABIC </w:instrText>
      </w:r>
      <w:r w:rsidRPr="00280A72">
        <w:rPr>
          <w:rFonts w:ascii="Times New Roman" w:hAnsi="Times New Roman"/>
        </w:rPr>
        <w:fldChar w:fldCharType="separate"/>
      </w:r>
      <w:r w:rsidR="00E149EE">
        <w:rPr>
          <w:rFonts w:ascii="Times New Roman" w:hAnsi="Times New Roman"/>
          <w:noProof/>
        </w:rPr>
        <w:t>3</w:t>
      </w:r>
      <w:r w:rsidRPr="00280A72">
        <w:rPr>
          <w:rFonts w:ascii="Times New Roman" w:hAnsi="Times New Roman"/>
        </w:rPr>
        <w:fldChar w:fldCharType="end"/>
      </w:r>
      <w:bookmarkEnd w:id="8"/>
      <w:r w:rsidRPr="00280A72">
        <w:rPr>
          <w:rFonts w:ascii="Times New Roman" w:hAnsi="Times New Roman"/>
        </w:rPr>
        <w:t xml:space="preserve"> </w:t>
      </w:r>
      <w:r w:rsidRPr="00506891">
        <w:rPr>
          <w:rFonts w:ascii="Times New Roman" w:hAnsi="Times New Roman"/>
        </w:rPr>
        <w:t>Основные проектные показатели жилищного фонда на конец расчетного срока</w:t>
      </w:r>
    </w:p>
    <w:tbl>
      <w:tblPr>
        <w:tblStyle w:val="af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2268"/>
        <w:gridCol w:w="1809"/>
      </w:tblGrid>
      <w:tr w:rsidR="00D40733" w:rsidRPr="00506891" w:rsidTr="00506891">
        <w:trPr>
          <w:trHeight w:val="353"/>
        </w:trPr>
        <w:tc>
          <w:tcPr>
            <w:tcW w:w="2870" w:type="pct"/>
            <w:hideMark/>
          </w:tcPr>
          <w:p w:rsidR="00D40733" w:rsidRPr="00506891" w:rsidRDefault="00D40733" w:rsidP="00F57BF4">
            <w:pPr>
              <w:spacing w:before="20" w:after="20"/>
              <w:jc w:val="center"/>
              <w:rPr>
                <w:b/>
                <w:sz w:val="20"/>
                <w:szCs w:val="20"/>
              </w:rPr>
            </w:pPr>
            <w:r w:rsidRPr="00506891">
              <w:rPr>
                <w:b/>
                <w:sz w:val="20"/>
                <w:szCs w:val="20"/>
              </w:rPr>
              <w:t>Наименование показателя</w:t>
            </w:r>
          </w:p>
        </w:tc>
        <w:tc>
          <w:tcPr>
            <w:tcW w:w="1185" w:type="pct"/>
            <w:hideMark/>
          </w:tcPr>
          <w:p w:rsidR="00D40733" w:rsidRPr="00506891" w:rsidRDefault="00D40733" w:rsidP="00F57BF4">
            <w:pPr>
              <w:spacing w:before="20" w:after="20"/>
              <w:jc w:val="center"/>
              <w:rPr>
                <w:b/>
                <w:sz w:val="20"/>
                <w:szCs w:val="20"/>
              </w:rPr>
            </w:pPr>
            <w:r w:rsidRPr="00506891">
              <w:rPr>
                <w:b/>
                <w:sz w:val="20"/>
                <w:szCs w:val="20"/>
              </w:rPr>
              <w:t>Единица измерения</w:t>
            </w:r>
          </w:p>
        </w:tc>
        <w:tc>
          <w:tcPr>
            <w:tcW w:w="945" w:type="pct"/>
            <w:hideMark/>
          </w:tcPr>
          <w:p w:rsidR="00D40733" w:rsidRPr="00506891" w:rsidRDefault="00D40733" w:rsidP="00F57BF4">
            <w:pPr>
              <w:spacing w:before="20" w:after="20"/>
              <w:jc w:val="center"/>
              <w:rPr>
                <w:b/>
                <w:sz w:val="20"/>
                <w:szCs w:val="20"/>
              </w:rPr>
            </w:pPr>
            <w:r w:rsidRPr="00506891">
              <w:rPr>
                <w:b/>
                <w:sz w:val="20"/>
                <w:szCs w:val="20"/>
              </w:rPr>
              <w:t>Значение</w:t>
            </w:r>
          </w:p>
        </w:tc>
      </w:tr>
      <w:tr w:rsidR="00D40733" w:rsidRPr="00506891" w:rsidTr="00506891">
        <w:trPr>
          <w:trHeight w:val="315"/>
        </w:trPr>
        <w:tc>
          <w:tcPr>
            <w:tcW w:w="2870" w:type="pct"/>
            <w:vAlign w:val="center"/>
            <w:hideMark/>
          </w:tcPr>
          <w:p w:rsidR="00D40733" w:rsidRPr="00506891" w:rsidRDefault="00D40733" w:rsidP="00506891">
            <w:pPr>
              <w:spacing w:before="20" w:after="20"/>
              <w:rPr>
                <w:sz w:val="20"/>
                <w:szCs w:val="20"/>
                <w:lang w:eastAsia="ar-SA" w:bidi="en-US"/>
              </w:rPr>
            </w:pPr>
            <w:r w:rsidRPr="00506891">
              <w:rPr>
                <w:sz w:val="20"/>
                <w:szCs w:val="20"/>
                <w:lang w:eastAsia="ar-SA" w:bidi="en-US"/>
              </w:rPr>
              <w:t>Средняя проектная жилищная обеспеченность</w:t>
            </w:r>
          </w:p>
        </w:tc>
        <w:tc>
          <w:tcPr>
            <w:tcW w:w="1185" w:type="pct"/>
            <w:vAlign w:val="center"/>
            <w:hideMark/>
          </w:tcPr>
          <w:p w:rsidR="00D40733" w:rsidRPr="00506891" w:rsidRDefault="00D40733" w:rsidP="00F57BF4">
            <w:pPr>
              <w:spacing w:before="20" w:after="20"/>
              <w:jc w:val="center"/>
              <w:rPr>
                <w:sz w:val="20"/>
                <w:szCs w:val="20"/>
                <w:lang w:eastAsia="ar-SA" w:bidi="en-US"/>
              </w:rPr>
            </w:pPr>
            <w:r w:rsidRPr="00506891">
              <w:rPr>
                <w:sz w:val="20"/>
                <w:szCs w:val="20"/>
                <w:lang w:eastAsia="ar-SA" w:bidi="en-US"/>
              </w:rPr>
              <w:t>кв. м на человека</w:t>
            </w:r>
          </w:p>
        </w:tc>
        <w:tc>
          <w:tcPr>
            <w:tcW w:w="945" w:type="pct"/>
            <w:vAlign w:val="center"/>
          </w:tcPr>
          <w:p w:rsidR="00D40733" w:rsidRPr="00506891" w:rsidRDefault="00D40733" w:rsidP="00F57BF4">
            <w:pPr>
              <w:spacing w:before="20" w:after="20"/>
              <w:jc w:val="center"/>
              <w:rPr>
                <w:sz w:val="20"/>
                <w:szCs w:val="20"/>
                <w:lang w:eastAsia="ar-SA" w:bidi="en-US"/>
              </w:rPr>
            </w:pPr>
            <w:r w:rsidRPr="00506891">
              <w:rPr>
                <w:sz w:val="20"/>
                <w:szCs w:val="20"/>
                <w:lang w:eastAsia="ar-SA" w:bidi="en-US"/>
              </w:rPr>
              <w:t>21</w:t>
            </w:r>
          </w:p>
        </w:tc>
      </w:tr>
      <w:tr w:rsidR="00D40733" w:rsidRPr="00506891" w:rsidTr="00506891">
        <w:trPr>
          <w:trHeight w:val="315"/>
        </w:trPr>
        <w:tc>
          <w:tcPr>
            <w:tcW w:w="2870" w:type="pct"/>
            <w:vAlign w:val="center"/>
            <w:hideMark/>
          </w:tcPr>
          <w:p w:rsidR="00D40733" w:rsidRPr="00506891" w:rsidRDefault="00D40733" w:rsidP="00506891">
            <w:pPr>
              <w:spacing w:before="20" w:after="20"/>
              <w:rPr>
                <w:sz w:val="20"/>
                <w:szCs w:val="20"/>
                <w:lang w:eastAsia="ar-SA" w:bidi="en-US"/>
              </w:rPr>
            </w:pPr>
            <w:r w:rsidRPr="00506891">
              <w:rPr>
                <w:sz w:val="20"/>
                <w:szCs w:val="20"/>
                <w:lang w:eastAsia="ar-SA" w:bidi="en-US"/>
              </w:rPr>
              <w:t>Объём жилищного фонда</w:t>
            </w:r>
          </w:p>
        </w:tc>
        <w:tc>
          <w:tcPr>
            <w:tcW w:w="1185" w:type="pct"/>
            <w:vAlign w:val="center"/>
            <w:hideMark/>
          </w:tcPr>
          <w:p w:rsidR="00D40733" w:rsidRPr="00506891" w:rsidRDefault="00D40733" w:rsidP="00F57BF4">
            <w:pPr>
              <w:spacing w:before="20" w:after="20"/>
              <w:jc w:val="center"/>
              <w:rPr>
                <w:sz w:val="20"/>
                <w:szCs w:val="20"/>
                <w:lang w:eastAsia="ar-SA" w:bidi="en-US"/>
              </w:rPr>
            </w:pPr>
            <w:r w:rsidRPr="00506891">
              <w:rPr>
                <w:sz w:val="20"/>
                <w:szCs w:val="20"/>
                <w:lang w:eastAsia="ar-SA" w:bidi="en-US"/>
              </w:rPr>
              <w:t>тыс. кв. м</w:t>
            </w:r>
          </w:p>
        </w:tc>
        <w:tc>
          <w:tcPr>
            <w:tcW w:w="945" w:type="pct"/>
            <w:vAlign w:val="center"/>
          </w:tcPr>
          <w:p w:rsidR="00D40733" w:rsidRPr="00506891" w:rsidRDefault="00D40733" w:rsidP="00F57BF4">
            <w:pPr>
              <w:spacing w:before="20" w:after="20"/>
              <w:jc w:val="center"/>
              <w:rPr>
                <w:sz w:val="20"/>
                <w:szCs w:val="20"/>
                <w:lang w:eastAsia="ar-SA" w:bidi="en-US"/>
              </w:rPr>
            </w:pPr>
            <w:r w:rsidRPr="00506891">
              <w:rPr>
                <w:sz w:val="20"/>
                <w:szCs w:val="20"/>
                <w:lang w:eastAsia="ar-SA" w:bidi="en-US"/>
              </w:rPr>
              <w:t>31,5</w:t>
            </w:r>
          </w:p>
        </w:tc>
      </w:tr>
      <w:tr w:rsidR="00D40733" w:rsidRPr="00506891" w:rsidTr="00506891">
        <w:trPr>
          <w:trHeight w:val="287"/>
        </w:trPr>
        <w:tc>
          <w:tcPr>
            <w:tcW w:w="2870" w:type="pct"/>
            <w:vAlign w:val="center"/>
            <w:hideMark/>
          </w:tcPr>
          <w:p w:rsidR="00D40733" w:rsidRPr="00506891" w:rsidRDefault="00D40733" w:rsidP="00506891">
            <w:pPr>
              <w:spacing w:before="20" w:after="20"/>
              <w:rPr>
                <w:sz w:val="20"/>
                <w:szCs w:val="20"/>
                <w:lang w:eastAsia="ar-SA" w:bidi="en-US"/>
              </w:rPr>
            </w:pPr>
            <w:r w:rsidRPr="00506891">
              <w:rPr>
                <w:sz w:val="20"/>
                <w:szCs w:val="20"/>
                <w:lang w:eastAsia="ar-SA" w:bidi="en-US"/>
              </w:rPr>
              <w:t>Объем нового жилищного строительства, не менее</w:t>
            </w:r>
          </w:p>
        </w:tc>
        <w:tc>
          <w:tcPr>
            <w:tcW w:w="1185" w:type="pct"/>
            <w:vAlign w:val="center"/>
            <w:hideMark/>
          </w:tcPr>
          <w:p w:rsidR="00D40733" w:rsidRPr="00506891" w:rsidRDefault="00D40733" w:rsidP="00F57BF4">
            <w:pPr>
              <w:spacing w:before="20" w:after="20"/>
              <w:jc w:val="center"/>
              <w:rPr>
                <w:sz w:val="20"/>
                <w:szCs w:val="20"/>
                <w:lang w:eastAsia="ar-SA" w:bidi="en-US"/>
              </w:rPr>
            </w:pPr>
            <w:r w:rsidRPr="00506891">
              <w:rPr>
                <w:sz w:val="20"/>
                <w:szCs w:val="20"/>
                <w:lang w:eastAsia="ar-SA" w:bidi="en-US"/>
              </w:rPr>
              <w:t>тыс. кв. м</w:t>
            </w:r>
          </w:p>
        </w:tc>
        <w:tc>
          <w:tcPr>
            <w:tcW w:w="945" w:type="pct"/>
            <w:vAlign w:val="center"/>
          </w:tcPr>
          <w:p w:rsidR="00D40733" w:rsidRPr="00506891" w:rsidRDefault="00D40733" w:rsidP="00F57BF4">
            <w:pPr>
              <w:spacing w:before="20" w:after="20"/>
              <w:jc w:val="center"/>
              <w:rPr>
                <w:sz w:val="20"/>
                <w:szCs w:val="20"/>
                <w:lang w:eastAsia="ar-SA" w:bidi="en-US"/>
              </w:rPr>
            </w:pPr>
            <w:r w:rsidRPr="00506891">
              <w:rPr>
                <w:sz w:val="20"/>
                <w:szCs w:val="20"/>
                <w:lang w:eastAsia="ar-SA" w:bidi="en-US"/>
              </w:rPr>
              <w:t>22,6</w:t>
            </w:r>
          </w:p>
        </w:tc>
      </w:tr>
      <w:tr w:rsidR="00D40733" w:rsidRPr="00506891" w:rsidTr="00506891">
        <w:trPr>
          <w:trHeight w:val="322"/>
        </w:trPr>
        <w:tc>
          <w:tcPr>
            <w:tcW w:w="2870" w:type="pct"/>
            <w:vAlign w:val="center"/>
          </w:tcPr>
          <w:p w:rsidR="00D40733" w:rsidRPr="00506891" w:rsidRDefault="00D40733" w:rsidP="00506891">
            <w:pPr>
              <w:spacing w:before="20" w:after="20"/>
              <w:rPr>
                <w:sz w:val="20"/>
                <w:szCs w:val="20"/>
                <w:lang w:eastAsia="ar-SA" w:bidi="en-US"/>
              </w:rPr>
            </w:pPr>
            <w:r w:rsidRPr="00506891">
              <w:rPr>
                <w:sz w:val="20"/>
                <w:szCs w:val="20"/>
                <w:lang w:eastAsia="ar-SA" w:bidi="en-US"/>
              </w:rPr>
              <w:t>Среднегодовой темп ввода жилья, не менее</w:t>
            </w:r>
          </w:p>
        </w:tc>
        <w:tc>
          <w:tcPr>
            <w:tcW w:w="1185" w:type="pct"/>
            <w:vAlign w:val="center"/>
          </w:tcPr>
          <w:p w:rsidR="00D40733" w:rsidRPr="00506891" w:rsidRDefault="00D40733" w:rsidP="00F57BF4">
            <w:pPr>
              <w:spacing w:before="20" w:after="20"/>
              <w:jc w:val="center"/>
              <w:rPr>
                <w:sz w:val="20"/>
                <w:szCs w:val="20"/>
                <w:lang w:eastAsia="ar-SA" w:bidi="en-US"/>
              </w:rPr>
            </w:pPr>
            <w:r w:rsidRPr="00506891">
              <w:rPr>
                <w:sz w:val="20"/>
                <w:szCs w:val="20"/>
                <w:lang w:eastAsia="ar-SA" w:bidi="en-US"/>
              </w:rPr>
              <w:t>тыс. кв. м</w:t>
            </w:r>
          </w:p>
        </w:tc>
        <w:tc>
          <w:tcPr>
            <w:tcW w:w="945" w:type="pct"/>
            <w:vAlign w:val="center"/>
          </w:tcPr>
          <w:p w:rsidR="00D40733" w:rsidRPr="00506891" w:rsidRDefault="00D40733" w:rsidP="00F57BF4">
            <w:pPr>
              <w:spacing w:before="20" w:after="20"/>
              <w:jc w:val="center"/>
              <w:rPr>
                <w:sz w:val="20"/>
                <w:szCs w:val="20"/>
                <w:lang w:eastAsia="ar-SA" w:bidi="en-US"/>
              </w:rPr>
            </w:pPr>
            <w:r w:rsidRPr="00506891">
              <w:rPr>
                <w:sz w:val="20"/>
                <w:szCs w:val="20"/>
                <w:lang w:eastAsia="ar-SA" w:bidi="en-US"/>
              </w:rPr>
              <w:t>1,1</w:t>
            </w:r>
          </w:p>
        </w:tc>
      </w:tr>
    </w:tbl>
    <w:p w:rsidR="00D40733" w:rsidRPr="00C1110C" w:rsidRDefault="00D40733" w:rsidP="00D40733">
      <w:pPr>
        <w:pStyle w:val="G1"/>
        <w:rPr>
          <w:rFonts w:ascii="Times New Roman" w:hAnsi="Times New Roman"/>
        </w:rPr>
      </w:pPr>
      <w:r w:rsidRPr="00A23945">
        <w:rPr>
          <w:rFonts w:ascii="Times New Roman" w:hAnsi="Times New Roman"/>
        </w:rPr>
        <w:t>Плотность населения в границах муниципального образования составила – 0,</w:t>
      </w:r>
      <w:r>
        <w:rPr>
          <w:rFonts w:ascii="Times New Roman" w:hAnsi="Times New Roman"/>
        </w:rPr>
        <w:t xml:space="preserve">2 </w:t>
      </w:r>
      <w:r w:rsidRPr="00A23945">
        <w:rPr>
          <w:rFonts w:ascii="Times New Roman" w:hAnsi="Times New Roman"/>
        </w:rPr>
        <w:t>чел./га.</w:t>
      </w:r>
    </w:p>
    <w:p w:rsidR="00D40733" w:rsidRPr="00A54E5B" w:rsidRDefault="00D40733" w:rsidP="00D40733">
      <w:pPr>
        <w:pStyle w:val="G1"/>
        <w:rPr>
          <w:rFonts w:ascii="Times New Roman" w:hAnsi="Times New Roman"/>
          <w:color w:val="FF0000"/>
        </w:rPr>
      </w:pPr>
      <w:r w:rsidRPr="00C1110C">
        <w:rPr>
          <w:rFonts w:ascii="Times New Roman" w:hAnsi="Times New Roman"/>
        </w:rPr>
        <w:t xml:space="preserve">Плотность населения в границах жилых территорий – </w:t>
      </w:r>
      <w:r>
        <w:rPr>
          <w:rFonts w:ascii="Times New Roman" w:hAnsi="Times New Roman"/>
        </w:rPr>
        <w:t>134</w:t>
      </w:r>
      <w:r w:rsidRPr="00C1110C">
        <w:rPr>
          <w:rFonts w:ascii="Times New Roman" w:hAnsi="Times New Roman"/>
        </w:rPr>
        <w:t xml:space="preserve"> чел./га</w:t>
      </w:r>
      <w:r w:rsidRPr="00A54E5B">
        <w:rPr>
          <w:rFonts w:ascii="Times New Roman" w:hAnsi="Times New Roman"/>
          <w:color w:val="FF0000"/>
        </w:rPr>
        <w:t>.</w:t>
      </w:r>
    </w:p>
    <w:p w:rsidR="00D40733" w:rsidRPr="0047588A" w:rsidRDefault="00D40733" w:rsidP="00D40733">
      <w:pPr>
        <w:pStyle w:val="G1"/>
        <w:rPr>
          <w:rFonts w:ascii="Times New Roman" w:hAnsi="Times New Roman"/>
        </w:rPr>
      </w:pPr>
      <w:r w:rsidRPr="0047588A">
        <w:rPr>
          <w:rFonts w:ascii="Times New Roman" w:hAnsi="Times New Roman"/>
        </w:rPr>
        <w:t xml:space="preserve">Общий объем нового жилищного строительства должен составить порядка 70% от общей площади проектного жилья. </w:t>
      </w:r>
    </w:p>
    <w:p w:rsidR="00D40733" w:rsidRDefault="00D40733" w:rsidP="00D40733">
      <w:pPr>
        <w:pStyle w:val="G1"/>
        <w:rPr>
          <w:rFonts w:ascii="Times New Roman" w:hAnsi="Times New Roman"/>
        </w:rPr>
      </w:pPr>
      <w:r w:rsidRPr="00BF110E">
        <w:rPr>
          <w:rFonts w:ascii="Times New Roman" w:hAnsi="Times New Roman"/>
        </w:rPr>
        <w:t>Точные сроки строительства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строительных площадок. Конкретизация сроков по сносу и реконструкции существующего жилищного фонда устанавливается с учетом возможного предоставления жилья населению и установленных сроков строительства нового жилья на участках сносимых домов.</w:t>
      </w:r>
    </w:p>
    <w:p w:rsidR="00030ECD" w:rsidRPr="00E85B0C" w:rsidRDefault="00D40733" w:rsidP="00D40733">
      <w:pPr>
        <w:pStyle w:val="G1"/>
      </w:pPr>
      <w:r w:rsidRPr="00D40733">
        <w:rPr>
          <w:rFonts w:ascii="Times New Roman" w:hAnsi="Times New Roman"/>
        </w:rPr>
        <w:t xml:space="preserve">Генеральным планом в п. Амдерма предусматривается развивать административно–общественный центр поселка на прежнем месте, в его центральной части. При </w:t>
      </w:r>
      <w:r w:rsidRPr="00E85B0C">
        <w:rPr>
          <w:rFonts w:ascii="Times New Roman" w:hAnsi="Times New Roman"/>
        </w:rPr>
        <w:t>проектируемом Доме культуры по ул. Центральная предлагается размещение библиотечного пункта выдачи и музея. В южной части населенного пункта также планируется возведение здания новой</w:t>
      </w:r>
      <w:r w:rsidR="00F664AB" w:rsidRPr="00E85B0C">
        <w:rPr>
          <w:rFonts w:ascii="Times New Roman" w:hAnsi="Times New Roman"/>
        </w:rPr>
        <w:t xml:space="preserve"> </w:t>
      </w:r>
      <w:r w:rsidRPr="00E85B0C">
        <w:rPr>
          <w:rFonts w:ascii="Times New Roman" w:hAnsi="Times New Roman"/>
        </w:rPr>
        <w:t>врачебной амбулатории, детского сада. На территории существующей школы предлагается дополнительно построить пришкольный интернат и новый корпус школы.</w:t>
      </w:r>
    </w:p>
    <w:p w:rsidR="00191CBB" w:rsidRPr="00E85B0C" w:rsidRDefault="00191CBB" w:rsidP="000F4C08">
      <w:pPr>
        <w:pStyle w:val="a5"/>
        <w:rPr>
          <w:rFonts w:ascii="Times New Roman" w:hAnsi="Times New Roman"/>
          <w:i/>
        </w:rPr>
      </w:pPr>
      <w:r w:rsidRPr="00E85B0C">
        <w:rPr>
          <w:rFonts w:ascii="Times New Roman" w:hAnsi="Times New Roman"/>
          <w:i/>
        </w:rPr>
        <w:t>Прогноз развития производственной и сельскохозяйственной сферы</w:t>
      </w:r>
    </w:p>
    <w:p w:rsidR="00C22C72" w:rsidRPr="00E85B0C" w:rsidRDefault="00C22C72" w:rsidP="00563457">
      <w:pPr>
        <w:pStyle w:val="G1"/>
        <w:rPr>
          <w:rStyle w:val="a9"/>
          <w:rFonts w:ascii="Times New Roman" w:hAnsi="Times New Roman"/>
        </w:rPr>
      </w:pPr>
      <w:r w:rsidRPr="00E85B0C">
        <w:rPr>
          <w:rStyle w:val="a9"/>
          <w:rFonts w:ascii="Times New Roman" w:hAnsi="Times New Roman"/>
        </w:rPr>
        <w:t>Существующая структура хозяйства соответствует тем функциям, которые исторически сложились в муниципальном образовании в связи с расположением и его ролью в масштабе Ненецкого автономного округа в целом.</w:t>
      </w:r>
    </w:p>
    <w:p w:rsidR="00F664AB" w:rsidRPr="00F664AB" w:rsidRDefault="00F664AB" w:rsidP="00F664AB">
      <w:pPr>
        <w:pStyle w:val="G1"/>
        <w:rPr>
          <w:rFonts w:ascii="Times New Roman" w:hAnsi="Times New Roman"/>
        </w:rPr>
      </w:pPr>
      <w:bookmarkStart w:id="9" w:name="OLE_LINK92"/>
      <w:bookmarkStart w:id="10" w:name="OLE_LINK93"/>
      <w:bookmarkStart w:id="11" w:name="OLE_LINK94"/>
      <w:r w:rsidRPr="00E85B0C">
        <w:rPr>
          <w:rFonts w:ascii="Times New Roman" w:hAnsi="Times New Roman"/>
        </w:rPr>
        <w:t xml:space="preserve">В северной части населенного пункта предлагается к размещению рыбоперерабатывающий цех, остальные пустующие производственные территории могут использоваться по мере определения </w:t>
      </w:r>
      <w:r w:rsidRPr="00F664AB">
        <w:rPr>
          <w:rFonts w:ascii="Times New Roman" w:hAnsi="Times New Roman"/>
        </w:rPr>
        <w:t>инвестора или необходимости строительства различных предприятий. В восточной части муниципального образования предлагается разместить предприятие по добыче оптического и технического флюорита, а к югу от селитебной территории- предприятие по производству строительного щебня и установку по производству щебня.</w:t>
      </w:r>
    </w:p>
    <w:p w:rsidR="00F664AB" w:rsidRPr="005A6CB0" w:rsidRDefault="00F664AB" w:rsidP="00F664AB">
      <w:pPr>
        <w:pStyle w:val="G1"/>
        <w:rPr>
          <w:rFonts w:ascii="Times New Roman" w:hAnsi="Times New Roman"/>
        </w:rPr>
      </w:pPr>
      <w:r w:rsidRPr="005A6CB0">
        <w:rPr>
          <w:rFonts w:ascii="Times New Roman" w:hAnsi="Times New Roman"/>
        </w:rPr>
        <w:t>В течение расчетного срока генеральным планом предусмотрен</w:t>
      </w:r>
      <w:r>
        <w:rPr>
          <w:rFonts w:ascii="Times New Roman" w:hAnsi="Times New Roman"/>
        </w:rPr>
        <w:t>а ликвидация всех недействующих производственных территорий и</w:t>
      </w:r>
      <w:r w:rsidRPr="005A6CB0">
        <w:rPr>
          <w:rFonts w:ascii="Times New Roman" w:hAnsi="Times New Roman"/>
        </w:rPr>
        <w:t xml:space="preserve"> сохранение существующих объектов и территорий промышленного и коммунально-складского назначения, а также строительство следующих объектов:</w:t>
      </w:r>
    </w:p>
    <w:p w:rsidR="00F664AB" w:rsidRPr="00F664AB" w:rsidRDefault="00F664AB" w:rsidP="00F664AB">
      <w:pPr>
        <w:pStyle w:val="affc"/>
        <w:numPr>
          <w:ilvl w:val="0"/>
          <w:numId w:val="36"/>
        </w:numPr>
        <w:tabs>
          <w:tab w:val="clear" w:pos="1080"/>
          <w:tab w:val="left" w:pos="851"/>
        </w:tabs>
        <w:spacing w:before="120" w:after="60" w:line="240" w:lineRule="auto"/>
        <w:ind w:left="0" w:firstLine="567"/>
        <w:rPr>
          <w:b w:val="0"/>
          <w:lang w:eastAsia="en-US"/>
        </w:rPr>
      </w:pPr>
      <w:r w:rsidRPr="00F664AB">
        <w:rPr>
          <w:b w:val="0"/>
          <w:lang w:eastAsia="en-US"/>
        </w:rPr>
        <w:t>строительство предприятия по производству строительного щебня (организация установки по производству щебня);</w:t>
      </w:r>
    </w:p>
    <w:p w:rsidR="00F664AB" w:rsidRPr="00F664AB" w:rsidRDefault="00F664AB" w:rsidP="00F664AB">
      <w:pPr>
        <w:pStyle w:val="affc"/>
        <w:numPr>
          <w:ilvl w:val="0"/>
          <w:numId w:val="36"/>
        </w:numPr>
        <w:tabs>
          <w:tab w:val="clear" w:pos="1080"/>
          <w:tab w:val="left" w:pos="851"/>
        </w:tabs>
        <w:spacing w:before="120" w:after="60" w:line="240" w:lineRule="auto"/>
        <w:ind w:left="0" w:firstLine="567"/>
        <w:rPr>
          <w:b w:val="0"/>
          <w:lang w:eastAsia="en-US"/>
        </w:rPr>
      </w:pPr>
      <w:r w:rsidRPr="00F664AB">
        <w:rPr>
          <w:b w:val="0"/>
          <w:lang w:eastAsia="en-US"/>
        </w:rPr>
        <w:t>организация добычи оптического и технического флюорита;</w:t>
      </w:r>
    </w:p>
    <w:p w:rsidR="00F664AB" w:rsidRPr="00F664AB" w:rsidRDefault="00F664AB" w:rsidP="00F664AB">
      <w:pPr>
        <w:pStyle w:val="affc"/>
        <w:numPr>
          <w:ilvl w:val="0"/>
          <w:numId w:val="36"/>
        </w:numPr>
        <w:tabs>
          <w:tab w:val="clear" w:pos="1080"/>
          <w:tab w:val="left" w:pos="851"/>
        </w:tabs>
        <w:spacing w:before="120" w:after="60" w:line="240" w:lineRule="auto"/>
        <w:ind w:left="0" w:firstLine="567"/>
        <w:rPr>
          <w:b w:val="0"/>
          <w:lang w:eastAsia="en-US"/>
        </w:rPr>
      </w:pPr>
      <w:r w:rsidRPr="00F664AB">
        <w:rPr>
          <w:b w:val="0"/>
          <w:lang w:eastAsia="en-US"/>
        </w:rPr>
        <w:t>строительство рыбоперерабатывающего цеха.</w:t>
      </w:r>
    </w:p>
    <w:p w:rsidR="00061090" w:rsidRPr="00203AC3" w:rsidRDefault="00061090" w:rsidP="00061090">
      <w:pPr>
        <w:pStyle w:val="2"/>
        <w:pBdr>
          <w:top w:val="none" w:sz="0" w:space="0" w:color="auto"/>
          <w:left w:val="none" w:sz="0" w:space="0" w:color="auto"/>
          <w:bottom w:val="none" w:sz="0" w:space="0" w:color="auto"/>
          <w:right w:val="none" w:sz="0" w:space="0" w:color="auto"/>
        </w:pBdr>
        <w:ind w:left="0" w:firstLine="0"/>
        <w:jc w:val="both"/>
        <w:rPr>
          <w:rFonts w:ascii="Times New Roman" w:hAnsi="Times New Roman"/>
        </w:rPr>
      </w:pPr>
      <w:bookmarkStart w:id="12" w:name="_Toc53577791"/>
      <w:bookmarkEnd w:id="9"/>
      <w:bookmarkEnd w:id="10"/>
      <w:bookmarkEnd w:id="11"/>
      <w:r w:rsidRPr="00203AC3">
        <w:rPr>
          <w:rFonts w:ascii="Times New Roman" w:hAnsi="Times New Roman"/>
        </w:rPr>
        <w:lastRenderedPageBreak/>
        <w:t>Обоснование целевых показателей комплексного развития инфраструктуры</w:t>
      </w:r>
      <w:bookmarkEnd w:id="12"/>
    </w:p>
    <w:p w:rsidR="00061090" w:rsidRPr="00641169" w:rsidRDefault="00061090" w:rsidP="00E14B51">
      <w:pPr>
        <w:pStyle w:val="G1"/>
        <w:rPr>
          <w:rStyle w:val="a9"/>
          <w:rFonts w:ascii="Times New Roman" w:hAnsi="Times New Roman"/>
        </w:rPr>
      </w:pPr>
      <w:r w:rsidRPr="00641169">
        <w:rPr>
          <w:rStyle w:val="a9"/>
          <w:rFonts w:ascii="Times New Roman" w:hAnsi="Times New Roman"/>
        </w:rPr>
        <w:t>Реформирование и модернизация систем коммунальной инфраструктуры с применением комплекса целевых показателей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061090" w:rsidRPr="00641169" w:rsidRDefault="00061090" w:rsidP="00941FC8">
      <w:pPr>
        <w:pStyle w:val="affc"/>
        <w:numPr>
          <w:ilvl w:val="0"/>
          <w:numId w:val="36"/>
        </w:numPr>
        <w:tabs>
          <w:tab w:val="clear" w:pos="1080"/>
          <w:tab w:val="left" w:pos="851"/>
        </w:tabs>
        <w:spacing w:before="120" w:after="60" w:line="240" w:lineRule="auto"/>
        <w:ind w:left="0" w:firstLine="567"/>
        <w:rPr>
          <w:b w:val="0"/>
          <w:lang w:eastAsia="en-US"/>
        </w:rPr>
      </w:pPr>
      <w:r w:rsidRPr="00641169">
        <w:rPr>
          <w:b w:val="0"/>
          <w:lang w:eastAsia="en-US"/>
        </w:rPr>
        <w:t>техническое состояние объектов коммунальной инфраструктуры, в первую очередь – надежность их работы.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061090" w:rsidRPr="00641169" w:rsidRDefault="00061090" w:rsidP="00941FC8">
      <w:pPr>
        <w:pStyle w:val="affc"/>
        <w:numPr>
          <w:ilvl w:val="0"/>
          <w:numId w:val="36"/>
        </w:numPr>
        <w:tabs>
          <w:tab w:val="clear" w:pos="1080"/>
          <w:tab w:val="left" w:pos="851"/>
        </w:tabs>
        <w:spacing w:before="120" w:after="60" w:line="240" w:lineRule="auto"/>
        <w:ind w:left="0" w:firstLine="567"/>
        <w:rPr>
          <w:b w:val="0"/>
          <w:lang w:eastAsia="en-US"/>
        </w:rPr>
      </w:pPr>
      <w:r w:rsidRPr="00641169">
        <w:rPr>
          <w:b w:val="0"/>
          <w:lang w:eastAsia="en-US"/>
        </w:rPr>
        <w:t>финансово-экономическое состояние организаций коммунального комплекса, уровень финансового обеспечения коммунального хозяйства, инвестиционный потенциал организаций коммунального комплекса;</w:t>
      </w:r>
    </w:p>
    <w:p w:rsidR="00061090" w:rsidRPr="00641169" w:rsidRDefault="00061090" w:rsidP="00941FC8">
      <w:pPr>
        <w:pStyle w:val="affc"/>
        <w:numPr>
          <w:ilvl w:val="0"/>
          <w:numId w:val="36"/>
        </w:numPr>
        <w:tabs>
          <w:tab w:val="clear" w:pos="1080"/>
          <w:tab w:val="left" w:pos="851"/>
        </w:tabs>
        <w:spacing w:before="120" w:after="60" w:line="240" w:lineRule="auto"/>
        <w:ind w:left="0" w:firstLine="567"/>
        <w:rPr>
          <w:b w:val="0"/>
          <w:lang w:eastAsia="en-US"/>
        </w:rPr>
      </w:pPr>
      <w:r w:rsidRPr="00641169">
        <w:rPr>
          <w:b w:val="0"/>
          <w:lang w:eastAsia="en-US"/>
        </w:rPr>
        <w:t>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061090" w:rsidRPr="00E85B0C" w:rsidRDefault="00061090" w:rsidP="00E14B51">
      <w:pPr>
        <w:pStyle w:val="G1"/>
        <w:rPr>
          <w:rStyle w:val="a9"/>
          <w:rFonts w:ascii="Times New Roman" w:hAnsi="Times New Roman"/>
        </w:rPr>
      </w:pPr>
      <w:r w:rsidRPr="00641169">
        <w:rPr>
          <w:rStyle w:val="a9"/>
          <w:rFonts w:ascii="Times New Roman" w:hAnsi="Times New Roman"/>
        </w:rPr>
        <w:t xml:space="preserve">Целевые показатели </w:t>
      </w:r>
      <w:r w:rsidRPr="00E85B0C">
        <w:rPr>
          <w:rStyle w:val="a9"/>
          <w:rFonts w:ascii="Times New Roman" w:hAnsi="Times New Roman"/>
        </w:rPr>
        <w:t xml:space="preserve">анализируются по каждому виду коммунальных услуг и периодически пересматриваются и актуализируются. </w:t>
      </w:r>
      <w:r w:rsidR="00E14B51" w:rsidRPr="00E85B0C">
        <w:rPr>
          <w:rStyle w:val="a9"/>
          <w:rFonts w:ascii="Times New Roman" w:hAnsi="Times New Roman"/>
        </w:rPr>
        <w:t>Целевые показатели представлены</w:t>
      </w:r>
      <w:r w:rsidRPr="00E85B0C">
        <w:rPr>
          <w:rStyle w:val="a9"/>
          <w:rFonts w:ascii="Times New Roman" w:hAnsi="Times New Roman"/>
        </w:rPr>
        <w:t xml:space="preserve"> в разделе 5.</w:t>
      </w:r>
    </w:p>
    <w:p w:rsidR="00061090" w:rsidRPr="00E85B0C" w:rsidRDefault="00061090" w:rsidP="00E85B0C">
      <w:pPr>
        <w:pStyle w:val="G1"/>
        <w:rPr>
          <w:rStyle w:val="a9"/>
          <w:rFonts w:ascii="Times New Roman" w:hAnsi="Times New Roman"/>
        </w:rPr>
      </w:pPr>
      <w:r w:rsidRPr="00E85B0C">
        <w:rPr>
          <w:rStyle w:val="a9"/>
          <w:rFonts w:ascii="Times New Roman" w:hAnsi="Times New Roman"/>
        </w:rPr>
        <w:t xml:space="preserve">Обоснование мероприятий, входящих в план застройки </w:t>
      </w:r>
      <w:r w:rsidR="00954535" w:rsidRPr="00E85B0C">
        <w:rPr>
          <w:rStyle w:val="a9"/>
          <w:rFonts w:ascii="Times New Roman" w:hAnsi="Times New Roman"/>
        </w:rPr>
        <w:t>муниципального образования</w:t>
      </w:r>
      <w:r w:rsidRPr="00E85B0C">
        <w:rPr>
          <w:rStyle w:val="a9"/>
          <w:rFonts w:ascii="Times New Roman" w:hAnsi="Times New Roman"/>
        </w:rPr>
        <w:t xml:space="preserve"> «</w:t>
      </w:r>
      <w:r w:rsidR="00E85B0C" w:rsidRPr="00E85B0C">
        <w:rPr>
          <w:rStyle w:val="a9"/>
          <w:rFonts w:ascii="Times New Roman" w:hAnsi="Times New Roman"/>
        </w:rPr>
        <w:t>Поселок Амдерма</w:t>
      </w:r>
      <w:r w:rsidRPr="00E85B0C">
        <w:rPr>
          <w:rStyle w:val="a9"/>
          <w:rFonts w:ascii="Times New Roman" w:hAnsi="Times New Roman"/>
        </w:rPr>
        <w:t xml:space="preserve">» представлено </w:t>
      </w:r>
      <w:r w:rsidR="00E14B51" w:rsidRPr="00E85B0C">
        <w:rPr>
          <w:rStyle w:val="a9"/>
          <w:rFonts w:ascii="Times New Roman" w:hAnsi="Times New Roman"/>
        </w:rPr>
        <w:t>ниже (</w:t>
      </w:r>
      <w:r w:rsidR="00E14B51" w:rsidRPr="00E85B0C">
        <w:rPr>
          <w:rStyle w:val="a9"/>
          <w:rFonts w:ascii="Times New Roman" w:hAnsi="Times New Roman"/>
        </w:rPr>
        <w:fldChar w:fldCharType="begin"/>
      </w:r>
      <w:r w:rsidR="00E14B51" w:rsidRPr="00E85B0C">
        <w:rPr>
          <w:rStyle w:val="a9"/>
          <w:rFonts w:ascii="Times New Roman" w:hAnsi="Times New Roman"/>
        </w:rPr>
        <w:instrText xml:space="preserve"> REF _Ref36742521 \h </w:instrText>
      </w:r>
      <w:r w:rsidR="00E85B0C" w:rsidRPr="00E85B0C">
        <w:rPr>
          <w:rStyle w:val="a9"/>
          <w:rFonts w:ascii="Times New Roman" w:hAnsi="Times New Roman"/>
        </w:rPr>
        <w:instrText xml:space="preserve"> \* MERGEFORMAT </w:instrText>
      </w:r>
      <w:r w:rsidR="00E14B51" w:rsidRPr="00E85B0C">
        <w:rPr>
          <w:rStyle w:val="a9"/>
          <w:rFonts w:ascii="Times New Roman" w:hAnsi="Times New Roman"/>
        </w:rPr>
      </w:r>
      <w:r w:rsidR="00E14B51" w:rsidRPr="00E85B0C">
        <w:rPr>
          <w:rStyle w:val="a9"/>
          <w:rFonts w:ascii="Times New Roman" w:hAnsi="Times New Roman"/>
        </w:rPr>
        <w:fldChar w:fldCharType="separate"/>
      </w:r>
      <w:r w:rsidR="00E149EE" w:rsidRPr="00E149EE">
        <w:rPr>
          <w:rStyle w:val="a9"/>
          <w:rFonts w:ascii="Times New Roman" w:hAnsi="Times New Roman"/>
        </w:rPr>
        <w:t>Таблица 4</w:t>
      </w:r>
      <w:r w:rsidR="00E14B51" w:rsidRPr="00E85B0C">
        <w:rPr>
          <w:rStyle w:val="a9"/>
          <w:rFonts w:ascii="Times New Roman" w:hAnsi="Times New Roman"/>
        </w:rPr>
        <w:fldChar w:fldCharType="end"/>
      </w:r>
      <w:r w:rsidR="00E14B51" w:rsidRPr="00E85B0C">
        <w:rPr>
          <w:rStyle w:val="a9"/>
          <w:rFonts w:ascii="Times New Roman" w:hAnsi="Times New Roman"/>
        </w:rPr>
        <w:t>)</w:t>
      </w:r>
      <w:r w:rsidR="00954535" w:rsidRPr="00E85B0C">
        <w:rPr>
          <w:rStyle w:val="a9"/>
          <w:rFonts w:ascii="Times New Roman" w:hAnsi="Times New Roman"/>
        </w:rPr>
        <w:t>.</w:t>
      </w:r>
    </w:p>
    <w:p w:rsidR="00E14B51" w:rsidRPr="00E85B0C" w:rsidRDefault="00E14B51" w:rsidP="00E14B51">
      <w:pPr>
        <w:pStyle w:val="af"/>
        <w:keepNext/>
        <w:rPr>
          <w:rFonts w:ascii="Times New Roman" w:hAnsi="Times New Roman"/>
          <w:b w:val="0"/>
        </w:rPr>
      </w:pPr>
      <w:bookmarkStart w:id="13" w:name="_Ref36742521"/>
      <w:r w:rsidRPr="00E85B0C">
        <w:rPr>
          <w:rFonts w:ascii="Times New Roman" w:hAnsi="Times New Roman"/>
        </w:rPr>
        <w:t xml:space="preserve">Таблица </w:t>
      </w:r>
      <w:r w:rsidRPr="00E85B0C">
        <w:rPr>
          <w:rFonts w:ascii="Times New Roman" w:hAnsi="Times New Roman"/>
        </w:rPr>
        <w:fldChar w:fldCharType="begin"/>
      </w:r>
      <w:r w:rsidRPr="00E85B0C">
        <w:rPr>
          <w:rFonts w:ascii="Times New Roman" w:hAnsi="Times New Roman"/>
        </w:rPr>
        <w:instrText xml:space="preserve"> SEQ Таблица \* ARABIC </w:instrText>
      </w:r>
      <w:r w:rsidRPr="00E85B0C">
        <w:rPr>
          <w:rFonts w:ascii="Times New Roman" w:hAnsi="Times New Roman"/>
        </w:rPr>
        <w:fldChar w:fldCharType="separate"/>
      </w:r>
      <w:r w:rsidR="00E149EE">
        <w:rPr>
          <w:rFonts w:ascii="Times New Roman" w:hAnsi="Times New Roman"/>
          <w:noProof/>
        </w:rPr>
        <w:t>4</w:t>
      </w:r>
      <w:r w:rsidRPr="00E85B0C">
        <w:rPr>
          <w:rFonts w:ascii="Times New Roman" w:hAnsi="Times New Roman"/>
        </w:rPr>
        <w:fldChar w:fldCharType="end"/>
      </w:r>
      <w:bookmarkEnd w:id="13"/>
      <w:r w:rsidRPr="00E85B0C">
        <w:rPr>
          <w:rFonts w:ascii="Times New Roman" w:hAnsi="Times New Roman"/>
        </w:rPr>
        <w:t xml:space="preserve"> Мероприятия систем коммунальной инфраструктуры и ожидаемые эффекты от их реализации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2507"/>
        <w:gridCol w:w="6454"/>
      </w:tblGrid>
      <w:tr w:rsidR="00C31EC1" w:rsidRPr="00E85B0C" w:rsidTr="00E14B51">
        <w:tc>
          <w:tcPr>
            <w:tcW w:w="4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85B0C" w:rsidRDefault="00061090">
            <w:pPr>
              <w:pStyle w:val="affffffff1"/>
              <w:keepNext/>
              <w:spacing w:after="0" w:line="240" w:lineRule="auto"/>
              <w:ind w:firstLine="0"/>
              <w:jc w:val="center"/>
              <w:rPr>
                <w:b/>
                <w:sz w:val="20"/>
                <w:szCs w:val="20"/>
              </w:rPr>
            </w:pPr>
            <w:r w:rsidRPr="00E85B0C">
              <w:rPr>
                <w:b/>
                <w:sz w:val="20"/>
                <w:szCs w:val="20"/>
              </w:rPr>
              <w:t>№ п/п</w:t>
            </w:r>
          </w:p>
        </w:tc>
        <w:tc>
          <w:tcPr>
            <w:tcW w:w="25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85B0C" w:rsidRDefault="00061090">
            <w:pPr>
              <w:pStyle w:val="affffffff1"/>
              <w:keepNext/>
              <w:spacing w:after="0" w:line="240" w:lineRule="auto"/>
              <w:ind w:firstLine="0"/>
              <w:jc w:val="center"/>
              <w:rPr>
                <w:b/>
                <w:sz w:val="20"/>
                <w:szCs w:val="20"/>
              </w:rPr>
            </w:pPr>
            <w:r w:rsidRPr="00E85B0C">
              <w:rPr>
                <w:b/>
                <w:sz w:val="20"/>
                <w:szCs w:val="20"/>
              </w:rPr>
              <w:t>Система коммунальной инфраструктуры, в которой будет реализовано мероприятие</w:t>
            </w:r>
          </w:p>
        </w:tc>
        <w:tc>
          <w:tcPr>
            <w:tcW w:w="6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85B0C" w:rsidRDefault="00061090">
            <w:pPr>
              <w:pStyle w:val="affffffff1"/>
              <w:keepNext/>
              <w:spacing w:after="0" w:line="240" w:lineRule="auto"/>
              <w:ind w:firstLine="0"/>
              <w:jc w:val="center"/>
              <w:rPr>
                <w:b/>
                <w:sz w:val="20"/>
                <w:szCs w:val="20"/>
              </w:rPr>
            </w:pPr>
            <w:r w:rsidRPr="00E85B0C">
              <w:rPr>
                <w:b/>
                <w:sz w:val="20"/>
                <w:szCs w:val="20"/>
              </w:rPr>
              <w:t>Ожидаемые эффекты от реализации мероприятий</w:t>
            </w:r>
          </w:p>
        </w:tc>
      </w:tr>
      <w:tr w:rsidR="00C31EC1" w:rsidRPr="00E85B0C" w:rsidTr="0057092D">
        <w:tc>
          <w:tcPr>
            <w:tcW w:w="4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85B0C" w:rsidRDefault="00061090" w:rsidP="0057092D">
            <w:pPr>
              <w:pStyle w:val="affffffff1"/>
              <w:spacing w:after="0" w:line="240" w:lineRule="auto"/>
              <w:ind w:firstLine="0"/>
              <w:jc w:val="center"/>
              <w:rPr>
                <w:sz w:val="20"/>
                <w:szCs w:val="20"/>
              </w:rPr>
            </w:pPr>
            <w:r w:rsidRPr="00E85B0C">
              <w:rPr>
                <w:sz w:val="20"/>
                <w:szCs w:val="20"/>
              </w:rPr>
              <w:t>1</w:t>
            </w:r>
          </w:p>
        </w:tc>
        <w:tc>
          <w:tcPr>
            <w:tcW w:w="25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85B0C" w:rsidRDefault="00061090" w:rsidP="0057092D">
            <w:pPr>
              <w:pStyle w:val="affffffff1"/>
              <w:spacing w:after="0" w:line="240" w:lineRule="auto"/>
              <w:ind w:firstLine="0"/>
              <w:jc w:val="left"/>
              <w:rPr>
                <w:sz w:val="20"/>
                <w:szCs w:val="20"/>
              </w:rPr>
            </w:pPr>
            <w:r w:rsidRPr="00E85B0C">
              <w:rPr>
                <w:sz w:val="20"/>
                <w:szCs w:val="20"/>
              </w:rPr>
              <w:t>Электроснабжение</w:t>
            </w:r>
          </w:p>
        </w:tc>
        <w:tc>
          <w:tcPr>
            <w:tcW w:w="6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61090" w:rsidRPr="00E85B0C" w:rsidRDefault="00061090">
            <w:pPr>
              <w:pStyle w:val="affffffff1"/>
              <w:spacing w:after="0" w:line="240" w:lineRule="auto"/>
              <w:ind w:firstLine="0"/>
              <w:jc w:val="left"/>
              <w:rPr>
                <w:sz w:val="20"/>
                <w:szCs w:val="20"/>
              </w:rPr>
            </w:pPr>
            <w:r w:rsidRPr="00E85B0C">
              <w:rPr>
                <w:sz w:val="20"/>
                <w:szCs w:val="20"/>
              </w:rPr>
              <w:t xml:space="preserve">- повышение качества и надежности электроснабжения в муниципальном образовании; </w:t>
            </w:r>
          </w:p>
          <w:p w:rsidR="00061090" w:rsidRPr="00E85B0C" w:rsidRDefault="00061090">
            <w:pPr>
              <w:pStyle w:val="affffffff1"/>
              <w:spacing w:after="0" w:line="240" w:lineRule="auto"/>
              <w:ind w:firstLine="0"/>
              <w:jc w:val="left"/>
              <w:rPr>
                <w:sz w:val="20"/>
                <w:szCs w:val="20"/>
              </w:rPr>
            </w:pPr>
            <w:r w:rsidRPr="00E85B0C">
              <w:rPr>
                <w:sz w:val="20"/>
                <w:szCs w:val="20"/>
              </w:rPr>
              <w:t>- сохранение резерва электрических мощностей при дальнейшем освоении новых территорий.</w:t>
            </w:r>
          </w:p>
        </w:tc>
      </w:tr>
      <w:tr w:rsidR="00C31EC1" w:rsidRPr="00E85B0C" w:rsidTr="0057092D">
        <w:tc>
          <w:tcPr>
            <w:tcW w:w="4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85B0C" w:rsidRDefault="00061090" w:rsidP="0057092D">
            <w:pPr>
              <w:pStyle w:val="affffffff1"/>
              <w:spacing w:after="0" w:line="240" w:lineRule="auto"/>
              <w:ind w:firstLine="0"/>
              <w:jc w:val="center"/>
              <w:rPr>
                <w:sz w:val="20"/>
                <w:szCs w:val="20"/>
              </w:rPr>
            </w:pPr>
            <w:r w:rsidRPr="00E85B0C">
              <w:rPr>
                <w:sz w:val="20"/>
                <w:szCs w:val="20"/>
              </w:rPr>
              <w:t>2</w:t>
            </w:r>
          </w:p>
        </w:tc>
        <w:tc>
          <w:tcPr>
            <w:tcW w:w="25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85B0C" w:rsidRDefault="00061090" w:rsidP="0057092D">
            <w:pPr>
              <w:pStyle w:val="affffffff1"/>
              <w:spacing w:after="0" w:line="240" w:lineRule="auto"/>
              <w:ind w:firstLine="0"/>
              <w:jc w:val="left"/>
              <w:rPr>
                <w:sz w:val="20"/>
                <w:szCs w:val="20"/>
              </w:rPr>
            </w:pPr>
            <w:r w:rsidRPr="00E85B0C">
              <w:rPr>
                <w:sz w:val="20"/>
                <w:szCs w:val="20"/>
              </w:rPr>
              <w:t>Теплоснабжение</w:t>
            </w:r>
          </w:p>
        </w:tc>
        <w:tc>
          <w:tcPr>
            <w:tcW w:w="6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61090" w:rsidRPr="00E85B0C" w:rsidRDefault="00061090">
            <w:pPr>
              <w:pStyle w:val="affffffff1"/>
              <w:spacing w:after="0" w:line="240" w:lineRule="auto"/>
              <w:ind w:firstLine="0"/>
              <w:jc w:val="left"/>
              <w:rPr>
                <w:sz w:val="20"/>
                <w:szCs w:val="20"/>
              </w:rPr>
            </w:pPr>
            <w:r w:rsidRPr="00E85B0C">
              <w:rPr>
                <w:sz w:val="20"/>
                <w:szCs w:val="20"/>
              </w:rPr>
              <w:t xml:space="preserve">- повышение надежности систем теплоснабжения; </w:t>
            </w:r>
          </w:p>
          <w:p w:rsidR="00061090" w:rsidRPr="00E85B0C" w:rsidRDefault="00061090">
            <w:pPr>
              <w:pStyle w:val="affffffff1"/>
              <w:spacing w:after="0" w:line="240" w:lineRule="auto"/>
              <w:ind w:firstLine="0"/>
              <w:jc w:val="left"/>
              <w:rPr>
                <w:sz w:val="20"/>
                <w:szCs w:val="20"/>
              </w:rPr>
            </w:pPr>
            <w:r w:rsidRPr="00E85B0C">
              <w:rPr>
                <w:sz w:val="20"/>
                <w:szCs w:val="20"/>
              </w:rPr>
              <w:t>- повышение качества ведения технологического режима и его безопасности.</w:t>
            </w:r>
          </w:p>
        </w:tc>
      </w:tr>
      <w:tr w:rsidR="00C31EC1" w:rsidRPr="00E85B0C" w:rsidTr="0057092D">
        <w:tc>
          <w:tcPr>
            <w:tcW w:w="4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85B0C" w:rsidRDefault="00061090" w:rsidP="0057092D">
            <w:pPr>
              <w:pStyle w:val="affffffff1"/>
              <w:spacing w:after="0" w:line="240" w:lineRule="auto"/>
              <w:ind w:firstLine="0"/>
              <w:jc w:val="center"/>
              <w:rPr>
                <w:sz w:val="20"/>
                <w:szCs w:val="20"/>
              </w:rPr>
            </w:pPr>
            <w:r w:rsidRPr="00E85B0C">
              <w:rPr>
                <w:sz w:val="20"/>
                <w:szCs w:val="20"/>
              </w:rPr>
              <w:t>3</w:t>
            </w:r>
          </w:p>
        </w:tc>
        <w:tc>
          <w:tcPr>
            <w:tcW w:w="25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85B0C" w:rsidRDefault="00061090" w:rsidP="0057092D">
            <w:pPr>
              <w:pStyle w:val="affffffff1"/>
              <w:spacing w:after="0" w:line="240" w:lineRule="auto"/>
              <w:ind w:firstLine="0"/>
              <w:jc w:val="left"/>
              <w:rPr>
                <w:sz w:val="20"/>
                <w:szCs w:val="20"/>
              </w:rPr>
            </w:pPr>
            <w:r w:rsidRPr="00E85B0C">
              <w:rPr>
                <w:sz w:val="20"/>
                <w:szCs w:val="20"/>
              </w:rPr>
              <w:t>Водоснабжение</w:t>
            </w:r>
          </w:p>
        </w:tc>
        <w:tc>
          <w:tcPr>
            <w:tcW w:w="6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139D2" w:rsidRPr="00E85B0C" w:rsidRDefault="00F139D2" w:rsidP="00F139D2">
            <w:pPr>
              <w:pStyle w:val="affffffff1"/>
              <w:spacing w:after="0" w:line="240" w:lineRule="auto"/>
              <w:ind w:firstLine="0"/>
              <w:jc w:val="left"/>
              <w:rPr>
                <w:sz w:val="20"/>
                <w:szCs w:val="20"/>
              </w:rPr>
            </w:pPr>
            <w:r w:rsidRPr="00E85B0C">
              <w:rPr>
                <w:sz w:val="20"/>
                <w:szCs w:val="20"/>
              </w:rPr>
              <w:t>- обеспечение населения питьевой водой требуемого качества;</w:t>
            </w:r>
          </w:p>
          <w:p w:rsidR="00061090" w:rsidRPr="00E85B0C" w:rsidRDefault="00F139D2" w:rsidP="00F139D2">
            <w:pPr>
              <w:pStyle w:val="affffffff1"/>
              <w:spacing w:after="0" w:line="240" w:lineRule="auto"/>
              <w:ind w:firstLine="0"/>
              <w:jc w:val="left"/>
              <w:rPr>
                <w:sz w:val="20"/>
                <w:szCs w:val="20"/>
              </w:rPr>
            </w:pPr>
            <w:r w:rsidRPr="00E85B0C">
              <w:rPr>
                <w:sz w:val="20"/>
                <w:szCs w:val="20"/>
              </w:rPr>
              <w:t>- обеспечение надежности и бесперебойной подачи воды питьевого качества потребителям.</w:t>
            </w:r>
          </w:p>
        </w:tc>
      </w:tr>
      <w:tr w:rsidR="00C31EC1" w:rsidRPr="00C31EC1" w:rsidTr="0057092D">
        <w:tc>
          <w:tcPr>
            <w:tcW w:w="4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85B0C" w:rsidRDefault="00061090" w:rsidP="0057092D">
            <w:pPr>
              <w:pStyle w:val="affffffff1"/>
              <w:spacing w:after="0" w:line="240" w:lineRule="auto"/>
              <w:ind w:firstLine="0"/>
              <w:jc w:val="center"/>
              <w:rPr>
                <w:sz w:val="20"/>
                <w:szCs w:val="20"/>
              </w:rPr>
            </w:pPr>
            <w:r w:rsidRPr="00E85B0C">
              <w:rPr>
                <w:sz w:val="20"/>
                <w:szCs w:val="20"/>
              </w:rPr>
              <w:t>4</w:t>
            </w:r>
          </w:p>
        </w:tc>
        <w:tc>
          <w:tcPr>
            <w:tcW w:w="25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85B0C" w:rsidRDefault="00061090" w:rsidP="0057092D">
            <w:pPr>
              <w:pStyle w:val="affffffff1"/>
              <w:spacing w:after="0" w:line="240" w:lineRule="auto"/>
              <w:ind w:firstLine="0"/>
              <w:jc w:val="left"/>
              <w:rPr>
                <w:sz w:val="20"/>
                <w:szCs w:val="20"/>
              </w:rPr>
            </w:pPr>
            <w:r w:rsidRPr="00E85B0C">
              <w:rPr>
                <w:sz w:val="20"/>
                <w:szCs w:val="20"/>
              </w:rPr>
              <w:t>Водоотведение</w:t>
            </w:r>
          </w:p>
        </w:tc>
        <w:tc>
          <w:tcPr>
            <w:tcW w:w="6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61090" w:rsidRPr="00E85B0C" w:rsidRDefault="00F03A22" w:rsidP="00E85B0C">
            <w:pPr>
              <w:rPr>
                <w:sz w:val="20"/>
                <w:szCs w:val="20"/>
              </w:rPr>
            </w:pPr>
            <w:r w:rsidRPr="00E85B0C">
              <w:rPr>
                <w:sz w:val="20"/>
                <w:szCs w:val="20"/>
              </w:rPr>
              <w:t>- улучшение экологической обстановки</w:t>
            </w:r>
            <w:r w:rsidR="00C97FD3" w:rsidRPr="00E85B0C">
              <w:rPr>
                <w:sz w:val="20"/>
                <w:szCs w:val="20"/>
              </w:rPr>
              <w:t xml:space="preserve"> на территории муниципального образования</w:t>
            </w:r>
            <w:r w:rsidR="00E85B0C" w:rsidRPr="00E85B0C">
              <w:rPr>
                <w:sz w:val="20"/>
                <w:szCs w:val="20"/>
              </w:rPr>
              <w:t>;</w:t>
            </w:r>
          </w:p>
          <w:p w:rsidR="00E85B0C" w:rsidRPr="00E85B0C" w:rsidRDefault="00E85B0C" w:rsidP="00157435">
            <w:pPr>
              <w:rPr>
                <w:sz w:val="20"/>
                <w:szCs w:val="20"/>
              </w:rPr>
            </w:pPr>
            <w:r w:rsidRPr="00E85B0C">
              <w:rPr>
                <w:sz w:val="20"/>
                <w:szCs w:val="20"/>
              </w:rPr>
              <w:t>- обеспечение надежности и бесперебойной функционирования системы водоотведения.</w:t>
            </w:r>
          </w:p>
        </w:tc>
      </w:tr>
      <w:tr w:rsidR="00C31EC1" w:rsidRPr="00E85B0C" w:rsidTr="0057092D">
        <w:tc>
          <w:tcPr>
            <w:tcW w:w="4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85B0C" w:rsidRDefault="00E67A83" w:rsidP="0057092D">
            <w:pPr>
              <w:pStyle w:val="affffffff1"/>
              <w:spacing w:after="0" w:line="240" w:lineRule="auto"/>
              <w:ind w:firstLine="0"/>
              <w:jc w:val="center"/>
              <w:rPr>
                <w:sz w:val="20"/>
                <w:szCs w:val="20"/>
              </w:rPr>
            </w:pPr>
            <w:r>
              <w:rPr>
                <w:sz w:val="20"/>
                <w:szCs w:val="20"/>
              </w:rPr>
              <w:t>5</w:t>
            </w:r>
          </w:p>
        </w:tc>
        <w:tc>
          <w:tcPr>
            <w:tcW w:w="25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85B0C" w:rsidRDefault="00061090" w:rsidP="0057092D">
            <w:pPr>
              <w:pStyle w:val="affffffff1"/>
              <w:spacing w:after="0" w:line="240" w:lineRule="auto"/>
              <w:ind w:firstLine="0"/>
              <w:jc w:val="left"/>
              <w:rPr>
                <w:sz w:val="20"/>
                <w:szCs w:val="20"/>
              </w:rPr>
            </w:pPr>
            <w:r w:rsidRPr="00E85B0C">
              <w:rPr>
                <w:sz w:val="20"/>
                <w:szCs w:val="20"/>
              </w:rPr>
              <w:t>Сбор и вывоз ТКО</w:t>
            </w:r>
          </w:p>
        </w:tc>
        <w:tc>
          <w:tcPr>
            <w:tcW w:w="6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61090" w:rsidRPr="00E85B0C" w:rsidRDefault="00061090">
            <w:pPr>
              <w:pStyle w:val="affffffff1"/>
              <w:spacing w:after="0" w:line="240" w:lineRule="auto"/>
              <w:ind w:firstLine="0"/>
              <w:jc w:val="left"/>
              <w:rPr>
                <w:sz w:val="20"/>
                <w:szCs w:val="20"/>
              </w:rPr>
            </w:pPr>
            <w:r w:rsidRPr="00E85B0C">
              <w:rPr>
                <w:sz w:val="20"/>
                <w:szCs w:val="20"/>
              </w:rPr>
              <w:t xml:space="preserve">- соответствие санитарно-эпидемиологическим нормам и правилам эксплуатации объектов ТКО; </w:t>
            </w:r>
          </w:p>
          <w:p w:rsidR="00061090" w:rsidRPr="00E85B0C" w:rsidRDefault="00061090">
            <w:pPr>
              <w:pStyle w:val="affffffff1"/>
              <w:spacing w:after="0" w:line="240" w:lineRule="auto"/>
              <w:ind w:firstLine="0"/>
              <w:jc w:val="left"/>
              <w:rPr>
                <w:sz w:val="20"/>
                <w:szCs w:val="20"/>
              </w:rPr>
            </w:pPr>
            <w:r w:rsidRPr="00371D94">
              <w:rPr>
                <w:color w:val="FF0000"/>
                <w:sz w:val="20"/>
                <w:szCs w:val="20"/>
              </w:rPr>
              <w:t xml:space="preserve"> </w:t>
            </w:r>
            <w:r w:rsidRPr="00812454">
              <w:rPr>
                <w:sz w:val="20"/>
                <w:szCs w:val="20"/>
              </w:rPr>
              <w:t>- улучшение экологической обстановки на территории муниципального образования за счет ликвидации несанкционированных свалок.</w:t>
            </w:r>
          </w:p>
        </w:tc>
      </w:tr>
    </w:tbl>
    <w:p w:rsidR="00061090" w:rsidRPr="00C31EC1" w:rsidRDefault="00061090" w:rsidP="00061090">
      <w:pPr>
        <w:pStyle w:val="a5"/>
        <w:rPr>
          <w:rFonts w:ascii="Times New Roman" w:hAnsi="Times New Roman"/>
          <w:color w:val="FF0000"/>
        </w:rPr>
      </w:pPr>
    </w:p>
    <w:p w:rsidR="00711DB9" w:rsidRPr="00203AC3" w:rsidRDefault="0030035C" w:rsidP="00B30261">
      <w:pPr>
        <w:pStyle w:val="12"/>
        <w:ind w:firstLine="0"/>
        <w:rPr>
          <w:rFonts w:ascii="Times New Roman" w:hAnsi="Times New Roman"/>
        </w:rPr>
      </w:pPr>
      <w:bookmarkStart w:id="14" w:name="_Toc53577792"/>
      <w:r w:rsidRPr="00203AC3">
        <w:rPr>
          <w:rFonts w:ascii="Times New Roman" w:hAnsi="Times New Roman"/>
        </w:rPr>
        <w:lastRenderedPageBreak/>
        <w:t>Характеристика состояни</w:t>
      </w:r>
      <w:r w:rsidR="00114FDE" w:rsidRPr="00203AC3">
        <w:rPr>
          <w:rFonts w:ascii="Times New Roman" w:hAnsi="Times New Roman"/>
        </w:rPr>
        <w:t>я</w:t>
      </w:r>
      <w:r w:rsidRPr="00203AC3">
        <w:rPr>
          <w:rFonts w:ascii="Times New Roman" w:hAnsi="Times New Roman"/>
        </w:rPr>
        <w:t xml:space="preserve"> и проблем коммунальной инфраструктуры</w:t>
      </w:r>
      <w:bookmarkEnd w:id="14"/>
    </w:p>
    <w:p w:rsidR="0030035C" w:rsidRPr="00203AC3" w:rsidRDefault="0030035C" w:rsidP="0030035C">
      <w:pPr>
        <w:pStyle w:val="2"/>
        <w:ind w:left="0" w:firstLine="0"/>
        <w:jc w:val="both"/>
        <w:rPr>
          <w:rFonts w:ascii="Times New Roman" w:hAnsi="Times New Roman"/>
        </w:rPr>
      </w:pPr>
      <w:bookmarkStart w:id="15" w:name="_Toc53577793"/>
      <w:r w:rsidRPr="00203AC3">
        <w:rPr>
          <w:rFonts w:ascii="Times New Roman" w:hAnsi="Times New Roman"/>
        </w:rPr>
        <w:t>Теплоснабжение</w:t>
      </w:r>
      <w:bookmarkEnd w:id="15"/>
    </w:p>
    <w:p w:rsidR="0030035C" w:rsidRPr="00203AC3" w:rsidRDefault="0030035C" w:rsidP="0030035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6" w:name="_Toc53577794"/>
      <w:r w:rsidRPr="00203AC3">
        <w:rPr>
          <w:rFonts w:ascii="Times New Roman" w:hAnsi="Times New Roman"/>
        </w:rPr>
        <w:t>Описание организационной структуры</w:t>
      </w:r>
      <w:bookmarkEnd w:id="16"/>
    </w:p>
    <w:p w:rsidR="00905B10" w:rsidRPr="00C31EC1" w:rsidRDefault="00905B10" w:rsidP="00905B10">
      <w:pPr>
        <w:pStyle w:val="a5"/>
        <w:rPr>
          <w:rFonts w:ascii="Times New Roman" w:hAnsi="Times New Roman"/>
          <w:color w:val="FF0000"/>
        </w:rPr>
      </w:pPr>
      <w:r>
        <w:rPr>
          <w:rFonts w:ascii="Times New Roman" w:hAnsi="Times New Roman"/>
        </w:rPr>
        <w:t>Согласно постановлению Администрации муниципального образования «Поселок Амдерма» от 27.11.2019 г. № 94-П «Об определении единой теплоснабжающей организации» единой теплоснабжающей организацией на территории муниципального образования «поселок Амдерма» определено м</w:t>
      </w:r>
      <w:r w:rsidRPr="00820621">
        <w:rPr>
          <w:rFonts w:ascii="Times New Roman" w:hAnsi="Times New Roman"/>
        </w:rPr>
        <w:t>униципальное предприятие Заполярного района «Севержилкомсервис» (МП ЗР «Севержилкомсервис»)</w:t>
      </w:r>
      <w:r>
        <w:rPr>
          <w:rFonts w:ascii="Times New Roman" w:hAnsi="Times New Roman"/>
        </w:rPr>
        <w:t>.</w:t>
      </w:r>
    </w:p>
    <w:p w:rsidR="002B5F2A" w:rsidRPr="003915DF" w:rsidRDefault="002B5F2A" w:rsidP="002B5F2A">
      <w:pPr>
        <w:pStyle w:val="a5"/>
        <w:rPr>
          <w:rFonts w:ascii="Times New Roman" w:hAnsi="Times New Roman"/>
        </w:rPr>
      </w:pPr>
      <w:r w:rsidRPr="003915DF">
        <w:rPr>
          <w:rFonts w:ascii="Times New Roman" w:hAnsi="Times New Roman"/>
        </w:rPr>
        <w:t>В настоящее время МП ЗР «Севержилкомсервис» отвечает требованиям критериев по определению единой теплоснабжающей организации в зоне рассматриваемых в схеме теплоснабжения систем централизованного теплоснабжения.</w:t>
      </w:r>
    </w:p>
    <w:p w:rsidR="002B5F2A" w:rsidRPr="003915DF" w:rsidRDefault="002B5F2A" w:rsidP="002B5F2A">
      <w:pPr>
        <w:pStyle w:val="a5"/>
        <w:rPr>
          <w:rFonts w:ascii="Times New Roman" w:hAnsi="Times New Roman"/>
          <w:bCs/>
        </w:rPr>
      </w:pPr>
      <w:r w:rsidRPr="003915DF">
        <w:rPr>
          <w:rFonts w:ascii="Times New Roman" w:hAnsi="Times New Roman"/>
        </w:rPr>
        <w:t>Тарифы на тепловую энергию, руб./Гкал в МО «</w:t>
      </w:r>
      <w:r w:rsidR="003915DF" w:rsidRPr="003915DF">
        <w:rPr>
          <w:rFonts w:ascii="Times New Roman" w:hAnsi="Times New Roman"/>
        </w:rPr>
        <w:t>Поселок Амдерма</w:t>
      </w:r>
      <w:r w:rsidRPr="003915DF">
        <w:rPr>
          <w:rFonts w:ascii="Times New Roman" w:hAnsi="Times New Roman"/>
        </w:rPr>
        <w:t>» устанавливаются Управлением по государственному регулированию цен (тарифов) НАО, в соответствии с Федеральным законом №190-ФЗ от 27.07.2010 г. «О теплоснабжении», Постановлением Правительства РФ №1075 от 22.10.2012 г. «О ценообразовании в сфере теплоснабжения» для МП ЗР «Севержилкомсервис», утверждаемого ежегодно.</w:t>
      </w:r>
    </w:p>
    <w:p w:rsidR="0030035C" w:rsidRPr="00203AC3" w:rsidRDefault="0030035C" w:rsidP="0030035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7" w:name="_Toc53577795"/>
      <w:r w:rsidRPr="00203AC3">
        <w:rPr>
          <w:rFonts w:ascii="Times New Roman" w:hAnsi="Times New Roman"/>
        </w:rPr>
        <w:t>Анализ существующего технического состояния системы ресурсоснабжения</w:t>
      </w:r>
      <w:bookmarkEnd w:id="17"/>
    </w:p>
    <w:p w:rsidR="008D208E" w:rsidRPr="00AD1C78" w:rsidRDefault="008D208E" w:rsidP="008D208E">
      <w:pPr>
        <w:pStyle w:val="a5"/>
        <w:rPr>
          <w:rFonts w:ascii="Times New Roman" w:hAnsi="Times New Roman"/>
        </w:rPr>
      </w:pPr>
      <w:r w:rsidRPr="00AD1C78">
        <w:rPr>
          <w:rFonts w:ascii="Times New Roman" w:hAnsi="Times New Roman"/>
        </w:rPr>
        <w:t>Зоной действия систем теплоснабжения муниципального образования                            МО «</w:t>
      </w:r>
      <w:r w:rsidR="00AD1C78" w:rsidRPr="00AD1C78">
        <w:rPr>
          <w:rFonts w:ascii="Times New Roman" w:hAnsi="Times New Roman"/>
        </w:rPr>
        <w:t>Поселок Амдерма</w:t>
      </w:r>
      <w:r w:rsidRPr="00AD1C78">
        <w:rPr>
          <w:rFonts w:ascii="Times New Roman" w:hAnsi="Times New Roman"/>
        </w:rPr>
        <w:t xml:space="preserve">» НАО является </w:t>
      </w:r>
      <w:r w:rsidR="00AD1C78" w:rsidRPr="00AD1C78">
        <w:rPr>
          <w:rFonts w:ascii="Times New Roman" w:hAnsi="Times New Roman"/>
        </w:rPr>
        <w:t xml:space="preserve">единственный </w:t>
      </w:r>
      <w:r w:rsidRPr="00AD1C78">
        <w:rPr>
          <w:rFonts w:ascii="Times New Roman" w:hAnsi="Times New Roman"/>
        </w:rPr>
        <w:t>населенный пункт, на территории которого расположен</w:t>
      </w:r>
      <w:r w:rsidR="00AD1C78" w:rsidRPr="00AD1C78">
        <w:rPr>
          <w:rFonts w:ascii="Times New Roman" w:hAnsi="Times New Roman"/>
        </w:rPr>
        <w:t>а</w:t>
      </w:r>
      <w:r w:rsidRPr="00AD1C78">
        <w:rPr>
          <w:rFonts w:ascii="Times New Roman" w:hAnsi="Times New Roman"/>
        </w:rPr>
        <w:t xml:space="preserve"> централ</w:t>
      </w:r>
      <w:r w:rsidR="00AD1C78" w:rsidRPr="00AD1C78">
        <w:rPr>
          <w:rFonts w:ascii="Times New Roman" w:hAnsi="Times New Roman"/>
        </w:rPr>
        <w:t>ьная</w:t>
      </w:r>
      <w:r w:rsidRPr="00AD1C78">
        <w:rPr>
          <w:rFonts w:ascii="Times New Roman" w:hAnsi="Times New Roman"/>
        </w:rPr>
        <w:t xml:space="preserve"> </w:t>
      </w:r>
      <w:r w:rsidR="00AD1C78" w:rsidRPr="00AD1C78">
        <w:rPr>
          <w:rFonts w:ascii="Times New Roman" w:hAnsi="Times New Roman"/>
        </w:rPr>
        <w:t>котельная №1</w:t>
      </w:r>
      <w:r w:rsidRPr="00AD1C78">
        <w:rPr>
          <w:rFonts w:ascii="Times New Roman" w:hAnsi="Times New Roman"/>
        </w:rPr>
        <w:t>.</w:t>
      </w:r>
    </w:p>
    <w:p w:rsidR="003915DF" w:rsidRPr="00AD1C78" w:rsidRDefault="003915DF" w:rsidP="00AD1C78">
      <w:pPr>
        <w:pStyle w:val="a5"/>
        <w:rPr>
          <w:rFonts w:ascii="Times New Roman" w:hAnsi="Times New Roman"/>
        </w:rPr>
      </w:pPr>
      <w:r w:rsidRPr="00AD1C78">
        <w:rPr>
          <w:rFonts w:ascii="Times New Roman" w:hAnsi="Times New Roman"/>
        </w:rPr>
        <w:t>На территории муниципального образования действует централизованная система теплоснабжения. Жилая и общественно-деловая застройка полностью обеспечен</w:t>
      </w:r>
      <w:r w:rsidR="00AD1C78">
        <w:rPr>
          <w:rFonts w:ascii="Times New Roman" w:hAnsi="Times New Roman"/>
        </w:rPr>
        <w:t>а</w:t>
      </w:r>
      <w:r w:rsidRPr="00AD1C78">
        <w:rPr>
          <w:rFonts w:ascii="Times New Roman" w:hAnsi="Times New Roman"/>
        </w:rPr>
        <w:t xml:space="preserve"> </w:t>
      </w:r>
      <w:r w:rsidR="00AD1C78">
        <w:rPr>
          <w:rFonts w:ascii="Times New Roman" w:hAnsi="Times New Roman"/>
        </w:rPr>
        <w:t>теплом от котельной</w:t>
      </w:r>
      <w:r w:rsidRPr="00AD1C78">
        <w:rPr>
          <w:rFonts w:ascii="Times New Roman" w:hAnsi="Times New Roman"/>
        </w:rPr>
        <w:t>. Транспорт и распределение тепловой энергии на нужды отопления и ГВС осуществляется по системе тепловых сетей. Водоразбор на нужды ГВС осуществляется по открытой схеме.</w:t>
      </w:r>
    </w:p>
    <w:p w:rsidR="00B66B67" w:rsidRPr="00AD1C78" w:rsidRDefault="00B66B67" w:rsidP="00DF3FDF">
      <w:pPr>
        <w:pStyle w:val="a5"/>
        <w:rPr>
          <w:rFonts w:ascii="Times New Roman" w:hAnsi="Times New Roman"/>
        </w:rPr>
      </w:pPr>
      <w:r w:rsidRPr="00AD1C78">
        <w:rPr>
          <w:rFonts w:ascii="Times New Roman" w:hAnsi="Times New Roman"/>
        </w:rPr>
        <w:t>Характеристика источников теплоснабжения представлена ниже (</w:t>
      </w:r>
      <w:r w:rsidRPr="00AD1C78">
        <w:rPr>
          <w:rFonts w:ascii="Times New Roman" w:hAnsi="Times New Roman"/>
        </w:rPr>
        <w:fldChar w:fldCharType="begin"/>
      </w:r>
      <w:r w:rsidRPr="00AD1C78">
        <w:rPr>
          <w:rFonts w:ascii="Times New Roman" w:hAnsi="Times New Roman"/>
        </w:rPr>
        <w:instrText xml:space="preserve"> REF _Ref521067389 \h  \* MERGEFORMAT </w:instrText>
      </w:r>
      <w:r w:rsidRPr="00AD1C78">
        <w:rPr>
          <w:rFonts w:ascii="Times New Roman" w:hAnsi="Times New Roman"/>
        </w:rPr>
      </w:r>
      <w:r w:rsidRPr="00AD1C78">
        <w:rPr>
          <w:rFonts w:ascii="Times New Roman" w:hAnsi="Times New Roman"/>
        </w:rPr>
        <w:fldChar w:fldCharType="separate"/>
      </w:r>
      <w:r w:rsidR="00E149EE" w:rsidRPr="00CC231F">
        <w:rPr>
          <w:rFonts w:ascii="Times New Roman" w:hAnsi="Times New Roman"/>
        </w:rPr>
        <w:t xml:space="preserve">Таблица </w:t>
      </w:r>
      <w:r w:rsidR="00E149EE">
        <w:rPr>
          <w:rFonts w:ascii="Times New Roman" w:hAnsi="Times New Roman"/>
        </w:rPr>
        <w:t>5</w:t>
      </w:r>
      <w:r w:rsidRPr="00AD1C78">
        <w:rPr>
          <w:rFonts w:ascii="Times New Roman" w:hAnsi="Times New Roman"/>
        </w:rPr>
        <w:fldChar w:fldCharType="end"/>
      </w:r>
      <w:r w:rsidRPr="00AD1C78">
        <w:rPr>
          <w:rFonts w:ascii="Times New Roman" w:hAnsi="Times New Roman"/>
        </w:rPr>
        <w:t>)</w:t>
      </w:r>
    </w:p>
    <w:p w:rsidR="00B66B67" w:rsidRPr="00CC231F" w:rsidRDefault="00B66B67" w:rsidP="007900EA">
      <w:pPr>
        <w:pStyle w:val="af"/>
        <w:keepNext/>
        <w:rPr>
          <w:rFonts w:ascii="Times New Roman" w:hAnsi="Times New Roman"/>
          <w:szCs w:val="24"/>
        </w:rPr>
      </w:pPr>
      <w:bookmarkStart w:id="18" w:name="_Ref521067389"/>
      <w:r w:rsidRPr="00CC231F">
        <w:rPr>
          <w:rFonts w:ascii="Times New Roman" w:hAnsi="Times New Roman"/>
          <w:szCs w:val="24"/>
        </w:rPr>
        <w:t xml:space="preserve">Таблица </w:t>
      </w:r>
      <w:r w:rsidRPr="00CC231F">
        <w:fldChar w:fldCharType="begin"/>
      </w:r>
      <w:r w:rsidRPr="00CC231F">
        <w:rPr>
          <w:rFonts w:ascii="Times New Roman" w:hAnsi="Times New Roman"/>
          <w:szCs w:val="24"/>
        </w:rPr>
        <w:instrText xml:space="preserve"> SEQ Таблица \* ARABIC </w:instrText>
      </w:r>
      <w:r w:rsidRPr="00CC231F">
        <w:fldChar w:fldCharType="separate"/>
      </w:r>
      <w:r w:rsidR="00E149EE">
        <w:rPr>
          <w:rFonts w:ascii="Times New Roman" w:hAnsi="Times New Roman"/>
          <w:noProof/>
          <w:szCs w:val="24"/>
        </w:rPr>
        <w:t>5</w:t>
      </w:r>
      <w:r w:rsidRPr="00CC231F">
        <w:fldChar w:fldCharType="end"/>
      </w:r>
      <w:bookmarkEnd w:id="18"/>
      <w:r w:rsidRPr="00CC231F">
        <w:rPr>
          <w:rFonts w:ascii="Times New Roman" w:hAnsi="Times New Roman"/>
          <w:szCs w:val="24"/>
        </w:rPr>
        <w:t xml:space="preserve"> Источники теплоснабжения МО «</w:t>
      </w:r>
      <w:r w:rsidR="003915DF" w:rsidRPr="00CC231F">
        <w:rPr>
          <w:rFonts w:ascii="Times New Roman" w:hAnsi="Times New Roman"/>
          <w:szCs w:val="24"/>
        </w:rPr>
        <w:t>Поселок Амдерма</w:t>
      </w:r>
      <w:r w:rsidRPr="00CC231F">
        <w:rPr>
          <w:rFonts w:ascii="Times New Roman" w:hAnsi="Times New Roman"/>
          <w:szCs w:val="24"/>
        </w:rPr>
        <w:t>»</w:t>
      </w:r>
    </w:p>
    <w:tbl>
      <w:tblPr>
        <w:tblStyle w:val="afd"/>
        <w:tblW w:w="5000" w:type="pct"/>
        <w:tblLook w:val="04A0" w:firstRow="1" w:lastRow="0" w:firstColumn="1" w:lastColumn="0" w:noHBand="0" w:noVBand="1"/>
      </w:tblPr>
      <w:tblGrid>
        <w:gridCol w:w="3188"/>
        <w:gridCol w:w="3191"/>
        <w:gridCol w:w="3191"/>
      </w:tblGrid>
      <w:tr w:rsidR="00C31EC1" w:rsidRPr="00CC231F" w:rsidTr="00B30E22">
        <w:trPr>
          <w:tblHeader/>
        </w:trPr>
        <w:tc>
          <w:tcPr>
            <w:tcW w:w="1666" w:type="pct"/>
            <w:tcBorders>
              <w:top w:val="single" w:sz="4" w:space="0" w:color="auto"/>
              <w:left w:val="single" w:sz="4" w:space="0" w:color="auto"/>
              <w:bottom w:val="single" w:sz="4" w:space="0" w:color="auto"/>
              <w:right w:val="single" w:sz="4" w:space="0" w:color="auto"/>
            </w:tcBorders>
            <w:vAlign w:val="center"/>
            <w:hideMark/>
          </w:tcPr>
          <w:p w:rsidR="00B66B67" w:rsidRPr="00CC231F" w:rsidRDefault="00B66B67">
            <w:pPr>
              <w:jc w:val="center"/>
              <w:rPr>
                <w:b/>
                <w:sz w:val="20"/>
                <w:szCs w:val="20"/>
              </w:rPr>
            </w:pPr>
            <w:r w:rsidRPr="00CC231F">
              <w:rPr>
                <w:b/>
                <w:sz w:val="20"/>
                <w:szCs w:val="20"/>
              </w:rPr>
              <w:t>Наименование</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B67" w:rsidRPr="00CC231F" w:rsidRDefault="00B66B67">
            <w:pPr>
              <w:jc w:val="center"/>
              <w:rPr>
                <w:b/>
                <w:sz w:val="20"/>
                <w:szCs w:val="20"/>
              </w:rPr>
            </w:pPr>
            <w:r w:rsidRPr="00CC231F">
              <w:rPr>
                <w:b/>
                <w:sz w:val="20"/>
                <w:szCs w:val="20"/>
              </w:rPr>
              <w:t>Вид топлива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B67" w:rsidRPr="00CC231F" w:rsidRDefault="00B66B67">
            <w:pPr>
              <w:jc w:val="center"/>
              <w:rPr>
                <w:b/>
                <w:sz w:val="20"/>
                <w:szCs w:val="20"/>
              </w:rPr>
            </w:pPr>
            <w:r w:rsidRPr="00CC231F">
              <w:rPr>
                <w:b/>
                <w:sz w:val="20"/>
                <w:szCs w:val="20"/>
              </w:rPr>
              <w:t>Установленная мощность котельной,</w:t>
            </w:r>
          </w:p>
          <w:p w:rsidR="00B66B67" w:rsidRPr="00CC231F" w:rsidRDefault="00B66B67">
            <w:pPr>
              <w:jc w:val="center"/>
              <w:rPr>
                <w:b/>
                <w:sz w:val="20"/>
                <w:szCs w:val="20"/>
              </w:rPr>
            </w:pPr>
            <w:r w:rsidRPr="00CC231F">
              <w:rPr>
                <w:b/>
                <w:sz w:val="20"/>
                <w:szCs w:val="20"/>
              </w:rPr>
              <w:t>Гкал/час.</w:t>
            </w:r>
          </w:p>
        </w:tc>
      </w:tr>
      <w:tr w:rsidR="00C31EC1" w:rsidRPr="00CC231F" w:rsidTr="00B30E22">
        <w:tc>
          <w:tcPr>
            <w:tcW w:w="1666" w:type="pct"/>
            <w:tcBorders>
              <w:top w:val="single" w:sz="4" w:space="0" w:color="auto"/>
              <w:left w:val="single" w:sz="4" w:space="0" w:color="auto"/>
              <w:bottom w:val="single" w:sz="4" w:space="0" w:color="auto"/>
              <w:right w:val="single" w:sz="4" w:space="0" w:color="auto"/>
            </w:tcBorders>
            <w:hideMark/>
          </w:tcPr>
          <w:p w:rsidR="00B66B67" w:rsidRPr="00CC231F" w:rsidRDefault="00B66B67">
            <w:pPr>
              <w:rPr>
                <w:sz w:val="20"/>
                <w:szCs w:val="20"/>
              </w:rPr>
            </w:pPr>
            <w:r w:rsidRPr="00CC231F">
              <w:rPr>
                <w:sz w:val="20"/>
                <w:szCs w:val="20"/>
              </w:rPr>
              <w:t>Котельная № 1</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B67" w:rsidRPr="00CC231F" w:rsidRDefault="00AD1C78">
            <w:pPr>
              <w:jc w:val="center"/>
              <w:rPr>
                <w:sz w:val="20"/>
                <w:szCs w:val="20"/>
                <w:lang w:val="en-US"/>
              </w:rPr>
            </w:pPr>
            <w:r>
              <w:rPr>
                <w:sz w:val="20"/>
                <w:szCs w:val="20"/>
              </w:rPr>
              <w:t>Дизельное топливо</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B67" w:rsidRPr="00CC231F" w:rsidRDefault="00AD1C78" w:rsidP="00AD1C78">
            <w:pPr>
              <w:jc w:val="center"/>
              <w:rPr>
                <w:sz w:val="20"/>
                <w:szCs w:val="20"/>
              </w:rPr>
            </w:pPr>
            <w:r>
              <w:rPr>
                <w:sz w:val="20"/>
                <w:szCs w:val="20"/>
              </w:rPr>
              <w:t>4</w:t>
            </w:r>
            <w:r w:rsidR="00B66B67" w:rsidRPr="00CC231F">
              <w:rPr>
                <w:sz w:val="20"/>
                <w:szCs w:val="20"/>
              </w:rPr>
              <w:t>,</w:t>
            </w:r>
            <w:r>
              <w:rPr>
                <w:sz w:val="20"/>
                <w:szCs w:val="20"/>
              </w:rPr>
              <w:t>3</w:t>
            </w:r>
          </w:p>
        </w:tc>
      </w:tr>
    </w:tbl>
    <w:p w:rsidR="00B66B67" w:rsidRPr="00CC231F" w:rsidRDefault="00B66B67" w:rsidP="00B66B67">
      <w:pPr>
        <w:pStyle w:val="a5"/>
        <w:rPr>
          <w:rFonts w:ascii="Times New Roman" w:hAnsi="Times New Roman"/>
        </w:rPr>
      </w:pPr>
      <w:r w:rsidRPr="00CC231F">
        <w:rPr>
          <w:rFonts w:ascii="Times New Roman" w:hAnsi="Times New Roman"/>
        </w:rPr>
        <w:t>Основные технические характеристики котельн</w:t>
      </w:r>
      <w:r w:rsidR="00CC231F" w:rsidRPr="00CC231F">
        <w:rPr>
          <w:rFonts w:ascii="Times New Roman" w:hAnsi="Times New Roman"/>
        </w:rPr>
        <w:t>ой №1</w:t>
      </w:r>
      <w:r w:rsidRPr="00CC231F">
        <w:rPr>
          <w:rFonts w:ascii="Times New Roman" w:hAnsi="Times New Roman"/>
        </w:rPr>
        <w:t xml:space="preserve"> МО «</w:t>
      </w:r>
      <w:r w:rsidR="003915DF" w:rsidRPr="00CC231F">
        <w:rPr>
          <w:rFonts w:ascii="Times New Roman" w:hAnsi="Times New Roman"/>
        </w:rPr>
        <w:t>Поселок Амдерма</w:t>
      </w:r>
      <w:r w:rsidRPr="00CC231F">
        <w:rPr>
          <w:rFonts w:ascii="Times New Roman" w:hAnsi="Times New Roman"/>
        </w:rPr>
        <w:t>» приведены ниже (</w:t>
      </w:r>
      <w:r w:rsidRPr="00CC231F">
        <w:rPr>
          <w:rFonts w:ascii="Times New Roman" w:hAnsi="Times New Roman"/>
        </w:rPr>
        <w:fldChar w:fldCharType="begin"/>
      </w:r>
      <w:r w:rsidRPr="00CC231F">
        <w:rPr>
          <w:rFonts w:ascii="Times New Roman" w:hAnsi="Times New Roman"/>
        </w:rPr>
        <w:instrText xml:space="preserve"> REF _Ref524964024 \h  \* MERGEFORMAT </w:instrText>
      </w:r>
      <w:r w:rsidRPr="00CC231F">
        <w:rPr>
          <w:rFonts w:ascii="Times New Roman" w:hAnsi="Times New Roman"/>
        </w:rPr>
      </w:r>
      <w:r w:rsidRPr="00CC231F">
        <w:rPr>
          <w:rFonts w:ascii="Times New Roman" w:hAnsi="Times New Roman"/>
        </w:rPr>
        <w:fldChar w:fldCharType="separate"/>
      </w:r>
      <w:r w:rsidR="00E149EE" w:rsidRPr="00CC231F">
        <w:rPr>
          <w:rFonts w:ascii="Times New Roman" w:hAnsi="Times New Roman"/>
        </w:rPr>
        <w:t xml:space="preserve">Таблица </w:t>
      </w:r>
      <w:r w:rsidR="00E149EE">
        <w:rPr>
          <w:rFonts w:ascii="Times New Roman" w:hAnsi="Times New Roman"/>
        </w:rPr>
        <w:t>6</w:t>
      </w:r>
      <w:r w:rsidRPr="00CC231F">
        <w:rPr>
          <w:rFonts w:ascii="Times New Roman" w:hAnsi="Times New Roman"/>
        </w:rPr>
        <w:fldChar w:fldCharType="end"/>
      </w:r>
      <w:r w:rsidRPr="00CC231F">
        <w:rPr>
          <w:rFonts w:ascii="Times New Roman" w:hAnsi="Times New Roman"/>
        </w:rPr>
        <w:t>).</w:t>
      </w:r>
    </w:p>
    <w:p w:rsidR="00B66B67" w:rsidRPr="00CC231F" w:rsidRDefault="00B66B67" w:rsidP="00B66B67">
      <w:pPr>
        <w:pStyle w:val="af"/>
        <w:rPr>
          <w:rFonts w:ascii="Times New Roman" w:hAnsi="Times New Roman"/>
          <w:szCs w:val="24"/>
        </w:rPr>
      </w:pPr>
      <w:bookmarkStart w:id="19" w:name="_Ref524964024"/>
      <w:r w:rsidRPr="00CC231F">
        <w:rPr>
          <w:rFonts w:ascii="Times New Roman" w:hAnsi="Times New Roman"/>
          <w:szCs w:val="24"/>
        </w:rPr>
        <w:t xml:space="preserve">Таблица </w:t>
      </w:r>
      <w:r w:rsidRPr="00CC231F">
        <w:fldChar w:fldCharType="begin"/>
      </w:r>
      <w:r w:rsidRPr="00CC231F">
        <w:rPr>
          <w:rFonts w:ascii="Times New Roman" w:hAnsi="Times New Roman"/>
          <w:szCs w:val="24"/>
        </w:rPr>
        <w:instrText xml:space="preserve"> SEQ Таблица \* ARABIC </w:instrText>
      </w:r>
      <w:r w:rsidRPr="00CC231F">
        <w:fldChar w:fldCharType="separate"/>
      </w:r>
      <w:r w:rsidR="00E149EE">
        <w:rPr>
          <w:rFonts w:ascii="Times New Roman" w:hAnsi="Times New Roman"/>
          <w:noProof/>
          <w:szCs w:val="24"/>
        </w:rPr>
        <w:t>6</w:t>
      </w:r>
      <w:r w:rsidRPr="00CC231F">
        <w:fldChar w:fldCharType="end"/>
      </w:r>
      <w:bookmarkEnd w:id="19"/>
      <w:r w:rsidRPr="00CC231F">
        <w:rPr>
          <w:rFonts w:ascii="Times New Roman" w:hAnsi="Times New Roman"/>
          <w:szCs w:val="24"/>
        </w:rPr>
        <w:t xml:space="preserve"> Основные технические характеристики котельных МО «</w:t>
      </w:r>
      <w:r w:rsidR="003915DF" w:rsidRPr="00CC231F">
        <w:rPr>
          <w:rFonts w:ascii="Times New Roman" w:hAnsi="Times New Roman"/>
          <w:szCs w:val="24"/>
        </w:rPr>
        <w:t>Поселок Амдерма</w:t>
      </w:r>
      <w:r w:rsidRPr="00CC231F">
        <w:rPr>
          <w:rFonts w:ascii="Times New Roman" w:hAnsi="Times New Roman"/>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3751"/>
        <w:gridCol w:w="928"/>
        <w:gridCol w:w="1600"/>
      </w:tblGrid>
      <w:tr w:rsidR="00C31EC1" w:rsidRPr="00CC231F" w:rsidTr="00B66B67">
        <w:trPr>
          <w:tblHeader/>
        </w:trPr>
        <w:tc>
          <w:tcPr>
            <w:tcW w:w="1719" w:type="pct"/>
            <w:tcBorders>
              <w:top w:val="single" w:sz="4" w:space="0" w:color="auto"/>
              <w:left w:val="single" w:sz="4" w:space="0" w:color="auto"/>
              <w:bottom w:val="single" w:sz="4" w:space="0" w:color="auto"/>
              <w:right w:val="single" w:sz="4" w:space="0" w:color="auto"/>
            </w:tcBorders>
            <w:vAlign w:val="center"/>
            <w:hideMark/>
          </w:tcPr>
          <w:p w:rsidR="00B66B67" w:rsidRPr="00CC231F" w:rsidRDefault="00B66B67">
            <w:pPr>
              <w:jc w:val="center"/>
              <w:rPr>
                <w:b/>
                <w:sz w:val="20"/>
                <w:szCs w:val="20"/>
              </w:rPr>
            </w:pPr>
            <w:r w:rsidRPr="00CC231F">
              <w:rPr>
                <w:b/>
                <w:sz w:val="20"/>
                <w:szCs w:val="20"/>
              </w:rPr>
              <w:t>№ котельной, местоположение</w:t>
            </w:r>
          </w:p>
        </w:tc>
        <w:tc>
          <w:tcPr>
            <w:tcW w:w="1960" w:type="pct"/>
            <w:tcBorders>
              <w:top w:val="single" w:sz="4" w:space="0" w:color="auto"/>
              <w:left w:val="single" w:sz="4" w:space="0" w:color="auto"/>
              <w:bottom w:val="single" w:sz="4" w:space="0" w:color="auto"/>
              <w:right w:val="single" w:sz="4" w:space="0" w:color="auto"/>
            </w:tcBorders>
            <w:noWrap/>
            <w:vAlign w:val="center"/>
            <w:hideMark/>
          </w:tcPr>
          <w:p w:rsidR="00B66B67" w:rsidRPr="00CC231F" w:rsidRDefault="00B66B67">
            <w:pPr>
              <w:jc w:val="center"/>
              <w:rPr>
                <w:b/>
                <w:sz w:val="20"/>
                <w:szCs w:val="20"/>
              </w:rPr>
            </w:pPr>
            <w:r w:rsidRPr="00CC231F">
              <w:rPr>
                <w:b/>
                <w:sz w:val="20"/>
                <w:szCs w:val="20"/>
              </w:rPr>
              <w:t>Тип, марка котлов</w:t>
            </w:r>
          </w:p>
        </w:tc>
        <w:tc>
          <w:tcPr>
            <w:tcW w:w="485" w:type="pct"/>
            <w:tcBorders>
              <w:top w:val="single" w:sz="4" w:space="0" w:color="auto"/>
              <w:left w:val="single" w:sz="4" w:space="0" w:color="auto"/>
              <w:bottom w:val="single" w:sz="4" w:space="0" w:color="auto"/>
              <w:right w:val="single" w:sz="4" w:space="0" w:color="auto"/>
            </w:tcBorders>
            <w:vAlign w:val="center"/>
            <w:hideMark/>
          </w:tcPr>
          <w:p w:rsidR="00B66B67" w:rsidRPr="00CC231F" w:rsidRDefault="00B66B67">
            <w:pPr>
              <w:jc w:val="center"/>
              <w:rPr>
                <w:b/>
                <w:sz w:val="20"/>
                <w:szCs w:val="20"/>
              </w:rPr>
            </w:pPr>
            <w:r w:rsidRPr="00CC231F">
              <w:rPr>
                <w:b/>
                <w:sz w:val="20"/>
                <w:szCs w:val="20"/>
              </w:rPr>
              <w:t>Кол-во котлов</w:t>
            </w:r>
          </w:p>
        </w:tc>
        <w:tc>
          <w:tcPr>
            <w:tcW w:w="836" w:type="pct"/>
            <w:tcBorders>
              <w:top w:val="single" w:sz="4" w:space="0" w:color="auto"/>
              <w:left w:val="single" w:sz="4" w:space="0" w:color="auto"/>
              <w:bottom w:val="single" w:sz="4" w:space="0" w:color="auto"/>
              <w:right w:val="single" w:sz="4" w:space="0" w:color="auto"/>
            </w:tcBorders>
            <w:vAlign w:val="center"/>
            <w:hideMark/>
          </w:tcPr>
          <w:p w:rsidR="00B66B67" w:rsidRPr="00CC231F" w:rsidRDefault="00B66B67">
            <w:pPr>
              <w:jc w:val="center"/>
              <w:rPr>
                <w:b/>
                <w:sz w:val="20"/>
                <w:szCs w:val="20"/>
              </w:rPr>
            </w:pPr>
            <w:r w:rsidRPr="00CC231F">
              <w:rPr>
                <w:b/>
                <w:sz w:val="20"/>
                <w:szCs w:val="20"/>
              </w:rPr>
              <w:t>Год ввода в эксплуатацию</w:t>
            </w:r>
          </w:p>
        </w:tc>
      </w:tr>
      <w:tr w:rsidR="00C31EC1" w:rsidRPr="00CC231F" w:rsidTr="00B66B67">
        <w:tc>
          <w:tcPr>
            <w:tcW w:w="1719" w:type="pct"/>
            <w:vMerge w:val="restart"/>
            <w:tcBorders>
              <w:top w:val="single" w:sz="4" w:space="0" w:color="auto"/>
              <w:left w:val="single" w:sz="4" w:space="0" w:color="auto"/>
              <w:bottom w:val="single" w:sz="4" w:space="0" w:color="auto"/>
              <w:right w:val="single" w:sz="4" w:space="0" w:color="auto"/>
            </w:tcBorders>
            <w:vAlign w:val="center"/>
            <w:hideMark/>
          </w:tcPr>
          <w:p w:rsidR="003915DF" w:rsidRPr="00CC231F" w:rsidRDefault="00B66B67" w:rsidP="00A151C5">
            <w:pPr>
              <w:pStyle w:val="afffffff1"/>
              <w:jc w:val="left"/>
              <w:rPr>
                <w:szCs w:val="20"/>
                <w:lang w:val="en-US"/>
              </w:rPr>
            </w:pPr>
            <w:r w:rsidRPr="00CC231F">
              <w:rPr>
                <w:szCs w:val="20"/>
              </w:rPr>
              <w:t xml:space="preserve">Центральная котельная №1 </w:t>
            </w:r>
          </w:p>
          <w:p w:rsidR="00B66B67" w:rsidRPr="00CC231F" w:rsidRDefault="003915DF" w:rsidP="00A151C5">
            <w:pPr>
              <w:pStyle w:val="afffffff1"/>
              <w:jc w:val="left"/>
              <w:rPr>
                <w:szCs w:val="20"/>
              </w:rPr>
            </w:pPr>
            <w:r w:rsidRPr="00CC231F">
              <w:rPr>
                <w:szCs w:val="20"/>
              </w:rPr>
              <w:t>п. Амдерма</w:t>
            </w:r>
          </w:p>
        </w:tc>
        <w:tc>
          <w:tcPr>
            <w:tcW w:w="1960" w:type="pct"/>
            <w:tcBorders>
              <w:top w:val="single" w:sz="4" w:space="0" w:color="auto"/>
              <w:left w:val="single" w:sz="4" w:space="0" w:color="auto"/>
              <w:bottom w:val="single" w:sz="4" w:space="0" w:color="auto"/>
              <w:right w:val="single" w:sz="4" w:space="0" w:color="auto"/>
            </w:tcBorders>
            <w:vAlign w:val="center"/>
            <w:hideMark/>
          </w:tcPr>
          <w:p w:rsidR="00B66B67" w:rsidRPr="00CC231F" w:rsidRDefault="00B66B67" w:rsidP="003915DF">
            <w:pPr>
              <w:pStyle w:val="afffffff1"/>
              <w:jc w:val="left"/>
              <w:rPr>
                <w:szCs w:val="20"/>
              </w:rPr>
            </w:pPr>
            <w:r w:rsidRPr="00CC231F">
              <w:rPr>
                <w:szCs w:val="20"/>
              </w:rPr>
              <w:t>Водогрейный котел, «</w:t>
            </w:r>
            <w:r w:rsidR="003915DF" w:rsidRPr="00CC231F">
              <w:rPr>
                <w:szCs w:val="20"/>
                <w:lang w:val="en-US"/>
              </w:rPr>
              <w:t>REX</w:t>
            </w:r>
            <w:r w:rsidR="003915DF" w:rsidRPr="00CC231F">
              <w:rPr>
                <w:szCs w:val="20"/>
              </w:rPr>
              <w:t>-140</w:t>
            </w:r>
            <w:r w:rsidRPr="00CC231F">
              <w:rPr>
                <w:szCs w:val="20"/>
              </w:rPr>
              <w:t>»</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B66B67" w:rsidRPr="00CC231F" w:rsidRDefault="003915DF">
            <w:pPr>
              <w:pStyle w:val="afffffff1"/>
              <w:rPr>
                <w:szCs w:val="20"/>
              </w:rPr>
            </w:pPr>
            <w:r w:rsidRPr="00CC231F">
              <w:rPr>
                <w:szCs w:val="20"/>
              </w:rPr>
              <w:t>2</w:t>
            </w:r>
          </w:p>
        </w:tc>
        <w:tc>
          <w:tcPr>
            <w:tcW w:w="836" w:type="pct"/>
            <w:tcBorders>
              <w:top w:val="single" w:sz="4" w:space="0" w:color="auto"/>
              <w:left w:val="single" w:sz="4" w:space="0" w:color="auto"/>
              <w:bottom w:val="single" w:sz="4" w:space="0" w:color="auto"/>
              <w:right w:val="single" w:sz="4" w:space="0" w:color="auto"/>
            </w:tcBorders>
            <w:noWrap/>
            <w:vAlign w:val="center"/>
            <w:hideMark/>
          </w:tcPr>
          <w:p w:rsidR="00B66B67" w:rsidRPr="00CC231F" w:rsidRDefault="00B66B67" w:rsidP="003915DF">
            <w:pPr>
              <w:pStyle w:val="afffffff1"/>
              <w:rPr>
                <w:szCs w:val="20"/>
              </w:rPr>
            </w:pPr>
            <w:r w:rsidRPr="00CC231F">
              <w:rPr>
                <w:szCs w:val="20"/>
              </w:rPr>
              <w:t>20</w:t>
            </w:r>
            <w:r w:rsidR="003915DF" w:rsidRPr="00CC231F">
              <w:rPr>
                <w:szCs w:val="20"/>
              </w:rPr>
              <w:t>08</w:t>
            </w:r>
          </w:p>
        </w:tc>
      </w:tr>
      <w:tr w:rsidR="00C31EC1" w:rsidRPr="00CC231F" w:rsidTr="00B66B67">
        <w:tc>
          <w:tcPr>
            <w:tcW w:w="0" w:type="auto"/>
            <w:vMerge/>
            <w:tcBorders>
              <w:top w:val="single" w:sz="4" w:space="0" w:color="auto"/>
              <w:left w:val="single" w:sz="4" w:space="0" w:color="auto"/>
              <w:bottom w:val="single" w:sz="4" w:space="0" w:color="auto"/>
              <w:right w:val="single" w:sz="4" w:space="0" w:color="auto"/>
            </w:tcBorders>
            <w:vAlign w:val="center"/>
            <w:hideMark/>
          </w:tcPr>
          <w:p w:rsidR="00B66B67" w:rsidRPr="00CC231F" w:rsidRDefault="00B66B67">
            <w:pPr>
              <w:rPr>
                <w:rFonts w:eastAsia="Calibri"/>
                <w:sz w:val="20"/>
                <w:szCs w:val="20"/>
                <w:lang w:eastAsia="en-US"/>
              </w:rPr>
            </w:pPr>
          </w:p>
        </w:tc>
        <w:tc>
          <w:tcPr>
            <w:tcW w:w="1960" w:type="pct"/>
            <w:tcBorders>
              <w:top w:val="single" w:sz="4" w:space="0" w:color="auto"/>
              <w:left w:val="single" w:sz="4" w:space="0" w:color="auto"/>
              <w:bottom w:val="single" w:sz="4" w:space="0" w:color="auto"/>
              <w:right w:val="single" w:sz="4" w:space="0" w:color="auto"/>
            </w:tcBorders>
            <w:vAlign w:val="center"/>
            <w:hideMark/>
          </w:tcPr>
          <w:p w:rsidR="00B66B67" w:rsidRPr="00CC231F" w:rsidRDefault="00B66B67" w:rsidP="003915DF">
            <w:pPr>
              <w:pStyle w:val="afffffff1"/>
              <w:jc w:val="left"/>
              <w:rPr>
                <w:szCs w:val="20"/>
              </w:rPr>
            </w:pPr>
            <w:r w:rsidRPr="00CC231F">
              <w:rPr>
                <w:szCs w:val="20"/>
              </w:rPr>
              <w:t>Водогрейный котел, «</w:t>
            </w:r>
            <w:r w:rsidR="003915DF" w:rsidRPr="00CC231F">
              <w:rPr>
                <w:szCs w:val="20"/>
                <w:lang w:val="en-US"/>
              </w:rPr>
              <w:t>REX</w:t>
            </w:r>
            <w:r w:rsidR="003915DF" w:rsidRPr="00CC231F">
              <w:rPr>
                <w:szCs w:val="20"/>
              </w:rPr>
              <w:t>-75</w:t>
            </w:r>
            <w:r w:rsidRPr="00CC231F">
              <w:rPr>
                <w:szCs w:val="20"/>
              </w:rPr>
              <w:t>»</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B66B67" w:rsidRPr="00CC231F" w:rsidRDefault="00B66B67">
            <w:pPr>
              <w:pStyle w:val="afffffff1"/>
              <w:rPr>
                <w:szCs w:val="20"/>
              </w:rPr>
            </w:pPr>
            <w:r w:rsidRPr="00CC231F">
              <w:rPr>
                <w:szCs w:val="20"/>
              </w:rPr>
              <w:t>1</w:t>
            </w:r>
          </w:p>
        </w:tc>
        <w:tc>
          <w:tcPr>
            <w:tcW w:w="836" w:type="pct"/>
            <w:tcBorders>
              <w:top w:val="single" w:sz="4" w:space="0" w:color="auto"/>
              <w:left w:val="single" w:sz="4" w:space="0" w:color="auto"/>
              <w:bottom w:val="single" w:sz="4" w:space="0" w:color="auto"/>
              <w:right w:val="single" w:sz="4" w:space="0" w:color="auto"/>
            </w:tcBorders>
            <w:noWrap/>
            <w:vAlign w:val="center"/>
            <w:hideMark/>
          </w:tcPr>
          <w:p w:rsidR="00B66B67" w:rsidRPr="00CC231F" w:rsidRDefault="00B66B67" w:rsidP="003915DF">
            <w:pPr>
              <w:pStyle w:val="afffffff1"/>
              <w:rPr>
                <w:szCs w:val="20"/>
              </w:rPr>
            </w:pPr>
            <w:r w:rsidRPr="00CC231F">
              <w:rPr>
                <w:szCs w:val="20"/>
              </w:rPr>
              <w:t>201</w:t>
            </w:r>
            <w:r w:rsidR="003915DF" w:rsidRPr="00CC231F">
              <w:rPr>
                <w:szCs w:val="20"/>
              </w:rPr>
              <w:t>3</w:t>
            </w:r>
          </w:p>
        </w:tc>
      </w:tr>
      <w:tr w:rsidR="00C31EC1" w:rsidRPr="00CC231F" w:rsidTr="00B66B67">
        <w:tc>
          <w:tcPr>
            <w:tcW w:w="0" w:type="auto"/>
            <w:vMerge/>
            <w:tcBorders>
              <w:top w:val="single" w:sz="4" w:space="0" w:color="auto"/>
              <w:left w:val="single" w:sz="4" w:space="0" w:color="auto"/>
              <w:bottom w:val="single" w:sz="4" w:space="0" w:color="auto"/>
              <w:right w:val="single" w:sz="4" w:space="0" w:color="auto"/>
            </w:tcBorders>
            <w:vAlign w:val="center"/>
            <w:hideMark/>
          </w:tcPr>
          <w:p w:rsidR="00B66B67" w:rsidRPr="00CC231F" w:rsidRDefault="00B66B67">
            <w:pPr>
              <w:rPr>
                <w:rFonts w:eastAsia="Calibri"/>
                <w:sz w:val="20"/>
                <w:szCs w:val="20"/>
                <w:lang w:eastAsia="en-US"/>
              </w:rPr>
            </w:pPr>
          </w:p>
        </w:tc>
        <w:tc>
          <w:tcPr>
            <w:tcW w:w="1960" w:type="pct"/>
            <w:tcBorders>
              <w:top w:val="single" w:sz="4" w:space="0" w:color="auto"/>
              <w:left w:val="single" w:sz="4" w:space="0" w:color="auto"/>
              <w:bottom w:val="single" w:sz="4" w:space="0" w:color="auto"/>
              <w:right w:val="single" w:sz="4" w:space="0" w:color="auto"/>
            </w:tcBorders>
            <w:vAlign w:val="center"/>
            <w:hideMark/>
          </w:tcPr>
          <w:p w:rsidR="00B66B67" w:rsidRPr="00CC231F" w:rsidRDefault="00B66B67" w:rsidP="003915DF">
            <w:pPr>
              <w:pStyle w:val="afffffff1"/>
              <w:jc w:val="left"/>
              <w:rPr>
                <w:szCs w:val="20"/>
              </w:rPr>
            </w:pPr>
            <w:r w:rsidRPr="00CC231F">
              <w:rPr>
                <w:szCs w:val="20"/>
              </w:rPr>
              <w:t>Водогрейный котел, «</w:t>
            </w:r>
            <w:r w:rsidR="003915DF" w:rsidRPr="00CC231F">
              <w:rPr>
                <w:szCs w:val="20"/>
                <w:lang w:val="en-US"/>
              </w:rPr>
              <w:t>RTQ</w:t>
            </w:r>
            <w:r w:rsidR="003915DF" w:rsidRPr="00CC231F">
              <w:rPr>
                <w:szCs w:val="20"/>
              </w:rPr>
              <w:t xml:space="preserve"> 1250</w:t>
            </w:r>
            <w:r w:rsidRPr="00CC231F">
              <w:rPr>
                <w:szCs w:val="20"/>
              </w:rPr>
              <w:t>»</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B66B67" w:rsidRPr="00CC231F" w:rsidRDefault="00B66B67">
            <w:pPr>
              <w:pStyle w:val="afffffff1"/>
              <w:rPr>
                <w:szCs w:val="20"/>
              </w:rPr>
            </w:pPr>
            <w:r w:rsidRPr="00CC231F">
              <w:rPr>
                <w:szCs w:val="20"/>
              </w:rPr>
              <w:t>1</w:t>
            </w:r>
          </w:p>
        </w:tc>
        <w:tc>
          <w:tcPr>
            <w:tcW w:w="836" w:type="pct"/>
            <w:tcBorders>
              <w:top w:val="single" w:sz="4" w:space="0" w:color="auto"/>
              <w:left w:val="single" w:sz="4" w:space="0" w:color="auto"/>
              <w:bottom w:val="single" w:sz="4" w:space="0" w:color="auto"/>
              <w:right w:val="single" w:sz="4" w:space="0" w:color="auto"/>
            </w:tcBorders>
            <w:noWrap/>
            <w:vAlign w:val="center"/>
            <w:hideMark/>
          </w:tcPr>
          <w:p w:rsidR="00B66B67" w:rsidRPr="00CC231F" w:rsidRDefault="00B66B67" w:rsidP="003915DF">
            <w:pPr>
              <w:pStyle w:val="afffffff1"/>
              <w:rPr>
                <w:szCs w:val="20"/>
              </w:rPr>
            </w:pPr>
            <w:r w:rsidRPr="00CC231F">
              <w:rPr>
                <w:szCs w:val="20"/>
              </w:rPr>
              <w:t>201</w:t>
            </w:r>
            <w:r w:rsidR="003915DF" w:rsidRPr="00CC231F">
              <w:rPr>
                <w:szCs w:val="20"/>
              </w:rPr>
              <w:t>1</w:t>
            </w:r>
          </w:p>
        </w:tc>
      </w:tr>
    </w:tbl>
    <w:p w:rsidR="00515C15" w:rsidRPr="00C31EC1" w:rsidRDefault="004A0225" w:rsidP="00515C15">
      <w:pPr>
        <w:pStyle w:val="a5"/>
        <w:rPr>
          <w:rFonts w:ascii="Times New Roman" w:hAnsi="Times New Roman"/>
          <w:color w:val="FF0000"/>
        </w:rPr>
      </w:pPr>
      <w:r w:rsidRPr="00AD1C78">
        <w:rPr>
          <w:rFonts w:ascii="Times New Roman" w:hAnsi="Times New Roman"/>
        </w:rPr>
        <w:lastRenderedPageBreak/>
        <w:t xml:space="preserve">Способ регулирования отпуска тепловой энергии от всех источников тепловой </w:t>
      </w:r>
      <w:r w:rsidRPr="00515C15">
        <w:rPr>
          <w:rFonts w:ascii="Times New Roman" w:hAnsi="Times New Roman"/>
        </w:rPr>
        <w:t xml:space="preserve">энергии качественный. Котельные работают по утвержденному температурному графику 95/70°С. </w:t>
      </w:r>
      <w:r w:rsidR="00515C15" w:rsidRPr="002176F5">
        <w:rPr>
          <w:rFonts w:ascii="Times New Roman" w:hAnsi="Times New Roman"/>
        </w:rPr>
        <w:t>Система теплосна</w:t>
      </w:r>
      <w:r w:rsidR="00515C15">
        <w:rPr>
          <w:rFonts w:ascii="Times New Roman" w:hAnsi="Times New Roman"/>
        </w:rPr>
        <w:t xml:space="preserve">бжения зависимая, </w:t>
      </w:r>
      <w:r w:rsidR="00515C15" w:rsidRPr="002176F5">
        <w:rPr>
          <w:rFonts w:ascii="Times New Roman" w:hAnsi="Times New Roman"/>
        </w:rPr>
        <w:t>с открытым водоразбором технической воды</w:t>
      </w:r>
      <w:r w:rsidR="00515C15">
        <w:rPr>
          <w:rFonts w:ascii="Times New Roman" w:hAnsi="Times New Roman"/>
        </w:rPr>
        <w:t xml:space="preserve"> на нужды горячего водоснабжения</w:t>
      </w:r>
      <w:r w:rsidR="00515C15" w:rsidRPr="002176F5">
        <w:rPr>
          <w:rFonts w:ascii="Times New Roman" w:hAnsi="Times New Roman"/>
        </w:rPr>
        <w:t xml:space="preserve">. Автономные источники теплоснабжения потребителей 1 категории надежности не предусмотрены. </w:t>
      </w:r>
    </w:p>
    <w:p w:rsidR="00515C15" w:rsidRPr="00515C15" w:rsidRDefault="004A0225" w:rsidP="004A0225">
      <w:pPr>
        <w:pStyle w:val="a5"/>
        <w:rPr>
          <w:rFonts w:ascii="Times New Roman" w:hAnsi="Times New Roman"/>
        </w:rPr>
      </w:pPr>
      <w:r w:rsidRPr="00515C15">
        <w:rPr>
          <w:rFonts w:ascii="Times New Roman" w:hAnsi="Times New Roman"/>
        </w:rPr>
        <w:t>На 01.01.2020 г. суммарная</w:t>
      </w:r>
      <w:r w:rsidR="00515C15" w:rsidRPr="00515C15">
        <w:rPr>
          <w:rFonts w:ascii="Times New Roman" w:hAnsi="Times New Roman"/>
        </w:rPr>
        <w:t xml:space="preserve"> установленная мощность котельной</w:t>
      </w:r>
      <w:r w:rsidRPr="00515C15">
        <w:rPr>
          <w:rFonts w:ascii="Times New Roman" w:hAnsi="Times New Roman"/>
        </w:rPr>
        <w:t xml:space="preserve"> составила </w:t>
      </w:r>
      <w:r w:rsidR="00515C15" w:rsidRPr="00515C15">
        <w:rPr>
          <w:rFonts w:ascii="Times New Roman" w:hAnsi="Times New Roman"/>
        </w:rPr>
        <w:t>4</w:t>
      </w:r>
      <w:r w:rsidRPr="00515C15">
        <w:rPr>
          <w:rFonts w:ascii="Times New Roman" w:hAnsi="Times New Roman"/>
        </w:rPr>
        <w:t>,</w:t>
      </w:r>
      <w:r w:rsidR="00515C15" w:rsidRPr="00515C15">
        <w:rPr>
          <w:rFonts w:ascii="Times New Roman" w:hAnsi="Times New Roman"/>
        </w:rPr>
        <w:t>3</w:t>
      </w:r>
      <w:r w:rsidRPr="00515C15">
        <w:rPr>
          <w:rFonts w:ascii="Times New Roman" w:hAnsi="Times New Roman"/>
        </w:rPr>
        <w:t xml:space="preserve"> Гкал/ч, располагаемая мощность </w:t>
      </w:r>
      <w:r w:rsidR="00CF16C8" w:rsidRPr="00515C15">
        <w:rPr>
          <w:rFonts w:ascii="Times New Roman" w:hAnsi="Times New Roman"/>
        </w:rPr>
        <w:t>3</w:t>
      </w:r>
      <w:r w:rsidRPr="00515C15">
        <w:rPr>
          <w:rFonts w:ascii="Times New Roman" w:hAnsi="Times New Roman"/>
        </w:rPr>
        <w:t>,</w:t>
      </w:r>
      <w:r w:rsidR="00515C15" w:rsidRPr="00515C15">
        <w:rPr>
          <w:rFonts w:ascii="Times New Roman" w:hAnsi="Times New Roman"/>
        </w:rPr>
        <w:t>87</w:t>
      </w:r>
      <w:r w:rsidRPr="00515C15">
        <w:rPr>
          <w:rFonts w:ascii="Times New Roman" w:hAnsi="Times New Roman"/>
        </w:rPr>
        <w:t xml:space="preserve"> Гкал/ч, присоединенная нагрузка </w:t>
      </w:r>
      <w:r w:rsidR="00515C15" w:rsidRPr="00515C15">
        <w:rPr>
          <w:rFonts w:ascii="Times New Roman" w:hAnsi="Times New Roman"/>
        </w:rPr>
        <w:t>2</w:t>
      </w:r>
      <w:r w:rsidRPr="00515C15">
        <w:rPr>
          <w:rFonts w:ascii="Times New Roman" w:hAnsi="Times New Roman"/>
        </w:rPr>
        <w:t>,</w:t>
      </w:r>
      <w:r w:rsidR="00515C15" w:rsidRPr="00515C15">
        <w:rPr>
          <w:rFonts w:ascii="Times New Roman" w:hAnsi="Times New Roman"/>
        </w:rPr>
        <w:t>1</w:t>
      </w:r>
      <w:r w:rsidRPr="00515C15">
        <w:rPr>
          <w:rFonts w:ascii="Times New Roman" w:hAnsi="Times New Roman"/>
        </w:rPr>
        <w:t xml:space="preserve"> Гкал/ч. Имеется незначительный резерв мощностей источников теплоснабжения. Общая протяженность тепловых сетей на территории населенных пунктов муниципального образования составляет – </w:t>
      </w:r>
      <w:r w:rsidR="00515C15" w:rsidRPr="00515C15">
        <w:rPr>
          <w:rFonts w:ascii="Times New Roman" w:hAnsi="Times New Roman"/>
        </w:rPr>
        <w:t>2</w:t>
      </w:r>
      <w:r w:rsidRPr="00515C15">
        <w:rPr>
          <w:rFonts w:ascii="Times New Roman" w:hAnsi="Times New Roman"/>
        </w:rPr>
        <w:t>,</w:t>
      </w:r>
      <w:r w:rsidR="00515C15" w:rsidRPr="00515C15">
        <w:rPr>
          <w:rFonts w:ascii="Times New Roman" w:hAnsi="Times New Roman"/>
        </w:rPr>
        <w:t>2</w:t>
      </w:r>
      <w:r w:rsidRPr="00515C15">
        <w:rPr>
          <w:rFonts w:ascii="Times New Roman" w:hAnsi="Times New Roman"/>
        </w:rPr>
        <w:t xml:space="preserve"> км в двухтрубном исчислении. </w:t>
      </w:r>
    </w:p>
    <w:p w:rsidR="004A0225" w:rsidRPr="00515C15" w:rsidRDefault="004A0225" w:rsidP="004A0225">
      <w:pPr>
        <w:pStyle w:val="a5"/>
        <w:rPr>
          <w:rFonts w:ascii="Times New Roman" w:hAnsi="Times New Roman"/>
        </w:rPr>
      </w:pPr>
      <w:r w:rsidRPr="00515C15">
        <w:rPr>
          <w:rFonts w:ascii="Times New Roman" w:hAnsi="Times New Roman"/>
        </w:rPr>
        <w:t>Сбор информации и оперативное управление работой котельных и тепловых сетей осуществляется производственно-диспетчерской службой МП ЗР «Севержилкомсервис». На предприятиях организована круглосуточная диспетчерская служба, которая координирует работу котельных и тепловых сетей.</w:t>
      </w:r>
    </w:p>
    <w:p w:rsidR="004A0225" w:rsidRPr="00515C15" w:rsidRDefault="004A0225" w:rsidP="004A0225">
      <w:pPr>
        <w:pStyle w:val="a5"/>
        <w:rPr>
          <w:rFonts w:ascii="Times New Roman" w:hAnsi="Times New Roman"/>
        </w:rPr>
      </w:pPr>
      <w:r w:rsidRPr="00515C15">
        <w:rPr>
          <w:rFonts w:ascii="Times New Roman" w:hAnsi="Times New Roman"/>
        </w:rPr>
        <w:t xml:space="preserve">Основным видом теплоносителя является вода. Компенсация температурных напряжений трубопроводов тепловых сетей осуществляется П-образными компенсаторами, а также самокомпенсацией за счет естественных углов поворотов. </w:t>
      </w:r>
    </w:p>
    <w:p w:rsidR="00AE6BED" w:rsidRPr="001F3F23" w:rsidRDefault="004A0225" w:rsidP="00AE6BED">
      <w:pPr>
        <w:pStyle w:val="a5"/>
        <w:rPr>
          <w:rFonts w:ascii="Times New Roman" w:hAnsi="Times New Roman"/>
        </w:rPr>
      </w:pPr>
      <w:r w:rsidRPr="001F3F23">
        <w:rPr>
          <w:rFonts w:ascii="Times New Roman" w:hAnsi="Times New Roman"/>
        </w:rPr>
        <w:t>Тип прокладки тепловых сетей на открытом воздухе в изоляции минеральной ватой с покрытием рубероидом, в качест</w:t>
      </w:r>
      <w:r w:rsidR="001F3F23" w:rsidRPr="001F3F23">
        <w:rPr>
          <w:rFonts w:ascii="Times New Roman" w:hAnsi="Times New Roman"/>
        </w:rPr>
        <w:t>ве гидроизоляционного материала, в деревянных коробах на опорах.</w:t>
      </w:r>
    </w:p>
    <w:p w:rsidR="004A0225" w:rsidRPr="00C31EC1" w:rsidRDefault="004A0225" w:rsidP="004A0225">
      <w:pPr>
        <w:pStyle w:val="a5"/>
        <w:rPr>
          <w:rFonts w:ascii="Times New Roman" w:hAnsi="Times New Roman"/>
          <w:color w:val="FF0000"/>
        </w:rPr>
      </w:pPr>
      <w:r w:rsidRPr="001F3F23">
        <w:rPr>
          <w:rFonts w:ascii="Times New Roman" w:hAnsi="Times New Roman"/>
        </w:rPr>
        <w:t xml:space="preserve">В местах прокладки тепловых сетей </w:t>
      </w:r>
      <w:r w:rsidR="001F3F23" w:rsidRPr="001F3F23">
        <w:rPr>
          <w:rFonts w:ascii="Times New Roman" w:hAnsi="Times New Roman"/>
        </w:rPr>
        <w:t xml:space="preserve">преобладают суглинистые </w:t>
      </w:r>
      <w:r w:rsidR="001F3F23">
        <w:rPr>
          <w:rFonts w:ascii="Times New Roman" w:hAnsi="Times New Roman"/>
        </w:rPr>
        <w:t>и скальные</w:t>
      </w:r>
      <w:r w:rsidR="001F3F23" w:rsidRPr="004F4712">
        <w:rPr>
          <w:rFonts w:ascii="Times New Roman" w:hAnsi="Times New Roman"/>
        </w:rPr>
        <w:t xml:space="preserve"> грунты</w:t>
      </w:r>
      <w:r w:rsidRPr="00C31EC1">
        <w:rPr>
          <w:rFonts w:ascii="Times New Roman" w:hAnsi="Times New Roman"/>
          <w:color w:val="FF0000"/>
        </w:rPr>
        <w:t>.</w:t>
      </w:r>
    </w:p>
    <w:p w:rsidR="004A0225" w:rsidRPr="00515C15" w:rsidRDefault="004A0225" w:rsidP="004A0225">
      <w:pPr>
        <w:pStyle w:val="a5"/>
        <w:rPr>
          <w:rFonts w:ascii="Times New Roman" w:hAnsi="Times New Roman"/>
        </w:rPr>
      </w:pPr>
      <w:r w:rsidRPr="00515C15">
        <w:rPr>
          <w:rFonts w:ascii="Times New Roman" w:hAnsi="Times New Roman"/>
        </w:rPr>
        <w:t>Основным методом диагностики состояния тепловых сетей являются температурные испытания и гидравлические испытания на прочность и плотность.</w:t>
      </w:r>
    </w:p>
    <w:p w:rsidR="004A0225" w:rsidRPr="00515C15" w:rsidRDefault="004A0225" w:rsidP="004A0225">
      <w:pPr>
        <w:pStyle w:val="a5"/>
        <w:rPr>
          <w:rFonts w:ascii="Times New Roman" w:hAnsi="Times New Roman"/>
        </w:rPr>
      </w:pPr>
      <w:r w:rsidRPr="00515C15">
        <w:rPr>
          <w:rFonts w:ascii="Times New Roman" w:hAnsi="Times New Roman"/>
        </w:rPr>
        <w:t xml:space="preserve">Для контроля состояния оборудования тепловых сетей и тепловой изоляции регулярно проводится визуальный контроль, шурфовка участков тепловых сетей, анализ аварий в процессе эксплуатации. </w:t>
      </w:r>
    </w:p>
    <w:p w:rsidR="004A0225" w:rsidRPr="00515C15" w:rsidRDefault="004A0225" w:rsidP="004A0225">
      <w:pPr>
        <w:pStyle w:val="a5"/>
        <w:rPr>
          <w:rFonts w:ascii="Times New Roman" w:hAnsi="Times New Roman"/>
        </w:rPr>
      </w:pPr>
      <w:r w:rsidRPr="00515C15">
        <w:rPr>
          <w:rFonts w:ascii="Times New Roman" w:hAnsi="Times New Roman"/>
        </w:rPr>
        <w:t>Количество прекращений подачи тепловой энергии, теплоносителя в результате технологических нарушений на тепловых сетях за 2018-2019 гг. отсутствует.</w:t>
      </w:r>
    </w:p>
    <w:p w:rsidR="004A0225" w:rsidRPr="00EB3555" w:rsidRDefault="004A0225" w:rsidP="004A0225">
      <w:pPr>
        <w:pStyle w:val="a5"/>
        <w:rPr>
          <w:rFonts w:ascii="Times New Roman" w:hAnsi="Times New Roman"/>
        </w:rPr>
      </w:pPr>
      <w:r w:rsidRPr="00515C15">
        <w:rPr>
          <w:rFonts w:ascii="Times New Roman" w:hAnsi="Times New Roman"/>
        </w:rPr>
        <w:t xml:space="preserve"> Согласно «Схеме теплоснабжения МО «</w:t>
      </w:r>
      <w:r w:rsidR="00515C15" w:rsidRPr="00515C15">
        <w:rPr>
          <w:rFonts w:ascii="Times New Roman" w:hAnsi="Times New Roman"/>
        </w:rPr>
        <w:t>Поселок Амдерма</w:t>
      </w:r>
      <w:r w:rsidRPr="00515C15">
        <w:rPr>
          <w:rFonts w:ascii="Times New Roman" w:hAnsi="Times New Roman"/>
        </w:rPr>
        <w:t xml:space="preserve">» до 2028 года» </w:t>
      </w:r>
      <w:r w:rsidRPr="00EB3555">
        <w:rPr>
          <w:rFonts w:ascii="Times New Roman" w:hAnsi="Times New Roman"/>
        </w:rPr>
        <w:t>надёжность теплоснабжения населённых пунктов удовлетворяет следующим показателям:</w:t>
      </w:r>
    </w:p>
    <w:p w:rsidR="004A0225" w:rsidRPr="00EB3555" w:rsidRDefault="004A0225" w:rsidP="004A0225">
      <w:pPr>
        <w:pStyle w:val="affc"/>
        <w:numPr>
          <w:ilvl w:val="0"/>
          <w:numId w:val="36"/>
        </w:numPr>
        <w:tabs>
          <w:tab w:val="clear" w:pos="1080"/>
          <w:tab w:val="left" w:pos="851"/>
        </w:tabs>
        <w:spacing w:before="120" w:after="60" w:line="240" w:lineRule="auto"/>
        <w:ind w:left="0" w:firstLine="567"/>
        <w:rPr>
          <w:b w:val="0"/>
          <w:lang w:eastAsia="en-US"/>
        </w:rPr>
      </w:pPr>
      <w:r w:rsidRPr="00EB3555">
        <w:rPr>
          <w:b w:val="0"/>
          <w:lang w:eastAsia="en-US"/>
        </w:rPr>
        <w:t>запас резервной располагаемой мощности теплогенерирующих установок котельных;</w:t>
      </w:r>
    </w:p>
    <w:p w:rsidR="004A0225" w:rsidRPr="00EB3555" w:rsidRDefault="004A0225" w:rsidP="004A0225">
      <w:pPr>
        <w:pStyle w:val="affc"/>
        <w:numPr>
          <w:ilvl w:val="0"/>
          <w:numId w:val="36"/>
        </w:numPr>
        <w:tabs>
          <w:tab w:val="clear" w:pos="1080"/>
          <w:tab w:val="left" w:pos="851"/>
        </w:tabs>
        <w:spacing w:before="120" w:after="60" w:line="240" w:lineRule="auto"/>
        <w:ind w:left="0" w:firstLine="567"/>
        <w:rPr>
          <w:b w:val="0"/>
          <w:lang w:eastAsia="en-US"/>
        </w:rPr>
      </w:pPr>
      <w:r w:rsidRPr="00EB3555">
        <w:rPr>
          <w:b w:val="0"/>
          <w:lang w:eastAsia="en-US"/>
        </w:rPr>
        <w:t>наличие горюче-смазочных материалов на складе предприятия в объёме необходимом для прохождения отопительного периода, а также запаса топлива;</w:t>
      </w:r>
    </w:p>
    <w:p w:rsidR="004A0225" w:rsidRPr="00EB3555" w:rsidRDefault="004A0225" w:rsidP="004A0225">
      <w:pPr>
        <w:pStyle w:val="affc"/>
        <w:numPr>
          <w:ilvl w:val="0"/>
          <w:numId w:val="36"/>
        </w:numPr>
        <w:tabs>
          <w:tab w:val="clear" w:pos="1080"/>
          <w:tab w:val="left" w:pos="851"/>
        </w:tabs>
        <w:spacing w:before="120" w:after="60" w:line="240" w:lineRule="auto"/>
        <w:ind w:left="0" w:firstLine="567"/>
        <w:rPr>
          <w:b w:val="0"/>
          <w:lang w:eastAsia="en-US"/>
        </w:rPr>
      </w:pPr>
      <w:r w:rsidRPr="00EB3555">
        <w:rPr>
          <w:b w:val="0"/>
          <w:lang w:eastAsia="en-US"/>
        </w:rPr>
        <w:t>наличие обученного и квалифицированного персонала, эксплуатирующего теплоэнергетическое оборудование котельной, и теплосетевого хозяйства;</w:t>
      </w:r>
    </w:p>
    <w:p w:rsidR="004A0225" w:rsidRPr="00EB3555" w:rsidRDefault="004A0225" w:rsidP="004A0225">
      <w:pPr>
        <w:pStyle w:val="affc"/>
        <w:numPr>
          <w:ilvl w:val="0"/>
          <w:numId w:val="36"/>
        </w:numPr>
        <w:tabs>
          <w:tab w:val="clear" w:pos="1080"/>
          <w:tab w:val="left" w:pos="851"/>
        </w:tabs>
        <w:spacing w:before="120" w:after="60" w:line="240" w:lineRule="auto"/>
        <w:ind w:left="0" w:firstLine="567"/>
        <w:rPr>
          <w:b w:val="0"/>
          <w:lang w:eastAsia="en-US"/>
        </w:rPr>
      </w:pPr>
      <w:r w:rsidRPr="00EB3555">
        <w:rPr>
          <w:b w:val="0"/>
          <w:lang w:eastAsia="en-US"/>
        </w:rPr>
        <w:t>наличие запаса топлива у индивидуальных потребителей в объёме достаточном для прохождения отопительного периода;</w:t>
      </w:r>
    </w:p>
    <w:p w:rsidR="004A0225" w:rsidRPr="00EB3555" w:rsidRDefault="004A0225" w:rsidP="004A0225">
      <w:pPr>
        <w:pStyle w:val="affc"/>
        <w:numPr>
          <w:ilvl w:val="0"/>
          <w:numId w:val="36"/>
        </w:numPr>
        <w:tabs>
          <w:tab w:val="clear" w:pos="1080"/>
          <w:tab w:val="left" w:pos="851"/>
        </w:tabs>
        <w:spacing w:before="120" w:after="60" w:line="240" w:lineRule="auto"/>
        <w:ind w:left="0" w:firstLine="567"/>
        <w:rPr>
          <w:b w:val="0"/>
          <w:lang w:eastAsia="en-US"/>
        </w:rPr>
      </w:pPr>
      <w:r w:rsidRPr="00EB3555">
        <w:rPr>
          <w:b w:val="0"/>
          <w:lang w:eastAsia="en-US"/>
        </w:rPr>
        <w:t>наличие исправных тепловых сетей.</w:t>
      </w:r>
    </w:p>
    <w:p w:rsidR="004A0225" w:rsidRPr="00515C15" w:rsidRDefault="004A0225" w:rsidP="004A0225">
      <w:pPr>
        <w:pStyle w:val="a5"/>
        <w:rPr>
          <w:rFonts w:ascii="Times New Roman" w:hAnsi="Times New Roman"/>
        </w:rPr>
      </w:pPr>
      <w:r w:rsidRPr="00515C15">
        <w:rPr>
          <w:rFonts w:ascii="Times New Roman" w:hAnsi="Times New Roman"/>
        </w:rPr>
        <w:t>МП ЗР «Севержилкомсервис» не допускает:</w:t>
      </w:r>
    </w:p>
    <w:p w:rsidR="004A0225" w:rsidRPr="00515C15" w:rsidRDefault="004A0225" w:rsidP="004A0225">
      <w:pPr>
        <w:pStyle w:val="affc"/>
        <w:numPr>
          <w:ilvl w:val="0"/>
          <w:numId w:val="36"/>
        </w:numPr>
        <w:tabs>
          <w:tab w:val="clear" w:pos="1080"/>
          <w:tab w:val="left" w:pos="851"/>
        </w:tabs>
        <w:spacing w:before="120" w:after="60" w:line="240" w:lineRule="auto"/>
        <w:ind w:left="0" w:firstLine="567"/>
        <w:rPr>
          <w:b w:val="0"/>
          <w:lang w:eastAsia="en-US"/>
        </w:rPr>
      </w:pPr>
      <w:r w:rsidRPr="00515C15">
        <w:rPr>
          <w:b w:val="0"/>
          <w:lang w:eastAsia="en-US"/>
        </w:rPr>
        <w:t>перерывов в теплоснабжении;</w:t>
      </w:r>
    </w:p>
    <w:p w:rsidR="004A0225" w:rsidRPr="00515C15" w:rsidRDefault="004A0225" w:rsidP="004A0225">
      <w:pPr>
        <w:pStyle w:val="affc"/>
        <w:numPr>
          <w:ilvl w:val="0"/>
          <w:numId w:val="36"/>
        </w:numPr>
        <w:tabs>
          <w:tab w:val="clear" w:pos="1080"/>
          <w:tab w:val="left" w:pos="851"/>
        </w:tabs>
        <w:spacing w:before="120" w:after="60" w:line="240" w:lineRule="auto"/>
        <w:ind w:left="0" w:firstLine="567"/>
        <w:rPr>
          <w:b w:val="0"/>
          <w:lang w:eastAsia="en-US"/>
        </w:rPr>
      </w:pPr>
      <w:r w:rsidRPr="00515C15">
        <w:rPr>
          <w:b w:val="0"/>
          <w:lang w:eastAsia="en-US"/>
        </w:rPr>
        <w:t>отклонений температуры теплоносителя;</w:t>
      </w:r>
    </w:p>
    <w:p w:rsidR="004A0225" w:rsidRPr="00515C15" w:rsidRDefault="004A0225" w:rsidP="004A0225">
      <w:pPr>
        <w:pStyle w:val="affc"/>
        <w:numPr>
          <w:ilvl w:val="0"/>
          <w:numId w:val="36"/>
        </w:numPr>
        <w:tabs>
          <w:tab w:val="clear" w:pos="1080"/>
          <w:tab w:val="left" w:pos="851"/>
        </w:tabs>
        <w:spacing w:before="120" w:after="60" w:line="240" w:lineRule="auto"/>
        <w:ind w:left="0" w:firstLine="567"/>
        <w:rPr>
          <w:b w:val="0"/>
          <w:lang w:eastAsia="en-US"/>
        </w:rPr>
      </w:pPr>
      <w:r w:rsidRPr="00515C15">
        <w:rPr>
          <w:b w:val="0"/>
          <w:lang w:eastAsia="en-US"/>
        </w:rPr>
        <w:t>нарушений в работе системы теплоснабжения.</w:t>
      </w:r>
    </w:p>
    <w:p w:rsidR="004A0225" w:rsidRPr="00515C15" w:rsidRDefault="004A0225" w:rsidP="004A0225">
      <w:pPr>
        <w:pStyle w:val="a5"/>
        <w:rPr>
          <w:rFonts w:ascii="Times New Roman" w:hAnsi="Times New Roman"/>
        </w:rPr>
      </w:pPr>
      <w:r w:rsidRPr="00515C15">
        <w:rPr>
          <w:rFonts w:ascii="Times New Roman" w:hAnsi="Times New Roman"/>
        </w:rPr>
        <w:lastRenderedPageBreak/>
        <w:t xml:space="preserve"> Основные показатели производственной деятельности и показатели, характеризующие энергетическую эффективность производственной деятельности МП ЗР «Севержилкомсервис» за 2018-2019 годы, представлены ниже (</w:t>
      </w:r>
      <w:r w:rsidRPr="00515C15">
        <w:rPr>
          <w:rFonts w:ascii="Times New Roman" w:hAnsi="Times New Roman"/>
        </w:rPr>
        <w:fldChar w:fldCharType="begin"/>
      </w:r>
      <w:r w:rsidRPr="00515C15">
        <w:rPr>
          <w:rFonts w:ascii="Times New Roman" w:hAnsi="Times New Roman"/>
        </w:rPr>
        <w:instrText xml:space="preserve"> REF _Ref412742738 \h  \* MERGEFORMAT </w:instrText>
      </w:r>
      <w:r w:rsidRPr="00515C15">
        <w:rPr>
          <w:rFonts w:ascii="Times New Roman" w:hAnsi="Times New Roman"/>
        </w:rPr>
      </w:r>
      <w:r w:rsidRPr="00515C15">
        <w:rPr>
          <w:rFonts w:ascii="Times New Roman" w:hAnsi="Times New Roman"/>
        </w:rPr>
        <w:fldChar w:fldCharType="separate"/>
      </w:r>
      <w:r w:rsidR="00E149EE" w:rsidRPr="00515C15">
        <w:rPr>
          <w:rFonts w:ascii="Times New Roman" w:hAnsi="Times New Roman"/>
        </w:rPr>
        <w:t xml:space="preserve">Таблица </w:t>
      </w:r>
      <w:r w:rsidR="00E149EE">
        <w:rPr>
          <w:rFonts w:ascii="Times New Roman" w:hAnsi="Times New Roman"/>
        </w:rPr>
        <w:t>7</w:t>
      </w:r>
      <w:r w:rsidRPr="00515C15">
        <w:rPr>
          <w:rFonts w:ascii="Times New Roman" w:hAnsi="Times New Roman"/>
        </w:rPr>
        <w:fldChar w:fldCharType="end"/>
      </w:r>
      <w:r w:rsidRPr="00515C15">
        <w:rPr>
          <w:rFonts w:ascii="Times New Roman" w:hAnsi="Times New Roman"/>
        </w:rPr>
        <w:t>).</w:t>
      </w:r>
    </w:p>
    <w:p w:rsidR="004A0225" w:rsidRPr="00515C15" w:rsidRDefault="004A0225" w:rsidP="004A0225">
      <w:pPr>
        <w:pStyle w:val="af"/>
        <w:rPr>
          <w:rFonts w:ascii="Times New Roman" w:hAnsi="Times New Roman"/>
          <w:szCs w:val="24"/>
        </w:rPr>
      </w:pPr>
      <w:bookmarkStart w:id="20" w:name="_Ref412742738"/>
      <w:r w:rsidRPr="00515C15">
        <w:rPr>
          <w:rFonts w:ascii="Times New Roman" w:hAnsi="Times New Roman"/>
          <w:szCs w:val="24"/>
        </w:rPr>
        <w:t xml:space="preserve">Таблица </w:t>
      </w:r>
      <w:r w:rsidRPr="00515C15">
        <w:rPr>
          <w:rFonts w:ascii="Times New Roman" w:hAnsi="Times New Roman"/>
        </w:rPr>
        <w:fldChar w:fldCharType="begin"/>
      </w:r>
      <w:r w:rsidRPr="00515C15">
        <w:rPr>
          <w:rFonts w:ascii="Times New Roman" w:hAnsi="Times New Roman"/>
          <w:szCs w:val="24"/>
        </w:rPr>
        <w:instrText xml:space="preserve"> SEQ Таблица \* ARABIC </w:instrText>
      </w:r>
      <w:r w:rsidRPr="00515C15">
        <w:rPr>
          <w:rFonts w:ascii="Times New Roman" w:hAnsi="Times New Roman"/>
        </w:rPr>
        <w:fldChar w:fldCharType="separate"/>
      </w:r>
      <w:r w:rsidR="00E149EE">
        <w:rPr>
          <w:rFonts w:ascii="Times New Roman" w:hAnsi="Times New Roman"/>
          <w:noProof/>
          <w:szCs w:val="24"/>
        </w:rPr>
        <w:t>7</w:t>
      </w:r>
      <w:r w:rsidRPr="00515C15">
        <w:rPr>
          <w:rFonts w:ascii="Times New Roman" w:hAnsi="Times New Roman"/>
        </w:rPr>
        <w:fldChar w:fldCharType="end"/>
      </w:r>
      <w:bookmarkEnd w:id="20"/>
      <w:r w:rsidRPr="00515C15">
        <w:rPr>
          <w:rFonts w:ascii="Times New Roman" w:hAnsi="Times New Roman"/>
          <w:szCs w:val="24"/>
        </w:rPr>
        <w:t xml:space="preserve"> Основные показатели производственной деятельности МП ЗР «Севержилкомсервис»</w:t>
      </w:r>
    </w:p>
    <w:tbl>
      <w:tblPr>
        <w:tblW w:w="5000" w:type="pct"/>
        <w:jc w:val="center"/>
        <w:tblLook w:val="00A0" w:firstRow="1" w:lastRow="0" w:firstColumn="1" w:lastColumn="0" w:noHBand="0" w:noVBand="0"/>
      </w:tblPr>
      <w:tblGrid>
        <w:gridCol w:w="707"/>
        <w:gridCol w:w="6155"/>
        <w:gridCol w:w="1305"/>
        <w:gridCol w:w="1403"/>
      </w:tblGrid>
      <w:tr w:rsidR="00C31EC1" w:rsidRPr="00F34C36" w:rsidTr="004A0225">
        <w:trPr>
          <w:trHeight w:val="20"/>
          <w:tblHeader/>
          <w:jc w:val="center"/>
        </w:trPr>
        <w:tc>
          <w:tcPr>
            <w:tcW w:w="3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A0225" w:rsidRPr="00F34C36" w:rsidRDefault="004A0225" w:rsidP="004A0225">
            <w:pPr>
              <w:pStyle w:val="af1"/>
              <w:rPr>
                <w:rFonts w:ascii="Times New Roman" w:hAnsi="Times New Roman"/>
                <w:sz w:val="20"/>
                <w:szCs w:val="20"/>
              </w:rPr>
            </w:pPr>
            <w:r w:rsidRPr="00F34C36">
              <w:rPr>
                <w:rFonts w:ascii="Times New Roman" w:hAnsi="Times New Roman"/>
                <w:sz w:val="20"/>
                <w:szCs w:val="20"/>
              </w:rPr>
              <w:t>№</w:t>
            </w:r>
          </w:p>
          <w:p w:rsidR="004A0225" w:rsidRPr="00F34C36" w:rsidRDefault="004A0225" w:rsidP="004A0225">
            <w:pPr>
              <w:pStyle w:val="af1"/>
              <w:rPr>
                <w:rFonts w:ascii="Times New Roman" w:hAnsi="Times New Roman"/>
                <w:sz w:val="20"/>
                <w:szCs w:val="20"/>
              </w:rPr>
            </w:pPr>
            <w:r w:rsidRPr="00F34C36">
              <w:rPr>
                <w:rFonts w:ascii="Times New Roman" w:hAnsi="Times New Roman"/>
                <w:sz w:val="20"/>
                <w:szCs w:val="20"/>
              </w:rPr>
              <w:t>п/п</w:t>
            </w:r>
          </w:p>
        </w:tc>
        <w:tc>
          <w:tcPr>
            <w:tcW w:w="32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A0225" w:rsidRPr="00F34C36" w:rsidRDefault="004A0225" w:rsidP="004A0225">
            <w:pPr>
              <w:pStyle w:val="af1"/>
              <w:rPr>
                <w:rFonts w:ascii="Times New Roman" w:hAnsi="Times New Roman"/>
                <w:sz w:val="20"/>
                <w:szCs w:val="20"/>
              </w:rPr>
            </w:pPr>
            <w:r w:rsidRPr="00F34C36">
              <w:rPr>
                <w:rFonts w:ascii="Times New Roman" w:hAnsi="Times New Roman"/>
                <w:sz w:val="20"/>
                <w:szCs w:val="20"/>
              </w:rPr>
              <w:t>Наименование показателя</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A0225" w:rsidRPr="00F34C36" w:rsidRDefault="004A0225" w:rsidP="004A0225">
            <w:pPr>
              <w:pStyle w:val="af1"/>
              <w:rPr>
                <w:rFonts w:ascii="Times New Roman" w:hAnsi="Times New Roman"/>
                <w:sz w:val="20"/>
                <w:szCs w:val="20"/>
              </w:rPr>
            </w:pPr>
            <w:r w:rsidRPr="00F34C36">
              <w:rPr>
                <w:rFonts w:ascii="Times New Roman" w:hAnsi="Times New Roman"/>
                <w:sz w:val="20"/>
                <w:szCs w:val="20"/>
              </w:rPr>
              <w:t>На 01.01.2018 г</w:t>
            </w:r>
          </w:p>
        </w:tc>
        <w:tc>
          <w:tcPr>
            <w:tcW w:w="733" w:type="pct"/>
            <w:tcBorders>
              <w:top w:val="single" w:sz="4" w:space="0" w:color="auto"/>
              <w:left w:val="single" w:sz="4" w:space="0" w:color="auto"/>
              <w:bottom w:val="single" w:sz="4" w:space="0" w:color="000000"/>
              <w:right w:val="single" w:sz="4" w:space="0" w:color="auto"/>
            </w:tcBorders>
            <w:shd w:val="clear" w:color="auto" w:fill="FFFFFF"/>
            <w:vAlign w:val="center"/>
            <w:hideMark/>
          </w:tcPr>
          <w:p w:rsidR="004A0225" w:rsidRPr="00F34C36" w:rsidRDefault="004A0225" w:rsidP="004A0225">
            <w:pPr>
              <w:pStyle w:val="af1"/>
              <w:rPr>
                <w:rFonts w:ascii="Times New Roman" w:hAnsi="Times New Roman"/>
                <w:sz w:val="20"/>
                <w:szCs w:val="20"/>
              </w:rPr>
            </w:pPr>
            <w:r w:rsidRPr="00F34C36">
              <w:rPr>
                <w:rFonts w:ascii="Times New Roman" w:hAnsi="Times New Roman"/>
                <w:sz w:val="20"/>
                <w:szCs w:val="20"/>
              </w:rPr>
              <w:t>На 01.01.2019 г.</w:t>
            </w:r>
          </w:p>
        </w:tc>
      </w:tr>
      <w:tr w:rsidR="00C31EC1" w:rsidRPr="00F34C36" w:rsidTr="004A0225">
        <w:trPr>
          <w:trHeight w:val="20"/>
          <w:jc w:val="center"/>
        </w:trPr>
        <w:tc>
          <w:tcPr>
            <w:tcW w:w="369" w:type="pct"/>
            <w:tcBorders>
              <w:top w:val="nil"/>
              <w:left w:val="single" w:sz="4" w:space="0" w:color="auto"/>
              <w:bottom w:val="single" w:sz="4" w:space="0" w:color="auto"/>
              <w:right w:val="single" w:sz="4" w:space="0" w:color="auto"/>
            </w:tcBorders>
            <w:vAlign w:val="center"/>
            <w:hideMark/>
          </w:tcPr>
          <w:p w:rsidR="004A0225" w:rsidRPr="00F34C36" w:rsidRDefault="004A0225" w:rsidP="004A0225">
            <w:pPr>
              <w:pStyle w:val="101"/>
              <w:jc w:val="center"/>
              <w:rPr>
                <w:szCs w:val="20"/>
              </w:rPr>
            </w:pPr>
            <w:r w:rsidRPr="00F34C36">
              <w:rPr>
                <w:szCs w:val="20"/>
              </w:rPr>
              <w:t>1</w:t>
            </w:r>
          </w:p>
        </w:tc>
        <w:tc>
          <w:tcPr>
            <w:tcW w:w="3216" w:type="pct"/>
            <w:tcBorders>
              <w:top w:val="nil"/>
              <w:left w:val="single" w:sz="4" w:space="0" w:color="auto"/>
              <w:bottom w:val="single" w:sz="4" w:space="0" w:color="auto"/>
              <w:right w:val="single" w:sz="4" w:space="0" w:color="auto"/>
            </w:tcBorders>
            <w:vAlign w:val="center"/>
            <w:hideMark/>
          </w:tcPr>
          <w:p w:rsidR="004A0225" w:rsidRPr="00F34C36" w:rsidRDefault="004A0225" w:rsidP="004A0225">
            <w:pPr>
              <w:pStyle w:val="101"/>
              <w:rPr>
                <w:szCs w:val="20"/>
              </w:rPr>
            </w:pPr>
            <w:r w:rsidRPr="00F34C36">
              <w:rPr>
                <w:szCs w:val="20"/>
              </w:rPr>
              <w:t>Объем вырабатываемой тепловой энергии, тыс. Гкал, в том числе:</w:t>
            </w:r>
          </w:p>
        </w:tc>
        <w:tc>
          <w:tcPr>
            <w:tcW w:w="682" w:type="pct"/>
            <w:tcBorders>
              <w:top w:val="nil"/>
              <w:left w:val="single" w:sz="4" w:space="0" w:color="auto"/>
              <w:bottom w:val="single" w:sz="4" w:space="0" w:color="auto"/>
              <w:right w:val="single" w:sz="4" w:space="0" w:color="auto"/>
            </w:tcBorders>
            <w:vAlign w:val="center"/>
            <w:hideMark/>
          </w:tcPr>
          <w:p w:rsidR="004A0225" w:rsidRPr="00F34C36" w:rsidRDefault="00CD787D" w:rsidP="004A0225">
            <w:pPr>
              <w:pStyle w:val="101"/>
              <w:jc w:val="center"/>
              <w:rPr>
                <w:szCs w:val="20"/>
              </w:rPr>
            </w:pPr>
            <w:r w:rsidRPr="00F34C36">
              <w:rPr>
                <w:szCs w:val="20"/>
              </w:rPr>
              <w:t>2,332</w:t>
            </w:r>
          </w:p>
        </w:tc>
        <w:tc>
          <w:tcPr>
            <w:tcW w:w="733" w:type="pct"/>
            <w:tcBorders>
              <w:top w:val="nil"/>
              <w:left w:val="nil"/>
              <w:bottom w:val="single" w:sz="4" w:space="0" w:color="auto"/>
              <w:right w:val="single" w:sz="4" w:space="0" w:color="auto"/>
            </w:tcBorders>
            <w:vAlign w:val="center"/>
            <w:hideMark/>
          </w:tcPr>
          <w:p w:rsidR="004A0225" w:rsidRPr="00F34C36" w:rsidRDefault="00877B1C" w:rsidP="00397A5A">
            <w:pPr>
              <w:pStyle w:val="101"/>
              <w:jc w:val="center"/>
              <w:rPr>
                <w:szCs w:val="20"/>
              </w:rPr>
            </w:pPr>
            <w:r w:rsidRPr="00F34C36">
              <w:rPr>
                <w:szCs w:val="20"/>
              </w:rPr>
              <w:t>6,</w:t>
            </w:r>
            <w:r w:rsidR="00397A5A" w:rsidRPr="00F34C36">
              <w:rPr>
                <w:szCs w:val="20"/>
              </w:rPr>
              <w:t>816</w:t>
            </w:r>
          </w:p>
        </w:tc>
      </w:tr>
      <w:tr w:rsidR="009F34D5" w:rsidRPr="00F34C36" w:rsidTr="004A0225">
        <w:trPr>
          <w:trHeight w:val="20"/>
          <w:jc w:val="center"/>
        </w:trPr>
        <w:tc>
          <w:tcPr>
            <w:tcW w:w="369" w:type="pct"/>
            <w:tcBorders>
              <w:top w:val="nil"/>
              <w:left w:val="single" w:sz="4" w:space="0" w:color="auto"/>
              <w:bottom w:val="single" w:sz="4" w:space="0" w:color="auto"/>
              <w:right w:val="single" w:sz="4" w:space="0" w:color="auto"/>
            </w:tcBorders>
            <w:vAlign w:val="center"/>
            <w:hideMark/>
          </w:tcPr>
          <w:p w:rsidR="004A0225" w:rsidRPr="00F34C36" w:rsidRDefault="004A0225" w:rsidP="004A0225">
            <w:pPr>
              <w:pStyle w:val="101"/>
              <w:jc w:val="center"/>
              <w:rPr>
                <w:szCs w:val="20"/>
              </w:rPr>
            </w:pPr>
            <w:r w:rsidRPr="00F34C36">
              <w:rPr>
                <w:szCs w:val="20"/>
              </w:rPr>
              <w:t>1.1</w:t>
            </w:r>
          </w:p>
        </w:tc>
        <w:tc>
          <w:tcPr>
            <w:tcW w:w="3216" w:type="pct"/>
            <w:tcBorders>
              <w:top w:val="nil"/>
              <w:left w:val="single" w:sz="4" w:space="0" w:color="auto"/>
              <w:bottom w:val="single" w:sz="4" w:space="0" w:color="auto"/>
              <w:right w:val="single" w:sz="4" w:space="0" w:color="auto"/>
            </w:tcBorders>
            <w:vAlign w:val="center"/>
            <w:hideMark/>
          </w:tcPr>
          <w:p w:rsidR="004A0225" w:rsidRPr="00F34C36" w:rsidRDefault="004A0225" w:rsidP="004A0225">
            <w:pPr>
              <w:pStyle w:val="101"/>
              <w:rPr>
                <w:szCs w:val="20"/>
              </w:rPr>
            </w:pPr>
            <w:r w:rsidRPr="00F34C36">
              <w:rPr>
                <w:szCs w:val="20"/>
              </w:rPr>
              <w:t>Объем реализации тепловой энергии потребителям, тыс. Гкал, в том числе:</w:t>
            </w:r>
          </w:p>
        </w:tc>
        <w:tc>
          <w:tcPr>
            <w:tcW w:w="682" w:type="pct"/>
            <w:tcBorders>
              <w:top w:val="nil"/>
              <w:left w:val="single" w:sz="4" w:space="0" w:color="auto"/>
              <w:bottom w:val="single" w:sz="4" w:space="0" w:color="auto"/>
              <w:right w:val="single" w:sz="4" w:space="0" w:color="auto"/>
            </w:tcBorders>
            <w:vAlign w:val="center"/>
            <w:hideMark/>
          </w:tcPr>
          <w:p w:rsidR="004A0225" w:rsidRPr="00F34C36" w:rsidRDefault="009F34D5" w:rsidP="004A0225">
            <w:pPr>
              <w:pStyle w:val="101"/>
              <w:jc w:val="center"/>
              <w:rPr>
                <w:szCs w:val="20"/>
              </w:rPr>
            </w:pPr>
            <w:r w:rsidRPr="00F34C36">
              <w:rPr>
                <w:szCs w:val="20"/>
              </w:rPr>
              <w:t>2,189</w:t>
            </w:r>
          </w:p>
        </w:tc>
        <w:tc>
          <w:tcPr>
            <w:tcW w:w="733" w:type="pct"/>
            <w:tcBorders>
              <w:top w:val="nil"/>
              <w:left w:val="nil"/>
              <w:bottom w:val="single" w:sz="4" w:space="0" w:color="auto"/>
              <w:right w:val="single" w:sz="4" w:space="0" w:color="auto"/>
            </w:tcBorders>
            <w:vAlign w:val="center"/>
            <w:hideMark/>
          </w:tcPr>
          <w:p w:rsidR="004A0225" w:rsidRPr="00F34C36" w:rsidRDefault="00397A5A" w:rsidP="004A0225">
            <w:pPr>
              <w:pStyle w:val="101"/>
              <w:jc w:val="center"/>
              <w:rPr>
                <w:szCs w:val="20"/>
              </w:rPr>
            </w:pPr>
            <w:r w:rsidRPr="00F34C36">
              <w:rPr>
                <w:szCs w:val="20"/>
              </w:rPr>
              <w:t>6,480</w:t>
            </w:r>
          </w:p>
        </w:tc>
      </w:tr>
      <w:tr w:rsidR="00C31EC1" w:rsidRPr="00F34C36" w:rsidTr="004A0225">
        <w:trPr>
          <w:trHeight w:val="20"/>
          <w:jc w:val="center"/>
        </w:trPr>
        <w:tc>
          <w:tcPr>
            <w:tcW w:w="369" w:type="pct"/>
            <w:tcBorders>
              <w:top w:val="nil"/>
              <w:left w:val="single" w:sz="4" w:space="0" w:color="auto"/>
              <w:bottom w:val="single" w:sz="4" w:space="0" w:color="auto"/>
              <w:right w:val="single" w:sz="4" w:space="0" w:color="auto"/>
            </w:tcBorders>
            <w:vAlign w:val="center"/>
          </w:tcPr>
          <w:p w:rsidR="004A0225" w:rsidRPr="00F34C36" w:rsidRDefault="004A0225" w:rsidP="004A0225">
            <w:pPr>
              <w:pStyle w:val="101"/>
              <w:jc w:val="center"/>
              <w:rPr>
                <w:szCs w:val="20"/>
              </w:rPr>
            </w:pPr>
          </w:p>
        </w:tc>
        <w:tc>
          <w:tcPr>
            <w:tcW w:w="3216" w:type="pct"/>
            <w:tcBorders>
              <w:top w:val="nil"/>
              <w:left w:val="single" w:sz="4" w:space="0" w:color="auto"/>
              <w:bottom w:val="single" w:sz="4" w:space="0" w:color="auto"/>
              <w:right w:val="single" w:sz="4" w:space="0" w:color="auto"/>
            </w:tcBorders>
            <w:vAlign w:val="center"/>
            <w:hideMark/>
          </w:tcPr>
          <w:p w:rsidR="004A0225" w:rsidRPr="00F34C36" w:rsidRDefault="004A0225" w:rsidP="004A0225">
            <w:pPr>
              <w:pStyle w:val="101"/>
              <w:rPr>
                <w:szCs w:val="20"/>
              </w:rPr>
            </w:pPr>
            <w:r w:rsidRPr="00F34C36">
              <w:rPr>
                <w:szCs w:val="20"/>
              </w:rPr>
              <w:t>- по приборам учета, тыс. Гкал</w:t>
            </w:r>
          </w:p>
        </w:tc>
        <w:tc>
          <w:tcPr>
            <w:tcW w:w="682" w:type="pct"/>
            <w:tcBorders>
              <w:top w:val="nil"/>
              <w:left w:val="single" w:sz="4" w:space="0" w:color="auto"/>
              <w:bottom w:val="single" w:sz="4" w:space="0" w:color="auto"/>
              <w:right w:val="single" w:sz="4" w:space="0" w:color="auto"/>
            </w:tcBorders>
            <w:vAlign w:val="center"/>
            <w:hideMark/>
          </w:tcPr>
          <w:p w:rsidR="004A0225" w:rsidRPr="00F34C36" w:rsidRDefault="00321A8D" w:rsidP="004A0225">
            <w:pPr>
              <w:pStyle w:val="101"/>
              <w:jc w:val="center"/>
              <w:rPr>
                <w:szCs w:val="20"/>
              </w:rPr>
            </w:pPr>
            <w:r w:rsidRPr="00F34C36">
              <w:rPr>
                <w:szCs w:val="20"/>
              </w:rPr>
              <w:t>0,653</w:t>
            </w:r>
          </w:p>
        </w:tc>
        <w:tc>
          <w:tcPr>
            <w:tcW w:w="733" w:type="pct"/>
            <w:tcBorders>
              <w:top w:val="nil"/>
              <w:left w:val="nil"/>
              <w:bottom w:val="single" w:sz="4" w:space="0" w:color="auto"/>
              <w:right w:val="single" w:sz="4" w:space="0" w:color="auto"/>
            </w:tcBorders>
            <w:vAlign w:val="center"/>
            <w:hideMark/>
          </w:tcPr>
          <w:p w:rsidR="004A0225" w:rsidRPr="00F34C36" w:rsidRDefault="00397A5A" w:rsidP="0029262E">
            <w:pPr>
              <w:pStyle w:val="101"/>
              <w:jc w:val="center"/>
              <w:rPr>
                <w:szCs w:val="20"/>
              </w:rPr>
            </w:pPr>
            <w:r w:rsidRPr="00F34C36">
              <w:rPr>
                <w:szCs w:val="20"/>
              </w:rPr>
              <w:t>2,2</w:t>
            </w:r>
            <w:r w:rsidR="0029262E" w:rsidRPr="00F34C36">
              <w:rPr>
                <w:szCs w:val="20"/>
              </w:rPr>
              <w:t>83</w:t>
            </w:r>
          </w:p>
        </w:tc>
      </w:tr>
      <w:tr w:rsidR="00C31EC1" w:rsidRPr="00F34C36"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jc w:val="center"/>
              <w:rPr>
                <w:szCs w:val="20"/>
              </w:rPr>
            </w:pPr>
            <w:r w:rsidRPr="00F34C36">
              <w:rPr>
                <w:szCs w:val="20"/>
              </w:rPr>
              <w:t>1.2</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rPr>
                <w:szCs w:val="20"/>
              </w:rPr>
            </w:pPr>
            <w:r w:rsidRPr="00F34C36">
              <w:rPr>
                <w:szCs w:val="20"/>
              </w:rPr>
              <w:t>Объем реализации тепловой энергии на технологические (собственные) нужды, тыс. Гкал</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9F34D5">
            <w:pPr>
              <w:pStyle w:val="101"/>
              <w:jc w:val="center"/>
              <w:rPr>
                <w:szCs w:val="20"/>
              </w:rPr>
            </w:pPr>
            <w:r w:rsidRPr="00F34C36">
              <w:rPr>
                <w:szCs w:val="20"/>
              </w:rPr>
              <w:t>0,</w:t>
            </w:r>
            <w:r w:rsidR="009F34D5" w:rsidRPr="00F34C36">
              <w:rPr>
                <w:szCs w:val="20"/>
              </w:rPr>
              <w:t>143</w:t>
            </w:r>
          </w:p>
        </w:tc>
        <w:tc>
          <w:tcPr>
            <w:tcW w:w="733" w:type="pct"/>
            <w:tcBorders>
              <w:top w:val="single" w:sz="4" w:space="0" w:color="auto"/>
              <w:left w:val="single" w:sz="4" w:space="0" w:color="auto"/>
              <w:bottom w:val="single" w:sz="4" w:space="0" w:color="auto"/>
              <w:right w:val="single" w:sz="4" w:space="0" w:color="auto"/>
            </w:tcBorders>
            <w:vAlign w:val="center"/>
            <w:hideMark/>
          </w:tcPr>
          <w:p w:rsidR="00877B1C" w:rsidRPr="00F34C36" w:rsidRDefault="004A0225" w:rsidP="00877B1C">
            <w:pPr>
              <w:pStyle w:val="101"/>
              <w:jc w:val="center"/>
              <w:rPr>
                <w:color w:val="FF0000"/>
                <w:szCs w:val="20"/>
              </w:rPr>
            </w:pPr>
            <w:r w:rsidRPr="00F34C36">
              <w:rPr>
                <w:szCs w:val="20"/>
              </w:rPr>
              <w:t>0,</w:t>
            </w:r>
            <w:r w:rsidR="00877B1C" w:rsidRPr="00F34C36">
              <w:rPr>
                <w:szCs w:val="20"/>
              </w:rPr>
              <w:t>336</w:t>
            </w:r>
          </w:p>
        </w:tc>
      </w:tr>
      <w:tr w:rsidR="009F34D5" w:rsidRPr="00F34C36"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jc w:val="center"/>
              <w:rPr>
                <w:szCs w:val="20"/>
              </w:rPr>
            </w:pPr>
            <w:r w:rsidRPr="00F34C36">
              <w:rPr>
                <w:szCs w:val="20"/>
              </w:rPr>
              <w:t>1.3</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rPr>
                <w:szCs w:val="20"/>
              </w:rPr>
            </w:pPr>
            <w:r w:rsidRPr="00F34C36">
              <w:rPr>
                <w:szCs w:val="20"/>
              </w:rPr>
              <w:t>Объем потерь в тепловых сетях, тыс. Гкал</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9F34D5">
            <w:pPr>
              <w:pStyle w:val="101"/>
              <w:jc w:val="center"/>
              <w:rPr>
                <w:szCs w:val="20"/>
              </w:rPr>
            </w:pPr>
            <w:r w:rsidRPr="00F34C36">
              <w:rPr>
                <w:szCs w:val="20"/>
              </w:rPr>
              <w:t>0,</w:t>
            </w:r>
            <w:r w:rsidR="00725FA3" w:rsidRPr="00F34C36">
              <w:rPr>
                <w:szCs w:val="20"/>
              </w:rPr>
              <w:t>0</w:t>
            </w:r>
            <w:r w:rsidR="009F34D5" w:rsidRPr="00F34C36">
              <w:rPr>
                <w:szCs w:val="20"/>
              </w:rPr>
              <w:t>99</w:t>
            </w:r>
          </w:p>
        </w:tc>
        <w:tc>
          <w:tcPr>
            <w:tcW w:w="733"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EF13A9">
            <w:pPr>
              <w:pStyle w:val="101"/>
              <w:jc w:val="center"/>
              <w:rPr>
                <w:szCs w:val="20"/>
              </w:rPr>
            </w:pPr>
            <w:r w:rsidRPr="00F34C36">
              <w:rPr>
                <w:szCs w:val="20"/>
              </w:rPr>
              <w:t>0,</w:t>
            </w:r>
            <w:r w:rsidR="00EF13A9" w:rsidRPr="00F34C36">
              <w:rPr>
                <w:szCs w:val="20"/>
              </w:rPr>
              <w:t>291</w:t>
            </w:r>
          </w:p>
        </w:tc>
      </w:tr>
      <w:tr w:rsidR="009F34D5" w:rsidRPr="00F34C36"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jc w:val="center"/>
              <w:rPr>
                <w:szCs w:val="20"/>
              </w:rPr>
            </w:pPr>
            <w:r w:rsidRPr="00F34C36">
              <w:rPr>
                <w:szCs w:val="20"/>
              </w:rPr>
              <w:t>2</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rPr>
                <w:szCs w:val="20"/>
              </w:rPr>
            </w:pPr>
            <w:r w:rsidRPr="00F34C36">
              <w:rPr>
                <w:szCs w:val="20"/>
              </w:rPr>
              <w:t>Теплопотребление, (полезный отпуск тепловой энергии) тыс. Гкал/год, в том числе:</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9F34D5" w:rsidP="004A0225">
            <w:pPr>
              <w:pStyle w:val="101"/>
              <w:jc w:val="center"/>
              <w:rPr>
                <w:szCs w:val="20"/>
              </w:rPr>
            </w:pPr>
            <w:r w:rsidRPr="00F34C36">
              <w:rPr>
                <w:szCs w:val="20"/>
              </w:rPr>
              <w:t>2,090</w:t>
            </w:r>
          </w:p>
        </w:tc>
        <w:tc>
          <w:tcPr>
            <w:tcW w:w="733"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EF13A9" w:rsidP="004A0225">
            <w:pPr>
              <w:pStyle w:val="101"/>
              <w:jc w:val="center"/>
              <w:rPr>
                <w:szCs w:val="20"/>
              </w:rPr>
            </w:pPr>
            <w:r w:rsidRPr="00F34C36">
              <w:rPr>
                <w:szCs w:val="20"/>
              </w:rPr>
              <w:t>6,189</w:t>
            </w:r>
          </w:p>
        </w:tc>
      </w:tr>
      <w:tr w:rsidR="009F34D5" w:rsidRPr="00F34C36"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jc w:val="center"/>
              <w:rPr>
                <w:szCs w:val="20"/>
              </w:rPr>
            </w:pPr>
            <w:r w:rsidRPr="00F34C36">
              <w:rPr>
                <w:szCs w:val="20"/>
              </w:rPr>
              <w:t>2.1</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rPr>
                <w:szCs w:val="20"/>
              </w:rPr>
            </w:pPr>
            <w:r w:rsidRPr="00F34C36">
              <w:rPr>
                <w:szCs w:val="20"/>
              </w:rPr>
              <w:t>-население</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9F34D5" w:rsidP="004A0225">
            <w:pPr>
              <w:pStyle w:val="101"/>
              <w:jc w:val="center"/>
              <w:rPr>
                <w:szCs w:val="20"/>
              </w:rPr>
            </w:pPr>
            <w:r w:rsidRPr="00F34C36">
              <w:rPr>
                <w:szCs w:val="20"/>
              </w:rPr>
              <w:t>-</w:t>
            </w:r>
          </w:p>
        </w:tc>
        <w:tc>
          <w:tcPr>
            <w:tcW w:w="733" w:type="pct"/>
            <w:tcBorders>
              <w:top w:val="single" w:sz="4" w:space="0" w:color="auto"/>
              <w:left w:val="nil"/>
              <w:bottom w:val="single" w:sz="4" w:space="0" w:color="auto"/>
              <w:right w:val="single" w:sz="4" w:space="0" w:color="auto"/>
            </w:tcBorders>
            <w:vAlign w:val="center"/>
            <w:hideMark/>
          </w:tcPr>
          <w:p w:rsidR="004A0225" w:rsidRPr="00F34C36" w:rsidRDefault="00EF13A9" w:rsidP="004A0225">
            <w:pPr>
              <w:pStyle w:val="101"/>
              <w:jc w:val="center"/>
              <w:rPr>
                <w:szCs w:val="20"/>
              </w:rPr>
            </w:pPr>
            <w:r w:rsidRPr="00F34C36">
              <w:rPr>
                <w:szCs w:val="20"/>
              </w:rPr>
              <w:t>3,985</w:t>
            </w:r>
          </w:p>
        </w:tc>
      </w:tr>
      <w:tr w:rsidR="009F34D5" w:rsidRPr="00F34C36"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jc w:val="center"/>
              <w:rPr>
                <w:szCs w:val="20"/>
              </w:rPr>
            </w:pPr>
            <w:r w:rsidRPr="00F34C36">
              <w:rPr>
                <w:szCs w:val="20"/>
              </w:rPr>
              <w:t>2.2</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rPr>
                <w:szCs w:val="20"/>
              </w:rPr>
            </w:pPr>
            <w:r w:rsidRPr="00F34C36">
              <w:rPr>
                <w:szCs w:val="20"/>
              </w:rPr>
              <w:t>-бюджетные потребители</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9F34D5" w:rsidP="00172B45">
            <w:pPr>
              <w:pStyle w:val="101"/>
              <w:jc w:val="center"/>
              <w:rPr>
                <w:szCs w:val="20"/>
              </w:rPr>
            </w:pPr>
            <w:r w:rsidRPr="00F34C36">
              <w:rPr>
                <w:szCs w:val="20"/>
              </w:rPr>
              <w:t>2,090</w:t>
            </w:r>
          </w:p>
        </w:tc>
        <w:tc>
          <w:tcPr>
            <w:tcW w:w="733" w:type="pct"/>
            <w:tcBorders>
              <w:top w:val="single" w:sz="4" w:space="0" w:color="auto"/>
              <w:left w:val="nil"/>
              <w:bottom w:val="single" w:sz="4" w:space="0" w:color="auto"/>
              <w:right w:val="single" w:sz="4" w:space="0" w:color="auto"/>
            </w:tcBorders>
            <w:vAlign w:val="center"/>
            <w:hideMark/>
          </w:tcPr>
          <w:p w:rsidR="004A0225" w:rsidRPr="00F34C36" w:rsidRDefault="00EF13A9" w:rsidP="00172B45">
            <w:pPr>
              <w:pStyle w:val="101"/>
              <w:jc w:val="center"/>
              <w:rPr>
                <w:szCs w:val="20"/>
              </w:rPr>
            </w:pPr>
            <w:r w:rsidRPr="00F34C36">
              <w:rPr>
                <w:szCs w:val="20"/>
              </w:rPr>
              <w:t>1,377</w:t>
            </w:r>
          </w:p>
        </w:tc>
      </w:tr>
      <w:tr w:rsidR="009F34D5" w:rsidRPr="00F34C36" w:rsidTr="00EF13A9">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EF13A9" w:rsidRPr="00F34C36" w:rsidRDefault="00EF13A9" w:rsidP="00EF13A9">
            <w:pPr>
              <w:pStyle w:val="101"/>
              <w:jc w:val="center"/>
              <w:rPr>
                <w:szCs w:val="20"/>
              </w:rPr>
            </w:pPr>
            <w:r w:rsidRPr="00F34C36">
              <w:rPr>
                <w:szCs w:val="20"/>
              </w:rPr>
              <w:t>2.3</w:t>
            </w:r>
          </w:p>
        </w:tc>
        <w:tc>
          <w:tcPr>
            <w:tcW w:w="3216" w:type="pct"/>
            <w:tcBorders>
              <w:top w:val="single" w:sz="4" w:space="0" w:color="auto"/>
              <w:left w:val="single" w:sz="4" w:space="0" w:color="auto"/>
              <w:bottom w:val="single" w:sz="4" w:space="0" w:color="auto"/>
              <w:right w:val="single" w:sz="4" w:space="0" w:color="auto"/>
            </w:tcBorders>
            <w:vAlign w:val="center"/>
            <w:hideMark/>
          </w:tcPr>
          <w:p w:rsidR="00EF13A9" w:rsidRPr="00F34C36" w:rsidRDefault="00EF13A9" w:rsidP="00EF13A9">
            <w:pPr>
              <w:pStyle w:val="101"/>
              <w:rPr>
                <w:szCs w:val="20"/>
              </w:rPr>
            </w:pPr>
            <w:r w:rsidRPr="00F34C36">
              <w:rPr>
                <w:szCs w:val="20"/>
              </w:rPr>
              <w:t>-иные потребители</w:t>
            </w:r>
          </w:p>
        </w:tc>
        <w:tc>
          <w:tcPr>
            <w:tcW w:w="682" w:type="pct"/>
            <w:tcBorders>
              <w:top w:val="single" w:sz="4" w:space="0" w:color="auto"/>
              <w:left w:val="single" w:sz="4" w:space="0" w:color="auto"/>
              <w:bottom w:val="single" w:sz="4" w:space="0" w:color="auto"/>
              <w:right w:val="single" w:sz="4" w:space="0" w:color="auto"/>
            </w:tcBorders>
            <w:vAlign w:val="center"/>
            <w:hideMark/>
          </w:tcPr>
          <w:p w:rsidR="00EF13A9" w:rsidRPr="00F34C36" w:rsidRDefault="009F34D5" w:rsidP="00EF13A9">
            <w:pPr>
              <w:pStyle w:val="101"/>
              <w:jc w:val="center"/>
              <w:rPr>
                <w:szCs w:val="20"/>
              </w:rPr>
            </w:pPr>
            <w:r w:rsidRPr="00F34C36">
              <w:rPr>
                <w:szCs w:val="20"/>
              </w:rPr>
              <w:t>-</w:t>
            </w:r>
          </w:p>
        </w:tc>
        <w:tc>
          <w:tcPr>
            <w:tcW w:w="733" w:type="pct"/>
            <w:tcBorders>
              <w:top w:val="single" w:sz="4" w:space="0" w:color="auto"/>
              <w:left w:val="nil"/>
              <w:bottom w:val="single" w:sz="4" w:space="0" w:color="auto"/>
              <w:right w:val="single" w:sz="4" w:space="0" w:color="auto"/>
            </w:tcBorders>
            <w:vAlign w:val="center"/>
            <w:hideMark/>
          </w:tcPr>
          <w:p w:rsidR="00EF13A9" w:rsidRPr="00F34C36" w:rsidRDefault="00EF13A9" w:rsidP="00EF13A9">
            <w:pPr>
              <w:pStyle w:val="101"/>
              <w:jc w:val="center"/>
              <w:rPr>
                <w:szCs w:val="20"/>
              </w:rPr>
            </w:pPr>
            <w:r w:rsidRPr="00F34C36">
              <w:rPr>
                <w:szCs w:val="20"/>
              </w:rPr>
              <w:t>0,677</w:t>
            </w:r>
          </w:p>
        </w:tc>
      </w:tr>
      <w:tr w:rsidR="009F34D5" w:rsidRPr="00F34C36"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jc w:val="center"/>
              <w:rPr>
                <w:szCs w:val="20"/>
              </w:rPr>
            </w:pPr>
            <w:r w:rsidRPr="00F34C36">
              <w:rPr>
                <w:szCs w:val="20"/>
              </w:rPr>
              <w:t>2.3</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EF13A9">
            <w:pPr>
              <w:pStyle w:val="101"/>
              <w:rPr>
                <w:szCs w:val="20"/>
              </w:rPr>
            </w:pPr>
            <w:r w:rsidRPr="00F34C36">
              <w:rPr>
                <w:szCs w:val="20"/>
              </w:rPr>
              <w:t>-</w:t>
            </w:r>
            <w:r w:rsidR="00EF13A9" w:rsidRPr="00F34C36">
              <w:rPr>
                <w:szCs w:val="20"/>
              </w:rPr>
              <w:t>ГВС</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9F34D5" w:rsidP="004A0225">
            <w:pPr>
              <w:pStyle w:val="101"/>
              <w:jc w:val="center"/>
              <w:rPr>
                <w:szCs w:val="20"/>
              </w:rPr>
            </w:pPr>
            <w:r w:rsidRPr="00F34C36">
              <w:rPr>
                <w:szCs w:val="20"/>
              </w:rPr>
              <w:t>-</w:t>
            </w:r>
          </w:p>
        </w:tc>
        <w:tc>
          <w:tcPr>
            <w:tcW w:w="733" w:type="pct"/>
            <w:tcBorders>
              <w:top w:val="single" w:sz="4" w:space="0" w:color="auto"/>
              <w:left w:val="nil"/>
              <w:bottom w:val="single" w:sz="4" w:space="0" w:color="auto"/>
              <w:right w:val="single" w:sz="4" w:space="0" w:color="auto"/>
            </w:tcBorders>
            <w:vAlign w:val="center"/>
            <w:hideMark/>
          </w:tcPr>
          <w:p w:rsidR="004A0225" w:rsidRPr="00F34C36" w:rsidRDefault="004A0225" w:rsidP="00EF13A9">
            <w:pPr>
              <w:pStyle w:val="101"/>
              <w:jc w:val="center"/>
              <w:rPr>
                <w:szCs w:val="20"/>
              </w:rPr>
            </w:pPr>
            <w:r w:rsidRPr="00F34C36">
              <w:rPr>
                <w:szCs w:val="20"/>
              </w:rPr>
              <w:t>0,</w:t>
            </w:r>
            <w:r w:rsidR="00172B45" w:rsidRPr="00F34C36">
              <w:rPr>
                <w:szCs w:val="20"/>
              </w:rPr>
              <w:t>15</w:t>
            </w:r>
            <w:r w:rsidR="00EF13A9" w:rsidRPr="00F34C36">
              <w:rPr>
                <w:szCs w:val="20"/>
              </w:rPr>
              <w:t>0</w:t>
            </w:r>
          </w:p>
        </w:tc>
      </w:tr>
      <w:tr w:rsidR="009F34D5" w:rsidRPr="00F34C36"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jc w:val="center"/>
              <w:rPr>
                <w:szCs w:val="20"/>
              </w:rPr>
            </w:pPr>
            <w:r w:rsidRPr="00F34C36">
              <w:rPr>
                <w:szCs w:val="20"/>
              </w:rPr>
              <w:t>3</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rPr>
                <w:szCs w:val="20"/>
              </w:rPr>
            </w:pPr>
            <w:r w:rsidRPr="00F34C36">
              <w:rPr>
                <w:szCs w:val="20"/>
              </w:rPr>
              <w:t>Удельный расход топлива на выработку 1 Гкал, кг.у.т./Гкал</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9F34D5" w:rsidP="004A0225">
            <w:pPr>
              <w:pStyle w:val="101"/>
              <w:jc w:val="center"/>
              <w:rPr>
                <w:szCs w:val="20"/>
              </w:rPr>
            </w:pPr>
            <w:r w:rsidRPr="00F34C36">
              <w:rPr>
                <w:szCs w:val="20"/>
              </w:rPr>
              <w:t>190</w:t>
            </w:r>
          </w:p>
        </w:tc>
        <w:tc>
          <w:tcPr>
            <w:tcW w:w="733" w:type="pct"/>
            <w:tcBorders>
              <w:top w:val="single" w:sz="4" w:space="0" w:color="auto"/>
              <w:left w:val="nil"/>
              <w:bottom w:val="single" w:sz="4" w:space="0" w:color="auto"/>
              <w:right w:val="single" w:sz="4" w:space="0" w:color="auto"/>
            </w:tcBorders>
            <w:vAlign w:val="center"/>
            <w:hideMark/>
          </w:tcPr>
          <w:p w:rsidR="004A0225" w:rsidRPr="00F34C36" w:rsidRDefault="0029262E" w:rsidP="004A0225">
            <w:pPr>
              <w:pStyle w:val="101"/>
              <w:jc w:val="center"/>
              <w:rPr>
                <w:szCs w:val="20"/>
              </w:rPr>
            </w:pPr>
            <w:r w:rsidRPr="00F34C36">
              <w:rPr>
                <w:szCs w:val="20"/>
              </w:rPr>
              <w:t>201</w:t>
            </w:r>
          </w:p>
        </w:tc>
      </w:tr>
      <w:tr w:rsidR="00C31EC1" w:rsidRPr="00F34C36"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jc w:val="center"/>
              <w:rPr>
                <w:szCs w:val="20"/>
              </w:rPr>
            </w:pPr>
            <w:r w:rsidRPr="00F34C36">
              <w:rPr>
                <w:szCs w:val="20"/>
              </w:rPr>
              <w:t>4</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rPr>
                <w:szCs w:val="20"/>
              </w:rPr>
            </w:pPr>
            <w:r w:rsidRPr="00F34C36">
              <w:rPr>
                <w:szCs w:val="20"/>
              </w:rPr>
              <w:t>Удельный расход воды на выработку 1 Гкал, куб. м/Гкал</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CD787D" w:rsidP="00AE6BED">
            <w:pPr>
              <w:pStyle w:val="101"/>
              <w:jc w:val="center"/>
              <w:rPr>
                <w:szCs w:val="20"/>
              </w:rPr>
            </w:pPr>
            <w:r w:rsidRPr="00F34C36">
              <w:rPr>
                <w:szCs w:val="20"/>
              </w:rPr>
              <w:t>1,08</w:t>
            </w:r>
          </w:p>
        </w:tc>
        <w:tc>
          <w:tcPr>
            <w:tcW w:w="733" w:type="pct"/>
            <w:tcBorders>
              <w:top w:val="single" w:sz="4" w:space="0" w:color="auto"/>
              <w:left w:val="nil"/>
              <w:bottom w:val="single" w:sz="4" w:space="0" w:color="auto"/>
              <w:right w:val="single" w:sz="4" w:space="0" w:color="auto"/>
            </w:tcBorders>
            <w:vAlign w:val="center"/>
            <w:hideMark/>
          </w:tcPr>
          <w:p w:rsidR="004A0225" w:rsidRPr="00F34C36" w:rsidRDefault="00CD787D" w:rsidP="00AE6BED">
            <w:pPr>
              <w:pStyle w:val="101"/>
              <w:jc w:val="center"/>
              <w:rPr>
                <w:szCs w:val="20"/>
              </w:rPr>
            </w:pPr>
            <w:r w:rsidRPr="00F34C36">
              <w:rPr>
                <w:szCs w:val="20"/>
              </w:rPr>
              <w:t>1,08</w:t>
            </w:r>
          </w:p>
        </w:tc>
      </w:tr>
      <w:tr w:rsidR="00C31EC1" w:rsidRPr="00F34C36"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jc w:val="center"/>
              <w:rPr>
                <w:szCs w:val="20"/>
              </w:rPr>
            </w:pPr>
            <w:r w:rsidRPr="00F34C36">
              <w:rPr>
                <w:szCs w:val="20"/>
              </w:rPr>
              <w:t>5</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rPr>
                <w:szCs w:val="20"/>
              </w:rPr>
            </w:pPr>
            <w:r w:rsidRPr="00F34C36">
              <w:rPr>
                <w:szCs w:val="20"/>
              </w:rPr>
              <w:t>Удельный расход электроэнергии на выработку 1 Гкал, тыс. кВтч/Гкал (с учетом транспортировки)</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CD787D">
            <w:pPr>
              <w:pStyle w:val="101"/>
              <w:jc w:val="center"/>
              <w:rPr>
                <w:szCs w:val="20"/>
              </w:rPr>
            </w:pPr>
            <w:r w:rsidRPr="00F34C36">
              <w:rPr>
                <w:szCs w:val="20"/>
              </w:rPr>
              <w:t>0,0</w:t>
            </w:r>
            <w:r w:rsidR="00CD787D" w:rsidRPr="00F34C36">
              <w:rPr>
                <w:szCs w:val="20"/>
              </w:rPr>
              <w:t>17</w:t>
            </w:r>
          </w:p>
        </w:tc>
        <w:tc>
          <w:tcPr>
            <w:tcW w:w="733" w:type="pct"/>
            <w:tcBorders>
              <w:top w:val="single" w:sz="4" w:space="0" w:color="auto"/>
              <w:left w:val="nil"/>
              <w:bottom w:val="single" w:sz="4" w:space="0" w:color="auto"/>
              <w:right w:val="single" w:sz="4" w:space="0" w:color="auto"/>
            </w:tcBorders>
            <w:vAlign w:val="center"/>
            <w:hideMark/>
          </w:tcPr>
          <w:p w:rsidR="004A0225" w:rsidRPr="00F34C36" w:rsidRDefault="004A0225" w:rsidP="00936A34">
            <w:pPr>
              <w:pStyle w:val="101"/>
              <w:jc w:val="center"/>
              <w:rPr>
                <w:szCs w:val="20"/>
              </w:rPr>
            </w:pPr>
            <w:r w:rsidRPr="00F34C36">
              <w:rPr>
                <w:szCs w:val="20"/>
              </w:rPr>
              <w:t>0,0</w:t>
            </w:r>
            <w:r w:rsidR="00936A34" w:rsidRPr="00F34C36">
              <w:rPr>
                <w:szCs w:val="20"/>
              </w:rPr>
              <w:t>50</w:t>
            </w:r>
          </w:p>
        </w:tc>
      </w:tr>
      <w:tr w:rsidR="00C31EC1" w:rsidRPr="00F34C36"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jc w:val="center"/>
              <w:rPr>
                <w:szCs w:val="20"/>
              </w:rPr>
            </w:pPr>
            <w:r w:rsidRPr="00F34C36">
              <w:rPr>
                <w:szCs w:val="20"/>
              </w:rPr>
              <w:t>6</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rPr>
                <w:szCs w:val="20"/>
              </w:rPr>
            </w:pPr>
            <w:r w:rsidRPr="00F34C36">
              <w:rPr>
                <w:szCs w:val="20"/>
              </w:rPr>
              <w:t>Обеспеченность потребителей тепла приборами учета:</w:t>
            </w:r>
          </w:p>
        </w:tc>
        <w:tc>
          <w:tcPr>
            <w:tcW w:w="682" w:type="pct"/>
            <w:tcBorders>
              <w:top w:val="single" w:sz="4" w:space="0" w:color="auto"/>
              <w:left w:val="single" w:sz="4" w:space="0" w:color="auto"/>
              <w:bottom w:val="single" w:sz="4" w:space="0" w:color="auto"/>
              <w:right w:val="single" w:sz="4" w:space="0" w:color="auto"/>
            </w:tcBorders>
            <w:vAlign w:val="center"/>
          </w:tcPr>
          <w:p w:rsidR="004A0225" w:rsidRPr="00F34C36" w:rsidRDefault="004A0225" w:rsidP="004A0225">
            <w:pPr>
              <w:pStyle w:val="101"/>
              <w:jc w:val="center"/>
              <w:rPr>
                <w:szCs w:val="20"/>
              </w:rPr>
            </w:pPr>
          </w:p>
        </w:tc>
        <w:tc>
          <w:tcPr>
            <w:tcW w:w="733" w:type="pct"/>
            <w:tcBorders>
              <w:top w:val="single" w:sz="4" w:space="0" w:color="auto"/>
              <w:left w:val="nil"/>
              <w:bottom w:val="single" w:sz="4" w:space="0" w:color="auto"/>
              <w:right w:val="single" w:sz="4" w:space="0" w:color="auto"/>
            </w:tcBorders>
            <w:vAlign w:val="center"/>
          </w:tcPr>
          <w:p w:rsidR="004A0225" w:rsidRPr="00F34C36" w:rsidRDefault="004A0225" w:rsidP="004A0225">
            <w:pPr>
              <w:pStyle w:val="101"/>
              <w:jc w:val="center"/>
              <w:rPr>
                <w:szCs w:val="20"/>
              </w:rPr>
            </w:pPr>
          </w:p>
        </w:tc>
      </w:tr>
      <w:tr w:rsidR="00C31EC1" w:rsidRPr="00F34C36"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jc w:val="center"/>
              <w:rPr>
                <w:szCs w:val="20"/>
              </w:rPr>
            </w:pPr>
            <w:r w:rsidRPr="00F34C36">
              <w:rPr>
                <w:szCs w:val="20"/>
              </w:rPr>
              <w:t>6.1</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A0225" w:rsidP="004A0225">
            <w:pPr>
              <w:pStyle w:val="101"/>
              <w:rPr>
                <w:szCs w:val="20"/>
              </w:rPr>
            </w:pPr>
            <w:r w:rsidRPr="00F34C36">
              <w:rPr>
                <w:szCs w:val="20"/>
              </w:rPr>
              <w:t>- многоквартирные жилые дома (общедомовые ПУ), %</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F34C36" w:rsidRDefault="00467126" w:rsidP="004A0225">
            <w:pPr>
              <w:pStyle w:val="101"/>
              <w:jc w:val="center"/>
              <w:rPr>
                <w:szCs w:val="20"/>
              </w:rPr>
            </w:pPr>
            <w:r w:rsidRPr="00F34C36">
              <w:rPr>
                <w:szCs w:val="20"/>
              </w:rPr>
              <w:t>9</w:t>
            </w:r>
            <w:r w:rsidR="004A0225" w:rsidRPr="00F34C36">
              <w:rPr>
                <w:szCs w:val="20"/>
              </w:rPr>
              <w:t>0</w:t>
            </w:r>
          </w:p>
        </w:tc>
        <w:tc>
          <w:tcPr>
            <w:tcW w:w="733" w:type="pct"/>
            <w:tcBorders>
              <w:top w:val="single" w:sz="4" w:space="0" w:color="auto"/>
              <w:left w:val="nil"/>
              <w:bottom w:val="single" w:sz="4" w:space="0" w:color="auto"/>
              <w:right w:val="single" w:sz="4" w:space="0" w:color="auto"/>
            </w:tcBorders>
            <w:vAlign w:val="center"/>
            <w:hideMark/>
          </w:tcPr>
          <w:p w:rsidR="004A0225" w:rsidRPr="00F34C36" w:rsidRDefault="00467126" w:rsidP="004A0225">
            <w:pPr>
              <w:pStyle w:val="101"/>
              <w:jc w:val="center"/>
              <w:rPr>
                <w:szCs w:val="20"/>
              </w:rPr>
            </w:pPr>
            <w:r w:rsidRPr="00F34C36">
              <w:rPr>
                <w:szCs w:val="20"/>
              </w:rPr>
              <w:t>90,53</w:t>
            </w:r>
          </w:p>
        </w:tc>
      </w:tr>
    </w:tbl>
    <w:p w:rsidR="004A0225" w:rsidRPr="00A946B1" w:rsidRDefault="004A0225" w:rsidP="004A0225">
      <w:pPr>
        <w:pStyle w:val="a5"/>
        <w:rPr>
          <w:rFonts w:ascii="Times New Roman" w:hAnsi="Times New Roman"/>
        </w:rPr>
      </w:pPr>
      <w:r w:rsidRPr="00A946B1">
        <w:rPr>
          <w:rFonts w:ascii="Times New Roman" w:hAnsi="Times New Roman"/>
        </w:rPr>
        <w:t>Анализ показателей эффективности деятельности МП ЗР «Севержилкомсервис» показывает, что система теплоснабжения обладает потенциалом энергосбережения, для реализации которого необходимо усилить меры по повышению энергоэффективности.</w:t>
      </w:r>
    </w:p>
    <w:p w:rsidR="004A0225" w:rsidRPr="00506A2A" w:rsidRDefault="004A0225" w:rsidP="004A0225">
      <w:pPr>
        <w:pStyle w:val="a5"/>
        <w:rPr>
          <w:rFonts w:ascii="Times New Roman" w:hAnsi="Times New Roman"/>
        </w:rPr>
      </w:pPr>
      <w:r w:rsidRPr="00506A2A">
        <w:rPr>
          <w:rFonts w:ascii="Times New Roman" w:hAnsi="Times New Roman"/>
        </w:rPr>
        <w:t>Основные показатели на 01.01.20</w:t>
      </w:r>
      <w:r w:rsidRPr="00506A2A">
        <w:rPr>
          <w:rFonts w:ascii="Times New Roman" w:hAnsi="Times New Roman"/>
          <w:lang w:val="en-US"/>
        </w:rPr>
        <w:t>20</w:t>
      </w:r>
      <w:r w:rsidRPr="00506A2A">
        <w:rPr>
          <w:rFonts w:ascii="Times New Roman" w:hAnsi="Times New Roman"/>
        </w:rPr>
        <w:t>г:</w:t>
      </w:r>
    </w:p>
    <w:p w:rsidR="004A0225" w:rsidRPr="00506A2A" w:rsidRDefault="004A0225" w:rsidP="004A0225">
      <w:pPr>
        <w:pStyle w:val="affc"/>
        <w:numPr>
          <w:ilvl w:val="0"/>
          <w:numId w:val="36"/>
        </w:numPr>
        <w:tabs>
          <w:tab w:val="clear" w:pos="1080"/>
          <w:tab w:val="left" w:pos="851"/>
        </w:tabs>
        <w:spacing w:before="120" w:after="60" w:line="240" w:lineRule="auto"/>
        <w:ind w:left="0" w:firstLine="567"/>
        <w:rPr>
          <w:b w:val="0"/>
          <w:lang w:eastAsia="en-US"/>
        </w:rPr>
      </w:pPr>
      <w:r w:rsidRPr="00506A2A">
        <w:rPr>
          <w:b w:val="0"/>
          <w:lang w:eastAsia="en-US"/>
        </w:rPr>
        <w:t>наличие в составе системы теплоснабжения устаревших низкоэффективных источников тепловой энергии;</w:t>
      </w:r>
    </w:p>
    <w:p w:rsidR="004A0225" w:rsidRPr="00506A2A" w:rsidRDefault="004A0225" w:rsidP="004A0225">
      <w:pPr>
        <w:pStyle w:val="affc"/>
        <w:numPr>
          <w:ilvl w:val="0"/>
          <w:numId w:val="36"/>
        </w:numPr>
        <w:tabs>
          <w:tab w:val="clear" w:pos="1080"/>
          <w:tab w:val="left" w:pos="851"/>
        </w:tabs>
        <w:spacing w:before="120" w:after="60" w:line="240" w:lineRule="auto"/>
        <w:ind w:left="0" w:firstLine="567"/>
        <w:rPr>
          <w:b w:val="0"/>
          <w:lang w:eastAsia="en-US"/>
        </w:rPr>
      </w:pPr>
      <w:r w:rsidRPr="00506A2A">
        <w:rPr>
          <w:b w:val="0"/>
          <w:lang w:eastAsia="en-US"/>
        </w:rPr>
        <w:t>низкий уровень защищенности тепловых сетей от коррозии вследствие недостаточного применения антикоррозионной защиты.</w:t>
      </w:r>
    </w:p>
    <w:p w:rsidR="004A0225" w:rsidRPr="00506A2A" w:rsidRDefault="00506A2A" w:rsidP="004A0225">
      <w:pPr>
        <w:pStyle w:val="affc"/>
        <w:numPr>
          <w:ilvl w:val="0"/>
          <w:numId w:val="36"/>
        </w:numPr>
        <w:tabs>
          <w:tab w:val="clear" w:pos="1080"/>
          <w:tab w:val="left" w:pos="851"/>
        </w:tabs>
        <w:spacing w:before="120" w:after="60" w:line="240" w:lineRule="auto"/>
        <w:ind w:left="0" w:firstLine="567"/>
        <w:rPr>
          <w:b w:val="0"/>
          <w:lang w:eastAsia="en-US"/>
        </w:rPr>
      </w:pPr>
      <w:r w:rsidRPr="00506A2A">
        <w:rPr>
          <w:b w:val="0"/>
          <w:lang w:eastAsia="en-US"/>
        </w:rPr>
        <w:t xml:space="preserve">средний КПД теплоисточников – 94 </w:t>
      </w:r>
      <w:r w:rsidR="004A0225" w:rsidRPr="00506A2A">
        <w:rPr>
          <w:b w:val="0"/>
          <w:lang w:eastAsia="en-US"/>
        </w:rPr>
        <w:t>%;</w:t>
      </w:r>
    </w:p>
    <w:p w:rsidR="0030035C" w:rsidRPr="00203AC3" w:rsidRDefault="0030035C" w:rsidP="0030035C">
      <w:pPr>
        <w:pStyle w:val="2"/>
        <w:ind w:left="0" w:firstLine="0"/>
        <w:jc w:val="both"/>
        <w:rPr>
          <w:rFonts w:ascii="Times New Roman" w:hAnsi="Times New Roman"/>
        </w:rPr>
      </w:pPr>
      <w:bookmarkStart w:id="21" w:name="_Toc53577796"/>
      <w:r w:rsidRPr="00203AC3">
        <w:rPr>
          <w:rFonts w:ascii="Times New Roman" w:hAnsi="Times New Roman"/>
        </w:rPr>
        <w:t>Водоотведение</w:t>
      </w:r>
      <w:bookmarkEnd w:id="21"/>
    </w:p>
    <w:p w:rsidR="00B51A9C" w:rsidRPr="00203AC3" w:rsidRDefault="00B51A9C" w:rsidP="00B51A9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22" w:name="_Toc53577797"/>
      <w:r w:rsidRPr="00203AC3">
        <w:rPr>
          <w:rFonts w:ascii="Times New Roman" w:hAnsi="Times New Roman"/>
        </w:rPr>
        <w:t>Описание организационной структуры</w:t>
      </w:r>
      <w:bookmarkEnd w:id="22"/>
    </w:p>
    <w:p w:rsidR="00391AED" w:rsidRDefault="00391AED" w:rsidP="00391AED">
      <w:pPr>
        <w:pStyle w:val="a5"/>
        <w:rPr>
          <w:rFonts w:ascii="Times New Roman" w:hAnsi="Times New Roman"/>
        </w:rPr>
      </w:pPr>
      <w:r w:rsidRPr="00391AED">
        <w:rPr>
          <w:rFonts w:ascii="Times New Roman" w:hAnsi="Times New Roman"/>
        </w:rPr>
        <w:t xml:space="preserve">На территории МО «Поселок Амдерма» услуги по </w:t>
      </w:r>
      <w:r>
        <w:rPr>
          <w:rFonts w:ascii="Times New Roman" w:hAnsi="Times New Roman"/>
        </w:rPr>
        <w:t>водоотведению</w:t>
      </w:r>
      <w:r w:rsidRPr="00391AED">
        <w:rPr>
          <w:rFonts w:ascii="Times New Roman" w:hAnsi="Times New Roman"/>
        </w:rPr>
        <w:t xml:space="preserve"> оказывает МП ЗР «Севержилкомсервис».</w:t>
      </w:r>
    </w:p>
    <w:p w:rsidR="0016566F" w:rsidRPr="0016566F" w:rsidRDefault="0016566F" w:rsidP="00391AED">
      <w:pPr>
        <w:pStyle w:val="a5"/>
        <w:rPr>
          <w:rFonts w:ascii="Times New Roman" w:hAnsi="Times New Roman"/>
        </w:rPr>
      </w:pPr>
      <w:r>
        <w:rPr>
          <w:rFonts w:ascii="Times New Roman" w:hAnsi="Times New Roman"/>
        </w:rPr>
        <w:t xml:space="preserve">Согласно постановлению Администрации муниципального образования «Поселок Амдерма» от 27.11.2019 г. № 95-П «Об определении гарантирующей организации по водоснабжению и водоотведению» </w:t>
      </w:r>
      <w:r w:rsidRPr="00820621">
        <w:rPr>
          <w:rFonts w:ascii="Times New Roman" w:hAnsi="Times New Roman"/>
        </w:rPr>
        <w:t xml:space="preserve">статусом гарантирующей организации для </w:t>
      </w:r>
      <w:r w:rsidRPr="0016566F">
        <w:rPr>
          <w:rFonts w:ascii="Times New Roman" w:hAnsi="Times New Roman"/>
        </w:rPr>
        <w:t>централизованной системы холодного водоснабжения и водоотведения муниципального образования «Поселок Амдерма» Ненецкого автономного округа наделено муниципальное предприятие Заполярного района «Севержилкомсервис» (МП ЗР «Севержилкомсервис»).</w:t>
      </w:r>
    </w:p>
    <w:p w:rsidR="00B51A9C" w:rsidRDefault="00391AED" w:rsidP="008F0BB2">
      <w:pPr>
        <w:pStyle w:val="a5"/>
        <w:rPr>
          <w:rFonts w:ascii="Times New Roman" w:hAnsi="Times New Roman"/>
          <w:color w:val="FF0000"/>
        </w:rPr>
      </w:pPr>
      <w:r w:rsidRPr="0016566F">
        <w:rPr>
          <w:rFonts w:ascii="Times New Roman" w:hAnsi="Times New Roman"/>
        </w:rPr>
        <w:lastRenderedPageBreak/>
        <w:t xml:space="preserve">Тарифы в сфере водоотведения для потребителей устанавливаются на основании приказа Управления по государственному регулированию </w:t>
      </w:r>
      <w:r w:rsidRPr="00391AED">
        <w:rPr>
          <w:rFonts w:ascii="Times New Roman" w:hAnsi="Times New Roman"/>
        </w:rPr>
        <w:t>цен (тарифов) Ненецкого автономного округа, утверждаемого ежегодно.</w:t>
      </w:r>
    </w:p>
    <w:p w:rsidR="00B51A9C" w:rsidRPr="00203AC3" w:rsidRDefault="00B51A9C" w:rsidP="00B51A9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23" w:name="_Toc53577798"/>
      <w:r w:rsidRPr="00203AC3">
        <w:rPr>
          <w:rFonts w:ascii="Times New Roman" w:hAnsi="Times New Roman"/>
        </w:rPr>
        <w:t>Анализ существующего технического состояния системы ресурсоснабжения</w:t>
      </w:r>
      <w:bookmarkEnd w:id="23"/>
    </w:p>
    <w:p w:rsidR="00B51A9C" w:rsidRPr="00C31EC1" w:rsidRDefault="00B51A9C" w:rsidP="008F0BB2">
      <w:pPr>
        <w:pStyle w:val="a5"/>
        <w:rPr>
          <w:rFonts w:ascii="Times New Roman" w:hAnsi="Times New Roman"/>
          <w:color w:val="FF0000"/>
        </w:rPr>
      </w:pPr>
      <w:r w:rsidRPr="0062265A">
        <w:rPr>
          <w:rFonts w:ascii="Times New Roman" w:hAnsi="Times New Roman"/>
        </w:rPr>
        <w:t xml:space="preserve">На территории </w:t>
      </w:r>
      <w:r>
        <w:rPr>
          <w:rFonts w:ascii="Times New Roman" w:hAnsi="Times New Roman"/>
        </w:rPr>
        <w:t>МО «Поселок</w:t>
      </w:r>
      <w:r w:rsidRPr="0062265A">
        <w:rPr>
          <w:rFonts w:ascii="Times New Roman" w:hAnsi="Times New Roman"/>
        </w:rPr>
        <w:t xml:space="preserve"> Амдерма</w:t>
      </w:r>
      <w:r>
        <w:rPr>
          <w:rFonts w:ascii="Times New Roman" w:hAnsi="Times New Roman"/>
        </w:rPr>
        <w:t>»</w:t>
      </w:r>
      <w:r w:rsidRPr="0062265A">
        <w:rPr>
          <w:rFonts w:ascii="Times New Roman" w:hAnsi="Times New Roman"/>
        </w:rPr>
        <w:t xml:space="preserve"> действует централизованная и децентрализованная система водоотведения. Большая часть застройки охвачена централизованной системой водоотведения. Канализационные очистные сооружения отсутствуют, сточные воды сбрасываются на рельеф местности в береговой черте лагуны р. Амдерминка без очистки. </w:t>
      </w:r>
      <w:r w:rsidRPr="005D2404">
        <w:rPr>
          <w:rFonts w:ascii="Times New Roman" w:hAnsi="Times New Roman"/>
        </w:rPr>
        <w:t>Сеть водоотведения самотечная, выполнена из стальных труб диаметрами 100-200 мм.</w:t>
      </w:r>
      <w:r>
        <w:rPr>
          <w:rFonts w:ascii="Times New Roman" w:hAnsi="Times New Roman"/>
        </w:rPr>
        <w:t xml:space="preserve"> </w:t>
      </w:r>
    </w:p>
    <w:p w:rsidR="0030035C" w:rsidRPr="00203AC3" w:rsidRDefault="0030035C" w:rsidP="0030035C">
      <w:pPr>
        <w:pStyle w:val="2"/>
        <w:ind w:left="0" w:firstLine="0"/>
        <w:rPr>
          <w:rFonts w:ascii="Times New Roman" w:hAnsi="Times New Roman"/>
        </w:rPr>
      </w:pPr>
      <w:bookmarkStart w:id="24" w:name="_Toc53577799"/>
      <w:r w:rsidRPr="00203AC3">
        <w:rPr>
          <w:rFonts w:ascii="Times New Roman" w:hAnsi="Times New Roman"/>
        </w:rPr>
        <w:t>Водоснабжение</w:t>
      </w:r>
      <w:bookmarkEnd w:id="24"/>
    </w:p>
    <w:p w:rsidR="0030035C" w:rsidRPr="00203AC3" w:rsidRDefault="0030035C" w:rsidP="0030035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25" w:name="_Toc53577800"/>
      <w:r w:rsidRPr="00203AC3">
        <w:rPr>
          <w:rFonts w:ascii="Times New Roman" w:hAnsi="Times New Roman"/>
        </w:rPr>
        <w:t>Описание организационной структуры</w:t>
      </w:r>
      <w:bookmarkEnd w:id="25"/>
    </w:p>
    <w:p w:rsidR="006F50B9" w:rsidRDefault="006F50B9" w:rsidP="006F50B9">
      <w:pPr>
        <w:pStyle w:val="a5"/>
        <w:rPr>
          <w:rFonts w:ascii="Times New Roman" w:hAnsi="Times New Roman"/>
        </w:rPr>
      </w:pPr>
      <w:r w:rsidRPr="00391AED">
        <w:rPr>
          <w:rFonts w:ascii="Times New Roman" w:hAnsi="Times New Roman"/>
        </w:rPr>
        <w:t>На территории МО «Поселок Амдерма» услуги по холодному водоснабжению оказывает МП ЗР «Севержилкомсервис»</w:t>
      </w:r>
      <w:r w:rsidR="00820621">
        <w:rPr>
          <w:rFonts w:ascii="Times New Roman" w:hAnsi="Times New Roman"/>
        </w:rPr>
        <w:t>.</w:t>
      </w:r>
    </w:p>
    <w:p w:rsidR="00820621" w:rsidRPr="0016566F" w:rsidRDefault="00820621" w:rsidP="006F50B9">
      <w:pPr>
        <w:pStyle w:val="a5"/>
        <w:rPr>
          <w:rFonts w:ascii="Times New Roman" w:hAnsi="Times New Roman"/>
        </w:rPr>
      </w:pPr>
      <w:r>
        <w:rPr>
          <w:rFonts w:ascii="Times New Roman" w:hAnsi="Times New Roman"/>
        </w:rPr>
        <w:t xml:space="preserve">Согласно постановлению Администрации муниципального образования «Поселок Амдерма» от 27.11.2019 г. № 95-П «Об определении гарантирующей организации по водоснабжению и водоотведению» </w:t>
      </w:r>
      <w:r w:rsidRPr="00820621">
        <w:rPr>
          <w:rFonts w:ascii="Times New Roman" w:hAnsi="Times New Roman"/>
        </w:rPr>
        <w:t xml:space="preserve">статусом гарантирующей организации для </w:t>
      </w:r>
      <w:r w:rsidRPr="0016566F">
        <w:rPr>
          <w:rFonts w:ascii="Times New Roman" w:hAnsi="Times New Roman"/>
        </w:rPr>
        <w:t>централизованной системы холодного водоснабжения и водоотведения муниципального образования «Поселок Амдерма» Ненецкого автономного округа наделено</w:t>
      </w:r>
      <w:r w:rsidR="0016566F" w:rsidRPr="0016566F">
        <w:rPr>
          <w:rFonts w:ascii="Times New Roman" w:hAnsi="Times New Roman"/>
        </w:rPr>
        <w:t xml:space="preserve"> м</w:t>
      </w:r>
      <w:r w:rsidRPr="0016566F">
        <w:rPr>
          <w:rFonts w:ascii="Times New Roman" w:hAnsi="Times New Roman"/>
        </w:rPr>
        <w:t>униципальное предприятие Заполярного района «Севержилкомсервис» (МП ЗР «Севержилкомсервис»).</w:t>
      </w:r>
    </w:p>
    <w:p w:rsidR="00EC060E" w:rsidRPr="00391AED" w:rsidRDefault="00EC060E" w:rsidP="00EC060E">
      <w:pPr>
        <w:pStyle w:val="a5"/>
        <w:rPr>
          <w:rFonts w:ascii="Times New Roman" w:hAnsi="Times New Roman"/>
        </w:rPr>
      </w:pPr>
      <w:r w:rsidRPr="0016566F">
        <w:rPr>
          <w:rFonts w:ascii="Times New Roman" w:hAnsi="Times New Roman"/>
        </w:rPr>
        <w:t xml:space="preserve">Тарифы в сфере холодного водоснабжения для потребителей устанавливаются на основании приказа </w:t>
      </w:r>
      <w:r w:rsidR="00C96D17" w:rsidRPr="0016566F">
        <w:rPr>
          <w:rFonts w:ascii="Times New Roman" w:hAnsi="Times New Roman"/>
        </w:rPr>
        <w:t xml:space="preserve">Управления </w:t>
      </w:r>
      <w:r w:rsidR="00C96D17" w:rsidRPr="00391AED">
        <w:rPr>
          <w:rFonts w:ascii="Times New Roman" w:hAnsi="Times New Roman"/>
        </w:rPr>
        <w:t>по государственному регулированию цен (тарифов) Ненецкого автономного округа</w:t>
      </w:r>
      <w:r w:rsidRPr="00391AED">
        <w:rPr>
          <w:rFonts w:ascii="Times New Roman" w:hAnsi="Times New Roman"/>
        </w:rPr>
        <w:t>, утверждаемого ежегодно.</w:t>
      </w:r>
    </w:p>
    <w:p w:rsidR="0030035C" w:rsidRPr="00203AC3" w:rsidRDefault="0030035C" w:rsidP="0030035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26" w:name="_Toc53577801"/>
      <w:r w:rsidRPr="00203AC3">
        <w:rPr>
          <w:rFonts w:ascii="Times New Roman" w:hAnsi="Times New Roman"/>
        </w:rPr>
        <w:t>Анализ существующего технического состояния системы ресурсоснабжения</w:t>
      </w:r>
      <w:bookmarkEnd w:id="26"/>
    </w:p>
    <w:p w:rsidR="00F80256" w:rsidRPr="00B51A9C" w:rsidRDefault="00B51A9C" w:rsidP="00227248">
      <w:pPr>
        <w:pStyle w:val="a5"/>
        <w:rPr>
          <w:rFonts w:ascii="Times New Roman" w:hAnsi="Times New Roman"/>
        </w:rPr>
      </w:pPr>
      <w:bookmarkStart w:id="27" w:name="_Ref409776930"/>
      <w:r w:rsidRPr="0062265A">
        <w:rPr>
          <w:rFonts w:ascii="Times New Roman" w:hAnsi="Times New Roman"/>
        </w:rPr>
        <w:t xml:space="preserve">На территории </w:t>
      </w:r>
      <w:r>
        <w:rPr>
          <w:rFonts w:ascii="Times New Roman" w:hAnsi="Times New Roman"/>
        </w:rPr>
        <w:t>МО «Поселок</w:t>
      </w:r>
      <w:r w:rsidRPr="0062265A">
        <w:rPr>
          <w:rFonts w:ascii="Times New Roman" w:hAnsi="Times New Roman"/>
        </w:rPr>
        <w:t xml:space="preserve"> Амдерма</w:t>
      </w:r>
      <w:r>
        <w:rPr>
          <w:rFonts w:ascii="Times New Roman" w:hAnsi="Times New Roman"/>
        </w:rPr>
        <w:t>»</w:t>
      </w:r>
      <w:r w:rsidRPr="0062265A">
        <w:rPr>
          <w:rFonts w:ascii="Times New Roman" w:hAnsi="Times New Roman"/>
        </w:rPr>
        <w:t xml:space="preserve"> действует централизованная система водоснабжения. Источником водоснабжения являются поверхностные воды.</w:t>
      </w:r>
      <w:r>
        <w:rPr>
          <w:rFonts w:ascii="Times New Roman" w:hAnsi="Times New Roman"/>
        </w:rPr>
        <w:t xml:space="preserve"> </w:t>
      </w:r>
      <w:r w:rsidRPr="0062265A">
        <w:rPr>
          <w:rFonts w:ascii="Times New Roman" w:hAnsi="Times New Roman"/>
        </w:rPr>
        <w:t>Жилой фонд полностью охвачен централизованной системой водоснабжения. Источником централизованного водоснабжения является поверхностный водозабор на озе</w:t>
      </w:r>
      <w:r>
        <w:rPr>
          <w:rFonts w:ascii="Times New Roman" w:hAnsi="Times New Roman"/>
        </w:rPr>
        <w:t xml:space="preserve">ре Большое Тоинто, </w:t>
      </w:r>
      <w:r w:rsidRPr="005D2404">
        <w:rPr>
          <w:rFonts w:ascii="Times New Roman" w:hAnsi="Times New Roman"/>
        </w:rPr>
        <w:t>находящегося южнее в 12,5 км от застроенной территории поселка.</w:t>
      </w:r>
      <w:r w:rsidRPr="0062265A">
        <w:rPr>
          <w:rFonts w:ascii="Times New Roman" w:hAnsi="Times New Roman"/>
        </w:rPr>
        <w:t xml:space="preserve"> </w:t>
      </w:r>
      <w:r w:rsidRPr="005D2404">
        <w:rPr>
          <w:rFonts w:ascii="Times New Roman" w:hAnsi="Times New Roman"/>
        </w:rPr>
        <w:t xml:space="preserve">Централизованная система водоснабжения включает в себя водопроводную насосную станцию (далее ВНС) первого подъема, ВНС второго подъема, накопительные </w:t>
      </w:r>
      <w:r w:rsidRPr="00B51A9C">
        <w:rPr>
          <w:rFonts w:ascii="Times New Roman" w:hAnsi="Times New Roman"/>
        </w:rPr>
        <w:t>резервуары, расположенные в центральной котельной п. Амдерма, сети водоснабжения. Водопроводные очистные сооружения отсутствуют.</w:t>
      </w:r>
    </w:p>
    <w:p w:rsidR="00A96367" w:rsidRPr="00B51A9C" w:rsidRDefault="00AD3D4E" w:rsidP="00A222F5">
      <w:pPr>
        <w:pStyle w:val="a5"/>
        <w:rPr>
          <w:rFonts w:ascii="Times New Roman" w:hAnsi="Times New Roman"/>
        </w:rPr>
      </w:pPr>
      <w:r w:rsidRPr="00B51A9C">
        <w:rPr>
          <w:rFonts w:ascii="Times New Roman" w:hAnsi="Times New Roman"/>
        </w:rPr>
        <w:t>Используемые водозаборные сооружения имеют достаточный резерв производственных мощностей, для</w:t>
      </w:r>
      <w:r w:rsidR="00A96367" w:rsidRPr="00B51A9C">
        <w:rPr>
          <w:rFonts w:ascii="Times New Roman" w:hAnsi="Times New Roman"/>
        </w:rPr>
        <w:t xml:space="preserve"> покрытия существующей нагрузки.</w:t>
      </w:r>
    </w:p>
    <w:p w:rsidR="00B51A9C" w:rsidRPr="00391AED" w:rsidRDefault="00B51A9C" w:rsidP="00B51A9C">
      <w:pPr>
        <w:pStyle w:val="a5"/>
        <w:rPr>
          <w:rFonts w:ascii="Times New Roman" w:hAnsi="Times New Roman"/>
        </w:rPr>
      </w:pPr>
      <w:r w:rsidRPr="00391AED">
        <w:rPr>
          <w:rFonts w:ascii="Times New Roman" w:hAnsi="Times New Roman"/>
        </w:rPr>
        <w:t xml:space="preserve">Сети водоснабжения выполнены из стальных труб диаметрами до 100 мм, способ прокладки преимущественно надземный, совместно с сетями теплоснабжения. </w:t>
      </w:r>
    </w:p>
    <w:p w:rsidR="00AD3D4E" w:rsidRPr="00394196" w:rsidRDefault="00AD3D4E" w:rsidP="00A222F5">
      <w:pPr>
        <w:pStyle w:val="a5"/>
        <w:rPr>
          <w:rFonts w:ascii="Times New Roman" w:hAnsi="Times New Roman"/>
        </w:rPr>
      </w:pPr>
      <w:r w:rsidRPr="00391AED">
        <w:rPr>
          <w:rFonts w:ascii="Times New Roman" w:hAnsi="Times New Roman"/>
        </w:rPr>
        <w:t xml:space="preserve">Информация о существующих источниках водоснабжения, водоподготовительных установках и качественная характеристика воды </w:t>
      </w:r>
      <w:r w:rsidRPr="00394196">
        <w:rPr>
          <w:rFonts w:ascii="Times New Roman" w:hAnsi="Times New Roman"/>
        </w:rPr>
        <w:t xml:space="preserve">приведена </w:t>
      </w:r>
      <w:r w:rsidR="00635AC9" w:rsidRPr="00394196">
        <w:rPr>
          <w:rFonts w:ascii="Times New Roman" w:hAnsi="Times New Roman"/>
        </w:rPr>
        <w:t>ниже (</w:t>
      </w:r>
      <w:r w:rsidR="00635AC9" w:rsidRPr="00394196">
        <w:rPr>
          <w:rFonts w:ascii="Times New Roman" w:hAnsi="Times New Roman"/>
        </w:rPr>
        <w:fldChar w:fldCharType="begin"/>
      </w:r>
      <w:r w:rsidR="00635AC9" w:rsidRPr="00394196">
        <w:rPr>
          <w:rFonts w:ascii="Times New Roman" w:hAnsi="Times New Roman"/>
        </w:rPr>
        <w:instrText xml:space="preserve"> REF _Ref36803402 \h </w:instrText>
      </w:r>
      <w:r w:rsidR="00635AC9" w:rsidRPr="00394196">
        <w:rPr>
          <w:rFonts w:ascii="Times New Roman" w:hAnsi="Times New Roman"/>
        </w:rPr>
      </w:r>
      <w:r w:rsidR="00635AC9" w:rsidRPr="00394196">
        <w:rPr>
          <w:rFonts w:ascii="Times New Roman" w:hAnsi="Times New Roman"/>
        </w:rPr>
        <w:fldChar w:fldCharType="separate"/>
      </w:r>
      <w:r w:rsidR="00E149EE" w:rsidRPr="00394196">
        <w:rPr>
          <w:rFonts w:ascii="Times New Roman" w:hAnsi="Times New Roman"/>
        </w:rPr>
        <w:t xml:space="preserve">Таблица </w:t>
      </w:r>
      <w:r w:rsidR="00E149EE">
        <w:rPr>
          <w:rFonts w:ascii="Times New Roman" w:hAnsi="Times New Roman"/>
          <w:noProof/>
        </w:rPr>
        <w:t>8</w:t>
      </w:r>
      <w:r w:rsidR="00635AC9" w:rsidRPr="00394196">
        <w:rPr>
          <w:rFonts w:ascii="Times New Roman" w:hAnsi="Times New Roman"/>
        </w:rPr>
        <w:fldChar w:fldCharType="end"/>
      </w:r>
      <w:r w:rsidR="00635AC9" w:rsidRPr="00394196">
        <w:rPr>
          <w:rFonts w:ascii="Times New Roman" w:hAnsi="Times New Roman"/>
        </w:rPr>
        <w:t>)</w:t>
      </w:r>
      <w:r w:rsidRPr="00394196">
        <w:rPr>
          <w:rFonts w:ascii="Times New Roman" w:hAnsi="Times New Roman"/>
        </w:rPr>
        <w:t>.</w:t>
      </w:r>
    </w:p>
    <w:p w:rsidR="00AD3D4E" w:rsidRPr="00394196" w:rsidRDefault="00635AC9" w:rsidP="00635AC9">
      <w:pPr>
        <w:pStyle w:val="af"/>
        <w:keepNext/>
        <w:rPr>
          <w:rFonts w:ascii="Times New Roman" w:hAnsi="Times New Roman"/>
          <w:szCs w:val="24"/>
        </w:rPr>
      </w:pPr>
      <w:bookmarkStart w:id="28" w:name="_Ref36803402"/>
      <w:r w:rsidRPr="00394196">
        <w:rPr>
          <w:rFonts w:ascii="Times New Roman" w:hAnsi="Times New Roman"/>
        </w:rPr>
        <w:lastRenderedPageBreak/>
        <w:t xml:space="preserve">Таблица </w:t>
      </w:r>
      <w:r w:rsidRPr="00394196">
        <w:rPr>
          <w:rFonts w:ascii="Times New Roman" w:hAnsi="Times New Roman"/>
        </w:rPr>
        <w:fldChar w:fldCharType="begin"/>
      </w:r>
      <w:r w:rsidRPr="00394196">
        <w:rPr>
          <w:rFonts w:ascii="Times New Roman" w:hAnsi="Times New Roman"/>
        </w:rPr>
        <w:instrText xml:space="preserve"> SEQ Таблица \* ARABIC </w:instrText>
      </w:r>
      <w:r w:rsidRPr="00394196">
        <w:rPr>
          <w:rFonts w:ascii="Times New Roman" w:hAnsi="Times New Roman"/>
        </w:rPr>
        <w:fldChar w:fldCharType="separate"/>
      </w:r>
      <w:r w:rsidR="00E149EE">
        <w:rPr>
          <w:rFonts w:ascii="Times New Roman" w:hAnsi="Times New Roman"/>
          <w:noProof/>
        </w:rPr>
        <w:t>8</w:t>
      </w:r>
      <w:r w:rsidRPr="00394196">
        <w:rPr>
          <w:rFonts w:ascii="Times New Roman" w:hAnsi="Times New Roman"/>
        </w:rPr>
        <w:fldChar w:fldCharType="end"/>
      </w:r>
      <w:bookmarkEnd w:id="28"/>
      <w:r w:rsidRPr="00394196">
        <w:rPr>
          <w:rFonts w:ascii="Times New Roman" w:hAnsi="Times New Roman"/>
        </w:rPr>
        <w:t xml:space="preserve"> Информация о существующих источниках водоснабжения, водоподготовительных установках и качественная характеристика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731"/>
        <w:gridCol w:w="2341"/>
        <w:gridCol w:w="2339"/>
        <w:gridCol w:w="2516"/>
      </w:tblGrid>
      <w:tr w:rsidR="00394196" w:rsidRPr="00394196" w:rsidTr="00394196">
        <w:trPr>
          <w:tblHeader/>
        </w:trPr>
        <w:tc>
          <w:tcPr>
            <w:tcW w:w="2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D3D4E" w:rsidRPr="00394196" w:rsidRDefault="00AD3D4E">
            <w:pPr>
              <w:pStyle w:val="affffffff9"/>
              <w:keepNext/>
              <w:rPr>
                <w:rFonts w:ascii="Times New Roman" w:hAnsi="Times New Roman"/>
                <w:b/>
                <w:shd w:val="clear" w:color="auto" w:fill="FFFFFF"/>
              </w:rPr>
            </w:pPr>
            <w:r w:rsidRPr="00394196">
              <w:rPr>
                <w:rFonts w:ascii="Times New Roman" w:hAnsi="Times New Roman"/>
                <w:b/>
                <w:shd w:val="clear" w:color="auto" w:fill="FFFFFF"/>
              </w:rPr>
              <w:t>№ п/п</w:t>
            </w:r>
          </w:p>
        </w:tc>
        <w:tc>
          <w:tcPr>
            <w:tcW w:w="9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D3D4E" w:rsidRPr="00394196" w:rsidRDefault="00AD3D4E">
            <w:pPr>
              <w:pStyle w:val="affffffff9"/>
              <w:keepNext/>
              <w:rPr>
                <w:rFonts w:ascii="Times New Roman" w:hAnsi="Times New Roman"/>
                <w:b/>
                <w:shd w:val="clear" w:color="auto" w:fill="FFFFFF"/>
              </w:rPr>
            </w:pPr>
            <w:r w:rsidRPr="00394196">
              <w:rPr>
                <w:rFonts w:ascii="Times New Roman" w:hAnsi="Times New Roman"/>
                <w:b/>
                <w:shd w:val="clear" w:color="auto" w:fill="FFFFFF"/>
              </w:rPr>
              <w:t>Населенный пункт</w:t>
            </w:r>
          </w:p>
        </w:tc>
        <w:tc>
          <w:tcPr>
            <w:tcW w:w="12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D3D4E" w:rsidRPr="00394196" w:rsidRDefault="00AD3D4E">
            <w:pPr>
              <w:pStyle w:val="affffffff9"/>
              <w:keepNext/>
              <w:rPr>
                <w:rFonts w:ascii="Times New Roman" w:hAnsi="Times New Roman"/>
                <w:b/>
                <w:shd w:val="clear" w:color="auto" w:fill="FFFFFF"/>
              </w:rPr>
            </w:pPr>
            <w:r w:rsidRPr="00394196">
              <w:rPr>
                <w:rFonts w:ascii="Times New Roman" w:hAnsi="Times New Roman"/>
                <w:b/>
                <w:shd w:val="clear" w:color="auto" w:fill="FFFFFF"/>
              </w:rPr>
              <w:t>Источники существующего водоснабжения</w:t>
            </w:r>
          </w:p>
        </w:tc>
        <w:tc>
          <w:tcPr>
            <w:tcW w:w="12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D3D4E" w:rsidRPr="00394196" w:rsidRDefault="00AD3D4E">
            <w:pPr>
              <w:pStyle w:val="affffffff9"/>
              <w:keepNext/>
              <w:rPr>
                <w:rFonts w:ascii="Times New Roman" w:hAnsi="Times New Roman"/>
                <w:b/>
                <w:shd w:val="clear" w:color="auto" w:fill="FFFFFF"/>
              </w:rPr>
            </w:pPr>
            <w:r w:rsidRPr="00394196">
              <w:rPr>
                <w:rFonts w:ascii="Times New Roman" w:hAnsi="Times New Roman"/>
                <w:b/>
                <w:shd w:val="clear" w:color="auto" w:fill="FFFFFF"/>
              </w:rPr>
              <w:t>Наличие водоподготовительных установок</w:t>
            </w:r>
          </w:p>
        </w:tc>
        <w:tc>
          <w:tcPr>
            <w:tcW w:w="13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D3D4E" w:rsidRPr="00394196" w:rsidRDefault="00AD3D4E">
            <w:pPr>
              <w:pStyle w:val="affffffff9"/>
              <w:keepNext/>
              <w:rPr>
                <w:rFonts w:ascii="Times New Roman" w:hAnsi="Times New Roman"/>
                <w:b/>
                <w:shd w:val="clear" w:color="auto" w:fill="FFFFFF"/>
              </w:rPr>
            </w:pPr>
            <w:r w:rsidRPr="00394196">
              <w:rPr>
                <w:rFonts w:ascii="Times New Roman" w:hAnsi="Times New Roman"/>
                <w:b/>
                <w:shd w:val="clear" w:color="auto" w:fill="FFFFFF"/>
              </w:rPr>
              <w:t>Качественная характеристика вод</w:t>
            </w:r>
          </w:p>
        </w:tc>
      </w:tr>
      <w:tr w:rsidR="00394196" w:rsidRPr="00394196" w:rsidTr="00394196">
        <w:tc>
          <w:tcPr>
            <w:tcW w:w="2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D3D4E" w:rsidRPr="00394196" w:rsidRDefault="00AD3D4E">
            <w:pPr>
              <w:pStyle w:val="affffffff9"/>
              <w:rPr>
                <w:rFonts w:ascii="Times New Roman" w:hAnsi="Times New Roman"/>
                <w:shd w:val="clear" w:color="auto" w:fill="FFFFFF"/>
              </w:rPr>
            </w:pPr>
            <w:r w:rsidRPr="00394196">
              <w:rPr>
                <w:rFonts w:ascii="Times New Roman" w:hAnsi="Times New Roman"/>
                <w:shd w:val="clear" w:color="auto" w:fill="FFFFFF"/>
              </w:rPr>
              <w:t>1</w:t>
            </w:r>
          </w:p>
        </w:tc>
        <w:tc>
          <w:tcPr>
            <w:tcW w:w="9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D3D4E" w:rsidRPr="00394196" w:rsidRDefault="00391AED" w:rsidP="00391AED">
            <w:pPr>
              <w:pStyle w:val="affffffff9"/>
              <w:rPr>
                <w:rFonts w:ascii="Times New Roman" w:hAnsi="Times New Roman"/>
                <w:shd w:val="clear" w:color="auto" w:fill="FFFFFF"/>
                <w:lang w:val="ru-RU"/>
              </w:rPr>
            </w:pPr>
            <w:r w:rsidRPr="00394196">
              <w:rPr>
                <w:rFonts w:ascii="Times New Roman" w:hAnsi="Times New Roman"/>
                <w:shd w:val="clear" w:color="auto" w:fill="FFFFFF"/>
                <w:lang w:val="ru-RU"/>
              </w:rPr>
              <w:t>п</w:t>
            </w:r>
            <w:r w:rsidR="00AD3D4E" w:rsidRPr="00394196">
              <w:rPr>
                <w:rFonts w:ascii="Times New Roman" w:hAnsi="Times New Roman"/>
                <w:shd w:val="clear" w:color="auto" w:fill="FFFFFF"/>
              </w:rPr>
              <w:t xml:space="preserve">. </w:t>
            </w:r>
            <w:r w:rsidRPr="00394196">
              <w:rPr>
                <w:rFonts w:ascii="Times New Roman" w:hAnsi="Times New Roman"/>
                <w:shd w:val="clear" w:color="auto" w:fill="FFFFFF"/>
                <w:lang w:val="ru-RU"/>
              </w:rPr>
              <w:t>Амдерма</w:t>
            </w:r>
          </w:p>
        </w:tc>
        <w:tc>
          <w:tcPr>
            <w:tcW w:w="12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D3D4E" w:rsidRPr="00394196" w:rsidRDefault="00AD3D4E" w:rsidP="00391AED">
            <w:pPr>
              <w:pStyle w:val="affffffff9"/>
              <w:rPr>
                <w:rFonts w:ascii="Times New Roman" w:hAnsi="Times New Roman"/>
                <w:shd w:val="clear" w:color="auto" w:fill="FFFFFF"/>
              </w:rPr>
            </w:pPr>
            <w:r w:rsidRPr="00394196">
              <w:rPr>
                <w:rFonts w:ascii="Times New Roman" w:hAnsi="Times New Roman"/>
                <w:shd w:val="clear" w:color="auto" w:fill="FFFFFF"/>
              </w:rPr>
              <w:t>1. По</w:t>
            </w:r>
            <w:r w:rsidR="00391AED" w:rsidRPr="00394196">
              <w:rPr>
                <w:rFonts w:ascii="Times New Roman" w:hAnsi="Times New Roman"/>
                <w:shd w:val="clear" w:color="auto" w:fill="FFFFFF"/>
                <w:lang w:val="ru-RU"/>
              </w:rPr>
              <w:t>верхностные</w:t>
            </w:r>
            <w:r w:rsidRPr="00394196">
              <w:rPr>
                <w:rFonts w:ascii="Times New Roman" w:hAnsi="Times New Roman"/>
                <w:shd w:val="clear" w:color="auto" w:fill="FFFFFF"/>
              </w:rPr>
              <w:t xml:space="preserve"> воды</w:t>
            </w:r>
          </w:p>
        </w:tc>
        <w:tc>
          <w:tcPr>
            <w:tcW w:w="12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D3D4E" w:rsidRPr="00394196" w:rsidRDefault="00391AED" w:rsidP="00894C46">
            <w:pPr>
              <w:pStyle w:val="affffffff9"/>
              <w:rPr>
                <w:rFonts w:ascii="Times New Roman" w:hAnsi="Times New Roman"/>
                <w:shd w:val="clear" w:color="auto" w:fill="FFFFFF"/>
                <w:lang w:val="ru-RU"/>
              </w:rPr>
            </w:pPr>
            <w:r w:rsidRPr="00394196">
              <w:rPr>
                <w:rFonts w:ascii="Times New Roman" w:hAnsi="Times New Roman"/>
                <w:shd w:val="clear" w:color="auto" w:fill="FFFFFF"/>
                <w:lang w:val="ru-RU"/>
              </w:rPr>
              <w:t>нет</w:t>
            </w:r>
          </w:p>
        </w:tc>
        <w:tc>
          <w:tcPr>
            <w:tcW w:w="13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D3D4E" w:rsidRPr="00394196" w:rsidRDefault="00AB6DAF" w:rsidP="006F50B9">
            <w:pPr>
              <w:pStyle w:val="affffffff9"/>
              <w:rPr>
                <w:rFonts w:ascii="Times New Roman" w:hAnsi="Times New Roman"/>
                <w:shd w:val="clear" w:color="auto" w:fill="FFFFFF"/>
              </w:rPr>
            </w:pPr>
            <w:r w:rsidRPr="00394196">
              <w:rPr>
                <w:rFonts w:ascii="Times New Roman" w:hAnsi="Times New Roman"/>
              </w:rPr>
              <w:t xml:space="preserve">Пробы воды </w:t>
            </w:r>
            <w:r w:rsidR="00391AED" w:rsidRPr="00394196">
              <w:rPr>
                <w:rFonts w:ascii="Times New Roman" w:hAnsi="Times New Roman"/>
                <w:lang w:val="ru-RU"/>
              </w:rPr>
              <w:t xml:space="preserve">не </w:t>
            </w:r>
            <w:r w:rsidRPr="00394196">
              <w:rPr>
                <w:rFonts w:ascii="Times New Roman" w:hAnsi="Times New Roman"/>
              </w:rPr>
              <w:t>с</w:t>
            </w:r>
            <w:r w:rsidR="00B15460" w:rsidRPr="00394196">
              <w:rPr>
                <w:rFonts w:ascii="Times New Roman" w:hAnsi="Times New Roman"/>
              </w:rPr>
              <w:t>оответств</w:t>
            </w:r>
            <w:r w:rsidR="006F50B9">
              <w:rPr>
                <w:rFonts w:ascii="Times New Roman" w:hAnsi="Times New Roman"/>
                <w:lang w:val="ru-RU"/>
              </w:rPr>
              <w:t>уют</w:t>
            </w:r>
            <w:r w:rsidR="00B15460" w:rsidRPr="00394196">
              <w:rPr>
                <w:rFonts w:ascii="Times New Roman" w:hAnsi="Times New Roman"/>
              </w:rPr>
              <w:t xml:space="preserve"> требованиям СанПиН</w:t>
            </w:r>
          </w:p>
        </w:tc>
      </w:tr>
    </w:tbl>
    <w:p w:rsidR="00F21702" w:rsidRPr="00391AED" w:rsidRDefault="00F21702" w:rsidP="00635AC9">
      <w:pPr>
        <w:pStyle w:val="a5"/>
        <w:rPr>
          <w:rFonts w:ascii="Times New Roman" w:hAnsi="Times New Roman"/>
        </w:rPr>
      </w:pPr>
      <w:r w:rsidRPr="00B51A9C">
        <w:rPr>
          <w:rFonts w:ascii="Times New Roman" w:hAnsi="Times New Roman"/>
        </w:rPr>
        <w:t xml:space="preserve">Проблема обеспечения населения питьевой водой, качество которой не соответствует нормативным требованиям, является для всего Ненецкого автономного округа одной из наиболее важных социальных задач. К особенностям данной территории, определяющим достаточно тяжелое положение с водоснабжением населения водой </w:t>
      </w:r>
      <w:r w:rsidRPr="00391AED">
        <w:rPr>
          <w:rFonts w:ascii="Times New Roman" w:hAnsi="Times New Roman"/>
        </w:rPr>
        <w:t>питьевого качества, относятся факторы климатического и географического положения: широкое распространение многолетнемерзлых пород, значительная заболоченность территории, малая плотность населения и др., а также специфика техногенного воздействия на подземные и поверхностные воды промышленных и сельскохозяйственных предприятий.</w:t>
      </w:r>
    </w:p>
    <w:p w:rsidR="00B51A9C" w:rsidRDefault="00B51A9C" w:rsidP="00B51A9C">
      <w:pPr>
        <w:pStyle w:val="a5"/>
        <w:rPr>
          <w:rFonts w:ascii="Times New Roman" w:hAnsi="Times New Roman"/>
        </w:rPr>
      </w:pPr>
      <w:r w:rsidRPr="00391AED">
        <w:rPr>
          <w:rFonts w:ascii="Times New Roman" w:hAnsi="Times New Roman"/>
        </w:rPr>
        <w:t>Качество воды, используемой населением для хозяйственно-питьевых нужд, во многом зависит от состава поверхностных вод, меняющегося в течение времени. В отдельные периоды качество воды</w:t>
      </w:r>
      <w:r w:rsidR="00391AED" w:rsidRPr="00391AED">
        <w:rPr>
          <w:rFonts w:ascii="Times New Roman" w:hAnsi="Times New Roman"/>
        </w:rPr>
        <w:t xml:space="preserve"> может</w:t>
      </w:r>
      <w:r w:rsidRPr="00391AED">
        <w:rPr>
          <w:rFonts w:ascii="Times New Roman" w:hAnsi="Times New Roman"/>
        </w:rPr>
        <w:t xml:space="preserve"> не соответств</w:t>
      </w:r>
      <w:r w:rsidR="00391AED" w:rsidRPr="00391AED">
        <w:rPr>
          <w:rFonts w:ascii="Times New Roman" w:hAnsi="Times New Roman"/>
        </w:rPr>
        <w:t>овать</w:t>
      </w:r>
      <w:r w:rsidRPr="00391AED">
        <w:rPr>
          <w:rFonts w:ascii="Times New Roman" w:hAnsi="Times New Roman"/>
        </w:rPr>
        <w:t xml:space="preserve">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w:t>
      </w:r>
      <w:r w:rsidRPr="003F285C">
        <w:rPr>
          <w:rFonts w:ascii="Times New Roman" w:hAnsi="Times New Roman"/>
        </w:rPr>
        <w:t>требования к обеспечению безопасности систем горячего водоснабжения».</w:t>
      </w:r>
    </w:p>
    <w:p w:rsidR="006F50B9" w:rsidRPr="006F50B9" w:rsidRDefault="006F50B9" w:rsidP="00B51A9C">
      <w:pPr>
        <w:pStyle w:val="a5"/>
        <w:rPr>
          <w:rFonts w:ascii="Times New Roman" w:hAnsi="Times New Roman"/>
        </w:rPr>
      </w:pPr>
      <w:r w:rsidRPr="006F50B9">
        <w:rPr>
          <w:rFonts w:ascii="Times New Roman" w:hAnsi="Times New Roman"/>
        </w:rPr>
        <w:t>Доля проб питьевой воды, подаваемой с источников водоснабжения, водопроводных станций или иных объектов централизованных систем холодного водоснабжения в распределительную водопроводную сеть, не соответствующих установленным требованиям, в общем объёме проб, отобранных по результатам производственного контроля качества питьевой воды за 2019 год составила 25%.</w:t>
      </w:r>
    </w:p>
    <w:p w:rsidR="006F50B9" w:rsidRPr="003F285C" w:rsidRDefault="006F50B9" w:rsidP="00B51A9C">
      <w:pPr>
        <w:pStyle w:val="a5"/>
        <w:rPr>
          <w:rFonts w:ascii="Times New Roman" w:hAnsi="Times New Roman"/>
        </w:rPr>
      </w:pPr>
      <w:r w:rsidRPr="006F50B9">
        <w:rPr>
          <w:rFonts w:ascii="Times New Roman" w:hAnsi="Times New Roman"/>
        </w:rPr>
        <w:t>Доля проб питьевой воды в распределительной водопроводной сети, не соответствующих установленным требованиям, в общем объёме проб, отобранных по результатам производственного контроля качества питьевой воды за 2019 год составила 29%.</w:t>
      </w:r>
    </w:p>
    <w:p w:rsidR="00F21702" w:rsidRPr="003F285C" w:rsidRDefault="00F21702" w:rsidP="00635AC9">
      <w:pPr>
        <w:pStyle w:val="a5"/>
        <w:rPr>
          <w:rFonts w:ascii="Times New Roman" w:hAnsi="Times New Roman"/>
        </w:rPr>
      </w:pPr>
      <w:r w:rsidRPr="003F285C">
        <w:rPr>
          <w:rFonts w:ascii="Times New Roman" w:hAnsi="Times New Roman"/>
        </w:rPr>
        <w:t>Вода из имеющихся источников водоснабжения требует дополнительной, современной очистки и обеззараживанию воды, доведения ее качества до требований СанПиН.</w:t>
      </w:r>
    </w:p>
    <w:p w:rsidR="00E811D9" w:rsidRPr="003F285C" w:rsidRDefault="00E811D9" w:rsidP="00E811D9">
      <w:pPr>
        <w:pStyle w:val="a5"/>
        <w:rPr>
          <w:rFonts w:ascii="Times New Roman" w:hAnsi="Times New Roman"/>
        </w:rPr>
      </w:pPr>
      <w:r w:rsidRPr="003F285C">
        <w:rPr>
          <w:rFonts w:ascii="Times New Roman" w:hAnsi="Times New Roman"/>
        </w:rPr>
        <w:t xml:space="preserve">Общий баланс подачи и реализации воды представлен ниже </w:t>
      </w:r>
      <w:r w:rsidR="009B6813" w:rsidRPr="003F285C">
        <w:rPr>
          <w:rFonts w:ascii="Times New Roman" w:hAnsi="Times New Roman"/>
        </w:rPr>
        <w:t>(</w:t>
      </w:r>
      <w:r w:rsidR="009B6813" w:rsidRPr="003F285C">
        <w:rPr>
          <w:rFonts w:ascii="Times New Roman" w:hAnsi="Times New Roman"/>
        </w:rPr>
        <w:fldChar w:fldCharType="begin"/>
      </w:r>
      <w:r w:rsidR="009B6813" w:rsidRPr="003F285C">
        <w:rPr>
          <w:rFonts w:ascii="Times New Roman" w:hAnsi="Times New Roman"/>
        </w:rPr>
        <w:instrText xml:space="preserve"> REF _Ref41569237 \h </w:instrText>
      </w:r>
      <w:r w:rsidR="009B6813" w:rsidRPr="003F285C">
        <w:rPr>
          <w:rFonts w:ascii="Times New Roman" w:hAnsi="Times New Roman"/>
        </w:rPr>
      </w:r>
      <w:r w:rsidR="009B6813" w:rsidRPr="003F285C">
        <w:rPr>
          <w:rFonts w:ascii="Times New Roman" w:hAnsi="Times New Roman"/>
        </w:rPr>
        <w:fldChar w:fldCharType="separate"/>
      </w:r>
      <w:r w:rsidR="00E149EE" w:rsidRPr="003F285C">
        <w:rPr>
          <w:rFonts w:ascii="Times New Roman" w:hAnsi="Times New Roman"/>
        </w:rPr>
        <w:t xml:space="preserve">Таблица </w:t>
      </w:r>
      <w:r w:rsidR="00E149EE">
        <w:rPr>
          <w:rFonts w:ascii="Times New Roman" w:hAnsi="Times New Roman"/>
          <w:noProof/>
        </w:rPr>
        <w:t>9</w:t>
      </w:r>
      <w:r w:rsidR="009B6813" w:rsidRPr="003F285C">
        <w:rPr>
          <w:rFonts w:ascii="Times New Roman" w:hAnsi="Times New Roman"/>
        </w:rPr>
        <w:fldChar w:fldCharType="end"/>
      </w:r>
      <w:r w:rsidR="009B6813" w:rsidRPr="003F285C">
        <w:rPr>
          <w:rFonts w:ascii="Times New Roman" w:hAnsi="Times New Roman"/>
        </w:rPr>
        <w:t>).</w:t>
      </w:r>
    </w:p>
    <w:p w:rsidR="00E811D9" w:rsidRPr="003F285C" w:rsidRDefault="00E811D9" w:rsidP="00E811D9">
      <w:pPr>
        <w:pStyle w:val="af"/>
        <w:rPr>
          <w:rFonts w:ascii="Times New Roman" w:hAnsi="Times New Roman"/>
          <w:szCs w:val="24"/>
        </w:rPr>
      </w:pPr>
      <w:bookmarkStart w:id="29" w:name="_Ref41569237"/>
      <w:r w:rsidRPr="003F285C">
        <w:rPr>
          <w:rFonts w:ascii="Times New Roman" w:hAnsi="Times New Roman"/>
          <w:szCs w:val="24"/>
        </w:rPr>
        <w:t xml:space="preserve">Таблица </w:t>
      </w:r>
      <w:r w:rsidRPr="003F285C">
        <w:rPr>
          <w:rFonts w:ascii="Times New Roman" w:hAnsi="Times New Roman"/>
          <w:szCs w:val="24"/>
        </w:rPr>
        <w:fldChar w:fldCharType="begin"/>
      </w:r>
      <w:r w:rsidRPr="003F285C">
        <w:rPr>
          <w:rFonts w:ascii="Times New Roman" w:hAnsi="Times New Roman"/>
          <w:szCs w:val="24"/>
        </w:rPr>
        <w:instrText xml:space="preserve"> SEQ Таблица \* ARABIC </w:instrText>
      </w:r>
      <w:r w:rsidRPr="003F285C">
        <w:rPr>
          <w:rFonts w:ascii="Times New Roman" w:hAnsi="Times New Roman"/>
          <w:szCs w:val="24"/>
        </w:rPr>
        <w:fldChar w:fldCharType="separate"/>
      </w:r>
      <w:r w:rsidR="00E149EE">
        <w:rPr>
          <w:rFonts w:ascii="Times New Roman" w:hAnsi="Times New Roman"/>
          <w:noProof/>
          <w:szCs w:val="24"/>
        </w:rPr>
        <w:t>9</w:t>
      </w:r>
      <w:r w:rsidRPr="003F285C">
        <w:rPr>
          <w:rFonts w:ascii="Times New Roman" w:hAnsi="Times New Roman"/>
          <w:szCs w:val="24"/>
        </w:rPr>
        <w:fldChar w:fldCharType="end"/>
      </w:r>
      <w:bookmarkEnd w:id="29"/>
      <w:r w:rsidRPr="003F285C">
        <w:rPr>
          <w:rFonts w:ascii="Times New Roman" w:hAnsi="Times New Roman"/>
          <w:szCs w:val="24"/>
        </w:rPr>
        <w:t xml:space="preserve"> Общий баланс подачи и реализации воды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9"/>
        <w:gridCol w:w="5130"/>
        <w:gridCol w:w="3815"/>
      </w:tblGrid>
      <w:tr w:rsidR="003F285C" w:rsidRPr="003F285C" w:rsidTr="00E4636F">
        <w:trPr>
          <w:trHeight w:val="766"/>
          <w:tblHeader/>
          <w:jc w:val="center"/>
        </w:trPr>
        <w:tc>
          <w:tcPr>
            <w:tcW w:w="224" w:type="pct"/>
            <w:vAlign w:val="center"/>
          </w:tcPr>
          <w:p w:rsidR="00E4636F" w:rsidRPr="003F285C" w:rsidRDefault="00E4636F" w:rsidP="00F57BF4">
            <w:pPr>
              <w:pStyle w:val="af1"/>
              <w:rPr>
                <w:rFonts w:ascii="Times New Roman" w:hAnsi="Times New Roman"/>
                <w:sz w:val="20"/>
                <w:szCs w:val="20"/>
              </w:rPr>
            </w:pPr>
            <w:r w:rsidRPr="003F285C">
              <w:rPr>
                <w:rFonts w:ascii="Times New Roman" w:hAnsi="Times New Roman"/>
                <w:sz w:val="20"/>
                <w:szCs w:val="20"/>
              </w:rPr>
              <w:t>№</w:t>
            </w:r>
          </w:p>
          <w:p w:rsidR="00E4636F" w:rsidRPr="003F285C" w:rsidRDefault="00E4636F" w:rsidP="00F57BF4">
            <w:pPr>
              <w:keepNext/>
              <w:keepLines/>
              <w:jc w:val="center"/>
              <w:rPr>
                <w:rFonts w:eastAsia="Arial Unicode MS"/>
                <w:b/>
                <w:sz w:val="20"/>
                <w:szCs w:val="20"/>
              </w:rPr>
            </w:pPr>
            <w:r w:rsidRPr="003F285C">
              <w:rPr>
                <w:b/>
                <w:sz w:val="20"/>
                <w:szCs w:val="20"/>
              </w:rPr>
              <w:t>п/п</w:t>
            </w:r>
          </w:p>
        </w:tc>
        <w:tc>
          <w:tcPr>
            <w:tcW w:w="2739" w:type="pct"/>
            <w:shd w:val="clear" w:color="auto" w:fill="auto"/>
            <w:vAlign w:val="center"/>
          </w:tcPr>
          <w:p w:rsidR="00E4636F" w:rsidRPr="003F285C" w:rsidRDefault="00E4636F" w:rsidP="00F57BF4">
            <w:pPr>
              <w:keepNext/>
              <w:keepLines/>
              <w:jc w:val="center"/>
              <w:rPr>
                <w:rFonts w:eastAsia="Arial Unicode MS"/>
                <w:b/>
                <w:sz w:val="20"/>
                <w:szCs w:val="20"/>
              </w:rPr>
            </w:pPr>
            <w:r w:rsidRPr="003F285C">
              <w:rPr>
                <w:b/>
                <w:sz w:val="20"/>
                <w:szCs w:val="20"/>
              </w:rPr>
              <w:t>Наименование показателей</w:t>
            </w:r>
          </w:p>
        </w:tc>
        <w:tc>
          <w:tcPr>
            <w:tcW w:w="2037" w:type="pct"/>
            <w:vAlign w:val="center"/>
          </w:tcPr>
          <w:p w:rsidR="00E4636F" w:rsidRPr="003F285C" w:rsidRDefault="00E4636F" w:rsidP="00E4636F">
            <w:pPr>
              <w:keepNext/>
              <w:keepLines/>
              <w:jc w:val="center"/>
              <w:rPr>
                <w:b/>
                <w:sz w:val="20"/>
                <w:szCs w:val="20"/>
              </w:rPr>
            </w:pPr>
            <w:r w:rsidRPr="003F285C">
              <w:rPr>
                <w:b/>
                <w:sz w:val="20"/>
                <w:szCs w:val="20"/>
              </w:rPr>
              <w:t>На 01.01.2020</w:t>
            </w:r>
          </w:p>
        </w:tc>
      </w:tr>
      <w:tr w:rsidR="003F285C" w:rsidRPr="003F285C" w:rsidTr="00E4636F">
        <w:trPr>
          <w:jc w:val="center"/>
        </w:trPr>
        <w:tc>
          <w:tcPr>
            <w:tcW w:w="224" w:type="pct"/>
            <w:tcBorders>
              <w:top w:val="single" w:sz="4" w:space="0" w:color="auto"/>
              <w:bottom w:val="single" w:sz="4" w:space="0" w:color="auto"/>
            </w:tcBorders>
            <w:vAlign w:val="center"/>
          </w:tcPr>
          <w:p w:rsidR="00E4636F" w:rsidRPr="003F285C" w:rsidRDefault="00E4636F" w:rsidP="00F57BF4">
            <w:pPr>
              <w:pStyle w:val="afc"/>
              <w:jc w:val="center"/>
              <w:rPr>
                <w:rFonts w:ascii="Times New Roman" w:eastAsia="Arial Unicode MS" w:hAnsi="Times New Roman"/>
                <w:sz w:val="20"/>
                <w:szCs w:val="20"/>
              </w:rPr>
            </w:pPr>
            <w:r w:rsidRPr="003F285C">
              <w:rPr>
                <w:rFonts w:ascii="Times New Roman" w:eastAsia="Arial Unicode MS" w:hAnsi="Times New Roman"/>
                <w:sz w:val="20"/>
                <w:szCs w:val="20"/>
              </w:rPr>
              <w:t>1</w:t>
            </w:r>
          </w:p>
        </w:tc>
        <w:tc>
          <w:tcPr>
            <w:tcW w:w="2739" w:type="pct"/>
            <w:tcBorders>
              <w:bottom w:val="single" w:sz="4" w:space="0" w:color="auto"/>
            </w:tcBorders>
            <w:shd w:val="clear" w:color="auto" w:fill="auto"/>
            <w:vAlign w:val="center"/>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Поднято воды всего, куб.м</w:t>
            </w:r>
          </w:p>
        </w:tc>
        <w:tc>
          <w:tcPr>
            <w:tcW w:w="2037" w:type="pct"/>
            <w:tcBorders>
              <w:bottom w:val="single" w:sz="4" w:space="0" w:color="auto"/>
            </w:tcBorders>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150 732,0</w:t>
            </w:r>
          </w:p>
        </w:tc>
      </w:tr>
      <w:tr w:rsidR="003F285C" w:rsidRPr="003F285C" w:rsidTr="00E4636F">
        <w:trPr>
          <w:jc w:val="center"/>
        </w:trPr>
        <w:tc>
          <w:tcPr>
            <w:tcW w:w="224" w:type="pct"/>
            <w:tcBorders>
              <w:top w:val="single" w:sz="4" w:space="0" w:color="auto"/>
              <w:bottom w:val="single" w:sz="4" w:space="0" w:color="auto"/>
            </w:tcBorders>
            <w:vAlign w:val="center"/>
          </w:tcPr>
          <w:p w:rsidR="00E4636F" w:rsidRPr="003F285C" w:rsidRDefault="00E4636F" w:rsidP="00F57BF4">
            <w:pPr>
              <w:pStyle w:val="afc"/>
              <w:jc w:val="center"/>
              <w:rPr>
                <w:rFonts w:ascii="Times New Roman" w:eastAsia="Arial Unicode MS" w:hAnsi="Times New Roman"/>
                <w:sz w:val="20"/>
                <w:szCs w:val="20"/>
              </w:rPr>
            </w:pPr>
            <w:r w:rsidRPr="003F285C">
              <w:rPr>
                <w:rFonts w:ascii="Times New Roman" w:eastAsia="Arial Unicode MS" w:hAnsi="Times New Roman"/>
                <w:sz w:val="20"/>
                <w:szCs w:val="20"/>
              </w:rPr>
              <w:t>2</w:t>
            </w:r>
          </w:p>
        </w:tc>
        <w:tc>
          <w:tcPr>
            <w:tcW w:w="2739" w:type="pct"/>
            <w:tcBorders>
              <w:top w:val="single" w:sz="4" w:space="0" w:color="auto"/>
              <w:bottom w:val="single" w:sz="4" w:space="0" w:color="auto"/>
            </w:tcBorders>
            <w:shd w:val="clear" w:color="auto" w:fill="auto"/>
            <w:vAlign w:val="center"/>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Потери (дренаж-лагуна)</w:t>
            </w:r>
            <w:r w:rsidR="003F285C" w:rsidRPr="003F285C">
              <w:rPr>
                <w:rFonts w:ascii="Times New Roman" w:eastAsia="Arial Unicode MS" w:hAnsi="Times New Roman"/>
                <w:sz w:val="20"/>
                <w:szCs w:val="20"/>
              </w:rPr>
              <w:t>, куб.м</w:t>
            </w:r>
          </w:p>
        </w:tc>
        <w:tc>
          <w:tcPr>
            <w:tcW w:w="2037" w:type="pct"/>
            <w:tcBorders>
              <w:top w:val="single" w:sz="4" w:space="0" w:color="auto"/>
              <w:bottom w:val="single" w:sz="4" w:space="0" w:color="auto"/>
            </w:tcBorders>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138 591,54</w:t>
            </w:r>
          </w:p>
        </w:tc>
      </w:tr>
      <w:tr w:rsidR="003F285C" w:rsidRPr="003F285C" w:rsidTr="00E4636F">
        <w:trPr>
          <w:jc w:val="center"/>
        </w:trPr>
        <w:tc>
          <w:tcPr>
            <w:tcW w:w="224" w:type="pct"/>
            <w:tcBorders>
              <w:top w:val="single" w:sz="4" w:space="0" w:color="auto"/>
              <w:bottom w:val="single" w:sz="4" w:space="0" w:color="auto"/>
            </w:tcBorders>
            <w:vAlign w:val="center"/>
          </w:tcPr>
          <w:p w:rsidR="00E4636F" w:rsidRPr="003F285C" w:rsidRDefault="00E4636F" w:rsidP="00F57BF4">
            <w:pPr>
              <w:pStyle w:val="afc"/>
              <w:jc w:val="center"/>
              <w:rPr>
                <w:rFonts w:ascii="Times New Roman" w:eastAsia="Arial Unicode MS" w:hAnsi="Times New Roman"/>
                <w:sz w:val="20"/>
                <w:szCs w:val="20"/>
              </w:rPr>
            </w:pPr>
            <w:r w:rsidRPr="003F285C">
              <w:rPr>
                <w:rFonts w:ascii="Times New Roman" w:eastAsia="Arial Unicode MS" w:hAnsi="Times New Roman"/>
                <w:sz w:val="20"/>
                <w:szCs w:val="20"/>
              </w:rPr>
              <w:t>3</w:t>
            </w:r>
          </w:p>
        </w:tc>
        <w:tc>
          <w:tcPr>
            <w:tcW w:w="2739" w:type="pct"/>
            <w:tcBorders>
              <w:top w:val="single" w:sz="4" w:space="0" w:color="auto"/>
              <w:bottom w:val="single" w:sz="4" w:space="0" w:color="auto"/>
            </w:tcBorders>
            <w:shd w:val="clear" w:color="auto" w:fill="auto"/>
            <w:vAlign w:val="center"/>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Отпущено воды всего, куб.м</w:t>
            </w:r>
            <w:r w:rsidR="003F285C" w:rsidRPr="003F285C">
              <w:rPr>
                <w:rFonts w:ascii="Times New Roman" w:eastAsia="Arial Unicode MS" w:hAnsi="Times New Roman"/>
                <w:sz w:val="20"/>
                <w:szCs w:val="20"/>
              </w:rPr>
              <w:t>:</w:t>
            </w:r>
          </w:p>
        </w:tc>
        <w:tc>
          <w:tcPr>
            <w:tcW w:w="2037" w:type="pct"/>
            <w:tcBorders>
              <w:top w:val="single" w:sz="4" w:space="0" w:color="auto"/>
              <w:bottom w:val="single" w:sz="4" w:space="0" w:color="auto"/>
            </w:tcBorders>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12 140,458</w:t>
            </w:r>
          </w:p>
        </w:tc>
      </w:tr>
      <w:tr w:rsidR="003F285C" w:rsidRPr="003F285C" w:rsidTr="00E4636F">
        <w:trPr>
          <w:jc w:val="center"/>
        </w:trPr>
        <w:tc>
          <w:tcPr>
            <w:tcW w:w="224" w:type="pct"/>
            <w:tcBorders>
              <w:top w:val="single" w:sz="4" w:space="0" w:color="auto"/>
              <w:bottom w:val="single" w:sz="4" w:space="0" w:color="auto"/>
            </w:tcBorders>
            <w:vAlign w:val="center"/>
          </w:tcPr>
          <w:p w:rsidR="00E4636F" w:rsidRPr="003F285C" w:rsidRDefault="003F285C" w:rsidP="00F57BF4">
            <w:pPr>
              <w:pStyle w:val="afc"/>
              <w:jc w:val="center"/>
              <w:rPr>
                <w:rFonts w:ascii="Times New Roman" w:eastAsia="Arial Unicode MS" w:hAnsi="Times New Roman"/>
                <w:sz w:val="20"/>
                <w:szCs w:val="20"/>
              </w:rPr>
            </w:pPr>
            <w:r w:rsidRPr="003F285C">
              <w:rPr>
                <w:rFonts w:ascii="Times New Roman" w:eastAsia="Arial Unicode MS" w:hAnsi="Times New Roman"/>
                <w:sz w:val="20"/>
                <w:szCs w:val="20"/>
              </w:rPr>
              <w:t>3.1</w:t>
            </w:r>
          </w:p>
        </w:tc>
        <w:tc>
          <w:tcPr>
            <w:tcW w:w="2739" w:type="pct"/>
            <w:tcBorders>
              <w:top w:val="single" w:sz="4" w:space="0" w:color="auto"/>
              <w:bottom w:val="single" w:sz="4" w:space="0" w:color="auto"/>
            </w:tcBorders>
            <w:shd w:val="clear" w:color="auto" w:fill="auto"/>
            <w:vAlign w:val="center"/>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Питьевая вода, куб.м</w:t>
            </w:r>
            <w:r w:rsidR="003F285C" w:rsidRPr="003F285C">
              <w:rPr>
                <w:rFonts w:ascii="Times New Roman" w:eastAsia="Arial Unicode MS" w:hAnsi="Times New Roman"/>
                <w:sz w:val="20"/>
                <w:szCs w:val="20"/>
              </w:rPr>
              <w:t>:</w:t>
            </w:r>
          </w:p>
        </w:tc>
        <w:tc>
          <w:tcPr>
            <w:tcW w:w="2037" w:type="pct"/>
            <w:tcBorders>
              <w:top w:val="single" w:sz="4" w:space="0" w:color="auto"/>
              <w:bottom w:val="single" w:sz="4" w:space="0" w:color="auto"/>
            </w:tcBorders>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9 391,413</w:t>
            </w:r>
          </w:p>
        </w:tc>
      </w:tr>
      <w:tr w:rsidR="003F285C" w:rsidRPr="003F285C" w:rsidTr="00E4636F">
        <w:trPr>
          <w:jc w:val="center"/>
        </w:trPr>
        <w:tc>
          <w:tcPr>
            <w:tcW w:w="224" w:type="pct"/>
            <w:tcBorders>
              <w:top w:val="single" w:sz="4" w:space="0" w:color="auto"/>
              <w:bottom w:val="single" w:sz="4" w:space="0" w:color="auto"/>
            </w:tcBorders>
            <w:vAlign w:val="center"/>
          </w:tcPr>
          <w:p w:rsidR="00E4636F" w:rsidRPr="003F285C" w:rsidRDefault="00E4636F" w:rsidP="00F57BF4">
            <w:pPr>
              <w:pStyle w:val="afc"/>
              <w:jc w:val="center"/>
              <w:rPr>
                <w:rFonts w:ascii="Times New Roman" w:eastAsia="Arial Unicode MS" w:hAnsi="Times New Roman"/>
                <w:sz w:val="20"/>
                <w:szCs w:val="20"/>
              </w:rPr>
            </w:pPr>
          </w:p>
        </w:tc>
        <w:tc>
          <w:tcPr>
            <w:tcW w:w="2739" w:type="pct"/>
            <w:tcBorders>
              <w:top w:val="single" w:sz="4" w:space="0" w:color="auto"/>
              <w:bottom w:val="single" w:sz="4" w:space="0" w:color="auto"/>
            </w:tcBorders>
            <w:shd w:val="clear" w:color="auto" w:fill="auto"/>
            <w:vAlign w:val="center"/>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 населению</w:t>
            </w:r>
          </w:p>
        </w:tc>
        <w:tc>
          <w:tcPr>
            <w:tcW w:w="2037" w:type="pct"/>
            <w:tcBorders>
              <w:top w:val="single" w:sz="4" w:space="0" w:color="auto"/>
              <w:bottom w:val="single" w:sz="4" w:space="0" w:color="auto"/>
            </w:tcBorders>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5 503,955</w:t>
            </w:r>
          </w:p>
        </w:tc>
      </w:tr>
      <w:tr w:rsidR="003F285C" w:rsidRPr="003F285C" w:rsidTr="00E4636F">
        <w:trPr>
          <w:jc w:val="center"/>
        </w:trPr>
        <w:tc>
          <w:tcPr>
            <w:tcW w:w="224" w:type="pct"/>
            <w:tcBorders>
              <w:top w:val="single" w:sz="4" w:space="0" w:color="auto"/>
              <w:bottom w:val="single" w:sz="4" w:space="0" w:color="auto"/>
            </w:tcBorders>
            <w:vAlign w:val="center"/>
          </w:tcPr>
          <w:p w:rsidR="00E4636F" w:rsidRPr="003F285C" w:rsidRDefault="00E4636F" w:rsidP="00F57BF4">
            <w:pPr>
              <w:pStyle w:val="afc"/>
              <w:jc w:val="center"/>
              <w:rPr>
                <w:rFonts w:ascii="Times New Roman" w:eastAsia="Arial Unicode MS" w:hAnsi="Times New Roman"/>
                <w:sz w:val="20"/>
                <w:szCs w:val="20"/>
              </w:rPr>
            </w:pPr>
          </w:p>
        </w:tc>
        <w:tc>
          <w:tcPr>
            <w:tcW w:w="2739" w:type="pct"/>
            <w:tcBorders>
              <w:top w:val="single" w:sz="4" w:space="0" w:color="auto"/>
              <w:bottom w:val="single" w:sz="4" w:space="0" w:color="auto"/>
            </w:tcBorders>
            <w:shd w:val="clear" w:color="auto" w:fill="auto"/>
            <w:vAlign w:val="center"/>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 организации</w:t>
            </w:r>
          </w:p>
        </w:tc>
        <w:tc>
          <w:tcPr>
            <w:tcW w:w="2037" w:type="pct"/>
            <w:tcBorders>
              <w:top w:val="single" w:sz="4" w:space="0" w:color="auto"/>
              <w:bottom w:val="single" w:sz="4" w:space="0" w:color="auto"/>
            </w:tcBorders>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1 178,871</w:t>
            </w:r>
          </w:p>
        </w:tc>
      </w:tr>
      <w:tr w:rsidR="003F285C" w:rsidRPr="003F285C" w:rsidTr="00E4636F">
        <w:trPr>
          <w:jc w:val="center"/>
        </w:trPr>
        <w:tc>
          <w:tcPr>
            <w:tcW w:w="224" w:type="pct"/>
            <w:tcBorders>
              <w:top w:val="single" w:sz="4" w:space="0" w:color="auto"/>
              <w:bottom w:val="single" w:sz="4" w:space="0" w:color="auto"/>
            </w:tcBorders>
            <w:vAlign w:val="center"/>
          </w:tcPr>
          <w:p w:rsidR="00E4636F" w:rsidRPr="003F285C" w:rsidRDefault="00E4636F" w:rsidP="00F57BF4">
            <w:pPr>
              <w:pStyle w:val="afc"/>
              <w:jc w:val="center"/>
              <w:rPr>
                <w:rFonts w:ascii="Times New Roman" w:eastAsia="Arial Unicode MS" w:hAnsi="Times New Roman"/>
                <w:sz w:val="20"/>
                <w:szCs w:val="20"/>
              </w:rPr>
            </w:pPr>
          </w:p>
        </w:tc>
        <w:tc>
          <w:tcPr>
            <w:tcW w:w="2739" w:type="pct"/>
            <w:tcBorders>
              <w:top w:val="single" w:sz="4" w:space="0" w:color="auto"/>
              <w:bottom w:val="single" w:sz="4" w:space="0" w:color="auto"/>
            </w:tcBorders>
            <w:shd w:val="clear" w:color="auto" w:fill="auto"/>
            <w:vAlign w:val="center"/>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 жку</w:t>
            </w:r>
          </w:p>
        </w:tc>
        <w:tc>
          <w:tcPr>
            <w:tcW w:w="2037" w:type="pct"/>
            <w:tcBorders>
              <w:top w:val="single" w:sz="4" w:space="0" w:color="auto"/>
              <w:bottom w:val="single" w:sz="4" w:space="0" w:color="auto"/>
            </w:tcBorders>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2 708,587</w:t>
            </w:r>
          </w:p>
        </w:tc>
      </w:tr>
      <w:tr w:rsidR="003F285C" w:rsidRPr="003F285C" w:rsidTr="00E4636F">
        <w:trPr>
          <w:jc w:val="center"/>
        </w:trPr>
        <w:tc>
          <w:tcPr>
            <w:tcW w:w="224" w:type="pct"/>
            <w:tcBorders>
              <w:top w:val="single" w:sz="4" w:space="0" w:color="auto"/>
              <w:bottom w:val="single" w:sz="4" w:space="0" w:color="auto"/>
            </w:tcBorders>
            <w:vAlign w:val="center"/>
          </w:tcPr>
          <w:p w:rsidR="00E4636F" w:rsidRPr="003F285C" w:rsidRDefault="003F285C" w:rsidP="00F57BF4">
            <w:pPr>
              <w:pStyle w:val="afc"/>
              <w:jc w:val="center"/>
              <w:rPr>
                <w:rFonts w:ascii="Times New Roman" w:eastAsia="Arial Unicode MS" w:hAnsi="Times New Roman"/>
                <w:sz w:val="20"/>
                <w:szCs w:val="20"/>
              </w:rPr>
            </w:pPr>
            <w:r w:rsidRPr="003F285C">
              <w:rPr>
                <w:rFonts w:ascii="Times New Roman" w:eastAsia="Arial Unicode MS" w:hAnsi="Times New Roman"/>
                <w:sz w:val="20"/>
                <w:szCs w:val="20"/>
              </w:rPr>
              <w:t>3.2</w:t>
            </w:r>
          </w:p>
        </w:tc>
        <w:tc>
          <w:tcPr>
            <w:tcW w:w="2739" w:type="pct"/>
            <w:tcBorders>
              <w:top w:val="single" w:sz="4" w:space="0" w:color="auto"/>
              <w:bottom w:val="single" w:sz="4" w:space="0" w:color="auto"/>
            </w:tcBorders>
            <w:shd w:val="clear" w:color="auto" w:fill="auto"/>
            <w:vAlign w:val="center"/>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Горячая вода в открытой системе</w:t>
            </w:r>
            <w:r w:rsidR="003F285C" w:rsidRPr="003F285C">
              <w:rPr>
                <w:rFonts w:ascii="Times New Roman" w:eastAsia="Arial Unicode MS" w:hAnsi="Times New Roman"/>
                <w:sz w:val="20"/>
                <w:szCs w:val="20"/>
              </w:rPr>
              <w:t>, куб.м:</w:t>
            </w:r>
          </w:p>
        </w:tc>
        <w:tc>
          <w:tcPr>
            <w:tcW w:w="2037" w:type="pct"/>
            <w:tcBorders>
              <w:top w:val="single" w:sz="4" w:space="0" w:color="auto"/>
              <w:bottom w:val="single" w:sz="4" w:space="0" w:color="auto"/>
            </w:tcBorders>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10,0</w:t>
            </w:r>
          </w:p>
        </w:tc>
      </w:tr>
      <w:tr w:rsidR="003F285C" w:rsidRPr="003F285C" w:rsidTr="00E4636F">
        <w:trPr>
          <w:jc w:val="center"/>
        </w:trPr>
        <w:tc>
          <w:tcPr>
            <w:tcW w:w="224" w:type="pct"/>
            <w:tcBorders>
              <w:top w:val="single" w:sz="4" w:space="0" w:color="auto"/>
              <w:bottom w:val="single" w:sz="4" w:space="0" w:color="auto"/>
            </w:tcBorders>
            <w:vAlign w:val="center"/>
          </w:tcPr>
          <w:p w:rsidR="00E4636F" w:rsidRPr="003F285C" w:rsidRDefault="00E4636F" w:rsidP="00F57BF4">
            <w:pPr>
              <w:pStyle w:val="afc"/>
              <w:jc w:val="center"/>
              <w:rPr>
                <w:rFonts w:ascii="Times New Roman" w:eastAsia="Arial Unicode MS" w:hAnsi="Times New Roman"/>
                <w:sz w:val="20"/>
                <w:szCs w:val="20"/>
              </w:rPr>
            </w:pPr>
          </w:p>
        </w:tc>
        <w:tc>
          <w:tcPr>
            <w:tcW w:w="2739" w:type="pct"/>
            <w:tcBorders>
              <w:top w:val="single" w:sz="4" w:space="0" w:color="auto"/>
              <w:bottom w:val="single" w:sz="4" w:space="0" w:color="auto"/>
            </w:tcBorders>
            <w:shd w:val="clear" w:color="auto" w:fill="auto"/>
            <w:vAlign w:val="center"/>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 население</w:t>
            </w:r>
          </w:p>
        </w:tc>
        <w:tc>
          <w:tcPr>
            <w:tcW w:w="2037" w:type="pct"/>
            <w:tcBorders>
              <w:top w:val="single" w:sz="4" w:space="0" w:color="auto"/>
              <w:bottom w:val="single" w:sz="4" w:space="0" w:color="auto"/>
            </w:tcBorders>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10,0</w:t>
            </w:r>
          </w:p>
        </w:tc>
      </w:tr>
      <w:tr w:rsidR="003F285C" w:rsidRPr="003F285C" w:rsidTr="003F285C">
        <w:trPr>
          <w:jc w:val="center"/>
        </w:trPr>
        <w:tc>
          <w:tcPr>
            <w:tcW w:w="224" w:type="pct"/>
            <w:tcBorders>
              <w:top w:val="single" w:sz="4" w:space="0" w:color="auto"/>
              <w:bottom w:val="single" w:sz="4" w:space="0" w:color="auto"/>
            </w:tcBorders>
            <w:vAlign w:val="center"/>
          </w:tcPr>
          <w:p w:rsidR="00E4636F" w:rsidRPr="003F285C" w:rsidRDefault="003F285C" w:rsidP="00F57BF4">
            <w:pPr>
              <w:pStyle w:val="afc"/>
              <w:jc w:val="center"/>
              <w:rPr>
                <w:rFonts w:ascii="Times New Roman" w:eastAsia="Arial Unicode MS" w:hAnsi="Times New Roman"/>
                <w:sz w:val="20"/>
                <w:szCs w:val="20"/>
              </w:rPr>
            </w:pPr>
            <w:r w:rsidRPr="003F285C">
              <w:rPr>
                <w:rFonts w:ascii="Times New Roman" w:eastAsia="Arial Unicode MS" w:hAnsi="Times New Roman"/>
                <w:sz w:val="20"/>
                <w:szCs w:val="20"/>
              </w:rPr>
              <w:t>3.3</w:t>
            </w:r>
          </w:p>
        </w:tc>
        <w:tc>
          <w:tcPr>
            <w:tcW w:w="2739" w:type="pct"/>
            <w:tcBorders>
              <w:top w:val="single" w:sz="4" w:space="0" w:color="auto"/>
              <w:bottom w:val="single" w:sz="4" w:space="0" w:color="auto"/>
            </w:tcBorders>
            <w:shd w:val="clear" w:color="auto" w:fill="auto"/>
            <w:vAlign w:val="center"/>
          </w:tcPr>
          <w:p w:rsidR="00E4636F" w:rsidRPr="003F285C" w:rsidRDefault="00E4636F"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Горячая вода в закрытой системе</w:t>
            </w:r>
            <w:r w:rsidR="003F285C" w:rsidRPr="003F285C">
              <w:rPr>
                <w:rFonts w:ascii="Times New Roman" w:eastAsia="Arial Unicode MS" w:hAnsi="Times New Roman"/>
                <w:sz w:val="20"/>
                <w:szCs w:val="20"/>
              </w:rPr>
              <w:t>, куб.м:</w:t>
            </w:r>
          </w:p>
        </w:tc>
        <w:tc>
          <w:tcPr>
            <w:tcW w:w="2037" w:type="pct"/>
            <w:tcBorders>
              <w:top w:val="single" w:sz="4" w:space="0" w:color="auto"/>
              <w:bottom w:val="single" w:sz="4" w:space="0" w:color="auto"/>
            </w:tcBorders>
          </w:tcPr>
          <w:p w:rsidR="00E4636F" w:rsidRPr="003F285C" w:rsidRDefault="003F285C"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2 739,045</w:t>
            </w:r>
          </w:p>
        </w:tc>
      </w:tr>
      <w:tr w:rsidR="003F285C" w:rsidRPr="003F285C" w:rsidTr="003F285C">
        <w:trPr>
          <w:jc w:val="center"/>
        </w:trPr>
        <w:tc>
          <w:tcPr>
            <w:tcW w:w="224" w:type="pct"/>
            <w:tcBorders>
              <w:top w:val="single" w:sz="4" w:space="0" w:color="auto"/>
              <w:bottom w:val="single" w:sz="4" w:space="0" w:color="auto"/>
            </w:tcBorders>
            <w:vAlign w:val="center"/>
          </w:tcPr>
          <w:p w:rsidR="003F285C" w:rsidRPr="003F285C" w:rsidRDefault="003F285C" w:rsidP="00F57BF4">
            <w:pPr>
              <w:pStyle w:val="afc"/>
              <w:jc w:val="center"/>
              <w:rPr>
                <w:rFonts w:ascii="Times New Roman" w:eastAsia="Arial Unicode MS" w:hAnsi="Times New Roman"/>
                <w:sz w:val="20"/>
                <w:szCs w:val="20"/>
              </w:rPr>
            </w:pPr>
          </w:p>
        </w:tc>
        <w:tc>
          <w:tcPr>
            <w:tcW w:w="2739" w:type="pct"/>
            <w:tcBorders>
              <w:top w:val="single" w:sz="4" w:space="0" w:color="auto"/>
              <w:bottom w:val="single" w:sz="4" w:space="0" w:color="auto"/>
            </w:tcBorders>
            <w:shd w:val="clear" w:color="auto" w:fill="auto"/>
            <w:vAlign w:val="center"/>
          </w:tcPr>
          <w:p w:rsidR="003F285C" w:rsidRPr="003F285C" w:rsidRDefault="003F285C"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 население</w:t>
            </w:r>
          </w:p>
        </w:tc>
        <w:tc>
          <w:tcPr>
            <w:tcW w:w="2037" w:type="pct"/>
            <w:tcBorders>
              <w:top w:val="single" w:sz="4" w:space="0" w:color="auto"/>
              <w:bottom w:val="single" w:sz="4" w:space="0" w:color="auto"/>
            </w:tcBorders>
          </w:tcPr>
          <w:p w:rsidR="003F285C" w:rsidRPr="003F285C" w:rsidRDefault="003F285C"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2 568,468</w:t>
            </w:r>
          </w:p>
        </w:tc>
      </w:tr>
      <w:tr w:rsidR="003F285C" w:rsidRPr="003F285C" w:rsidTr="003F285C">
        <w:trPr>
          <w:jc w:val="center"/>
        </w:trPr>
        <w:tc>
          <w:tcPr>
            <w:tcW w:w="224" w:type="pct"/>
            <w:tcBorders>
              <w:top w:val="single" w:sz="4" w:space="0" w:color="auto"/>
              <w:bottom w:val="single" w:sz="4" w:space="0" w:color="auto"/>
            </w:tcBorders>
            <w:vAlign w:val="center"/>
          </w:tcPr>
          <w:p w:rsidR="003F285C" w:rsidRPr="003F285C" w:rsidRDefault="003F285C" w:rsidP="00F57BF4">
            <w:pPr>
              <w:pStyle w:val="afc"/>
              <w:jc w:val="center"/>
              <w:rPr>
                <w:rFonts w:ascii="Times New Roman" w:eastAsia="Arial Unicode MS" w:hAnsi="Times New Roman"/>
                <w:sz w:val="20"/>
                <w:szCs w:val="20"/>
              </w:rPr>
            </w:pPr>
          </w:p>
        </w:tc>
        <w:tc>
          <w:tcPr>
            <w:tcW w:w="2739" w:type="pct"/>
            <w:tcBorders>
              <w:top w:val="single" w:sz="4" w:space="0" w:color="auto"/>
              <w:bottom w:val="single" w:sz="4" w:space="0" w:color="auto"/>
            </w:tcBorders>
            <w:shd w:val="clear" w:color="auto" w:fill="auto"/>
            <w:vAlign w:val="center"/>
          </w:tcPr>
          <w:p w:rsidR="003F285C" w:rsidRPr="003F285C" w:rsidRDefault="003F285C"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 организации</w:t>
            </w:r>
          </w:p>
        </w:tc>
        <w:tc>
          <w:tcPr>
            <w:tcW w:w="2037" w:type="pct"/>
            <w:tcBorders>
              <w:top w:val="single" w:sz="4" w:space="0" w:color="auto"/>
              <w:bottom w:val="single" w:sz="4" w:space="0" w:color="auto"/>
            </w:tcBorders>
          </w:tcPr>
          <w:p w:rsidR="003F285C" w:rsidRPr="003F285C" w:rsidRDefault="003F285C"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103,697</w:t>
            </w:r>
          </w:p>
        </w:tc>
      </w:tr>
      <w:tr w:rsidR="003F285C" w:rsidRPr="003F285C" w:rsidTr="00E4636F">
        <w:trPr>
          <w:jc w:val="center"/>
        </w:trPr>
        <w:tc>
          <w:tcPr>
            <w:tcW w:w="224" w:type="pct"/>
            <w:tcBorders>
              <w:top w:val="single" w:sz="4" w:space="0" w:color="auto"/>
              <w:bottom w:val="single" w:sz="4" w:space="0" w:color="auto"/>
            </w:tcBorders>
            <w:vAlign w:val="center"/>
          </w:tcPr>
          <w:p w:rsidR="003F285C" w:rsidRPr="003F285C" w:rsidRDefault="003F285C" w:rsidP="00F57BF4">
            <w:pPr>
              <w:pStyle w:val="afc"/>
              <w:jc w:val="center"/>
              <w:rPr>
                <w:rFonts w:ascii="Times New Roman" w:eastAsia="Arial Unicode MS" w:hAnsi="Times New Roman"/>
                <w:sz w:val="20"/>
                <w:szCs w:val="20"/>
              </w:rPr>
            </w:pPr>
          </w:p>
        </w:tc>
        <w:tc>
          <w:tcPr>
            <w:tcW w:w="2739" w:type="pct"/>
            <w:tcBorders>
              <w:top w:val="single" w:sz="4" w:space="0" w:color="auto"/>
            </w:tcBorders>
            <w:shd w:val="clear" w:color="auto" w:fill="auto"/>
            <w:vAlign w:val="center"/>
          </w:tcPr>
          <w:p w:rsidR="003F285C" w:rsidRPr="003F285C" w:rsidRDefault="003F285C"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 жку</w:t>
            </w:r>
          </w:p>
        </w:tc>
        <w:tc>
          <w:tcPr>
            <w:tcW w:w="2037" w:type="pct"/>
            <w:tcBorders>
              <w:top w:val="single" w:sz="4" w:space="0" w:color="auto"/>
            </w:tcBorders>
          </w:tcPr>
          <w:p w:rsidR="003F285C" w:rsidRPr="003F285C" w:rsidRDefault="003F285C" w:rsidP="00F57BF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66,88</w:t>
            </w:r>
          </w:p>
        </w:tc>
      </w:tr>
    </w:tbl>
    <w:bookmarkEnd w:id="27"/>
    <w:p w:rsidR="00174E19" w:rsidRPr="003F285C" w:rsidRDefault="00174E19" w:rsidP="00174E19">
      <w:pPr>
        <w:pStyle w:val="a5"/>
        <w:rPr>
          <w:rFonts w:ascii="Times New Roman" w:hAnsi="Times New Roman"/>
        </w:rPr>
      </w:pPr>
      <w:r w:rsidRPr="003F285C">
        <w:rPr>
          <w:rFonts w:ascii="Times New Roman" w:hAnsi="Times New Roman"/>
        </w:rPr>
        <w:t xml:space="preserve">Объем </w:t>
      </w:r>
      <w:r w:rsidR="003F285C" w:rsidRPr="003F285C">
        <w:rPr>
          <w:rFonts w:ascii="Times New Roman" w:hAnsi="Times New Roman"/>
        </w:rPr>
        <w:t>поднятой</w:t>
      </w:r>
      <w:r w:rsidRPr="003F285C">
        <w:rPr>
          <w:rFonts w:ascii="Times New Roman" w:hAnsi="Times New Roman"/>
        </w:rPr>
        <w:t xml:space="preserve"> воды за 2019 год составил </w:t>
      </w:r>
      <w:r w:rsidR="003F285C" w:rsidRPr="003F285C">
        <w:rPr>
          <w:rFonts w:ascii="Times New Roman" w:hAnsi="Times New Roman"/>
        </w:rPr>
        <w:t>150 732,0</w:t>
      </w:r>
      <w:r w:rsidRPr="003F285C">
        <w:rPr>
          <w:rFonts w:ascii="Times New Roman" w:hAnsi="Times New Roman"/>
        </w:rPr>
        <w:t xml:space="preserve"> куб. м. </w:t>
      </w:r>
    </w:p>
    <w:p w:rsidR="00EC060E" w:rsidRPr="006F50B9" w:rsidRDefault="0024638B" w:rsidP="00EC060E">
      <w:pPr>
        <w:pStyle w:val="a5"/>
        <w:rPr>
          <w:rFonts w:ascii="Times New Roman" w:hAnsi="Times New Roman"/>
        </w:rPr>
      </w:pPr>
      <w:r w:rsidRPr="003F285C">
        <w:rPr>
          <w:rFonts w:ascii="Times New Roman" w:hAnsi="Times New Roman"/>
        </w:rPr>
        <w:t xml:space="preserve">К показателям надежности системы водоснабжения относятся такие показатели как: аварийность, уровень потерь и неучтенных расходов, износ водопроводной сети, износ </w:t>
      </w:r>
      <w:r w:rsidRPr="00B51A9C">
        <w:rPr>
          <w:rFonts w:ascii="Times New Roman" w:hAnsi="Times New Roman"/>
        </w:rPr>
        <w:t xml:space="preserve">водозаборных и водоочистных сооружений. </w:t>
      </w:r>
      <w:r w:rsidR="00EC060E" w:rsidRPr="00B51A9C">
        <w:rPr>
          <w:rFonts w:ascii="Times New Roman" w:hAnsi="Times New Roman"/>
        </w:rPr>
        <w:t xml:space="preserve">Надежность системы водоснабжения </w:t>
      </w:r>
      <w:r w:rsidR="00EC060E" w:rsidRPr="006F50B9">
        <w:rPr>
          <w:rFonts w:ascii="Times New Roman" w:hAnsi="Times New Roman"/>
        </w:rPr>
        <w:t xml:space="preserve">характеризуется как удовлетворительная. </w:t>
      </w:r>
    </w:p>
    <w:p w:rsidR="006F50B9" w:rsidRPr="006F50B9" w:rsidRDefault="002A352C" w:rsidP="006F50B9">
      <w:pPr>
        <w:pStyle w:val="a5"/>
        <w:rPr>
          <w:rFonts w:ascii="Times New Roman" w:hAnsi="Times New Roman"/>
        </w:rPr>
      </w:pPr>
      <w:r>
        <w:rPr>
          <w:rFonts w:ascii="Times New Roman" w:hAnsi="Times New Roman"/>
        </w:rPr>
        <w:t xml:space="preserve">Основные показатели на 01.01.2020 </w:t>
      </w:r>
      <w:r w:rsidR="006F50B9" w:rsidRPr="006F50B9">
        <w:rPr>
          <w:rFonts w:ascii="Times New Roman" w:hAnsi="Times New Roman"/>
        </w:rPr>
        <w:t>г:</w:t>
      </w:r>
    </w:p>
    <w:p w:rsidR="006F50B9" w:rsidRPr="006F50B9" w:rsidRDefault="006F50B9" w:rsidP="006F50B9">
      <w:pPr>
        <w:pStyle w:val="affc"/>
        <w:numPr>
          <w:ilvl w:val="0"/>
          <w:numId w:val="15"/>
        </w:numPr>
        <w:tabs>
          <w:tab w:val="clear" w:pos="1080"/>
          <w:tab w:val="left" w:pos="851"/>
        </w:tabs>
        <w:spacing w:before="120" w:after="60" w:line="240" w:lineRule="auto"/>
        <w:ind w:left="0" w:firstLine="567"/>
        <w:rPr>
          <w:b w:val="0"/>
          <w:lang w:eastAsia="en-US"/>
        </w:rPr>
      </w:pPr>
      <w:r w:rsidRPr="006F50B9">
        <w:rPr>
          <w:b w:val="0"/>
          <w:lang w:eastAsia="en-US"/>
        </w:rPr>
        <w:t>аварийность системы водоснабжения – 0,9 при норме 0,1 - 0,2 ед./км;</w:t>
      </w:r>
    </w:p>
    <w:p w:rsidR="006F50B9" w:rsidRPr="00386D9C" w:rsidRDefault="006F50B9" w:rsidP="006F50B9">
      <w:pPr>
        <w:pStyle w:val="affc"/>
        <w:numPr>
          <w:ilvl w:val="0"/>
          <w:numId w:val="15"/>
        </w:numPr>
        <w:tabs>
          <w:tab w:val="clear" w:pos="1080"/>
          <w:tab w:val="left" w:pos="851"/>
        </w:tabs>
        <w:spacing w:before="120" w:after="60" w:line="240" w:lineRule="auto"/>
        <w:ind w:left="0" w:firstLine="567"/>
        <w:rPr>
          <w:b w:val="0"/>
          <w:lang w:eastAsia="en-US"/>
        </w:rPr>
      </w:pPr>
      <w:r w:rsidRPr="00386D9C">
        <w:rPr>
          <w:b w:val="0"/>
          <w:lang w:eastAsia="en-US"/>
        </w:rPr>
        <w:t>индекс реконструируемых сетей – н/д % при норме 4 – 5 %;</w:t>
      </w:r>
    </w:p>
    <w:p w:rsidR="006F50B9" w:rsidRPr="00386D9C" w:rsidRDefault="006F50B9" w:rsidP="006F50B9">
      <w:pPr>
        <w:pStyle w:val="affc"/>
        <w:numPr>
          <w:ilvl w:val="0"/>
          <w:numId w:val="15"/>
        </w:numPr>
        <w:tabs>
          <w:tab w:val="clear" w:pos="1080"/>
          <w:tab w:val="left" w:pos="851"/>
        </w:tabs>
        <w:spacing w:before="120" w:after="60" w:line="240" w:lineRule="auto"/>
        <w:ind w:left="0" w:firstLine="567"/>
        <w:rPr>
          <w:b w:val="0"/>
          <w:lang w:eastAsia="en-US"/>
        </w:rPr>
      </w:pPr>
      <w:r w:rsidRPr="00386D9C">
        <w:rPr>
          <w:b w:val="0"/>
          <w:lang w:eastAsia="en-US"/>
        </w:rPr>
        <w:t xml:space="preserve">износ водозаборных сооружений – </w:t>
      </w:r>
      <w:r w:rsidR="00386D9C" w:rsidRPr="00386D9C">
        <w:rPr>
          <w:b w:val="0"/>
          <w:lang w:eastAsia="en-US"/>
        </w:rPr>
        <w:t>91</w:t>
      </w:r>
      <w:r w:rsidRPr="00386D9C">
        <w:rPr>
          <w:b w:val="0"/>
          <w:lang w:eastAsia="en-US"/>
        </w:rPr>
        <w:t xml:space="preserve"> %;</w:t>
      </w:r>
    </w:p>
    <w:p w:rsidR="00E927A0" w:rsidRPr="00E927A0" w:rsidRDefault="00E927A0" w:rsidP="006F50B9">
      <w:pPr>
        <w:pStyle w:val="affc"/>
        <w:numPr>
          <w:ilvl w:val="0"/>
          <w:numId w:val="15"/>
        </w:numPr>
        <w:tabs>
          <w:tab w:val="clear" w:pos="1080"/>
          <w:tab w:val="left" w:pos="851"/>
        </w:tabs>
        <w:spacing w:before="120" w:after="60" w:line="240" w:lineRule="auto"/>
        <w:ind w:left="0" w:firstLine="567"/>
        <w:rPr>
          <w:b w:val="0"/>
          <w:lang w:eastAsia="en-US"/>
        </w:rPr>
      </w:pPr>
      <w:r>
        <w:rPr>
          <w:b w:val="0"/>
          <w:lang w:eastAsia="en-US"/>
        </w:rPr>
        <w:t>д</w:t>
      </w:r>
      <w:r w:rsidRPr="00E927A0">
        <w:rPr>
          <w:b w:val="0"/>
          <w:lang w:eastAsia="en-US"/>
        </w:rPr>
        <w:t>оля потерь воды в централизованных системах холодного водоснабжения при её транспортировке в общем объёме воды, поданной в водопроводную сеть</w:t>
      </w:r>
      <w:r>
        <w:rPr>
          <w:b w:val="0"/>
          <w:lang w:eastAsia="en-US"/>
        </w:rPr>
        <w:t xml:space="preserve"> – 12%;</w:t>
      </w:r>
    </w:p>
    <w:p w:rsidR="006F50B9" w:rsidRPr="006F50B9" w:rsidRDefault="006F50B9" w:rsidP="006F50B9">
      <w:pPr>
        <w:pStyle w:val="affc"/>
        <w:numPr>
          <w:ilvl w:val="0"/>
          <w:numId w:val="15"/>
        </w:numPr>
        <w:tabs>
          <w:tab w:val="clear" w:pos="1080"/>
          <w:tab w:val="left" w:pos="851"/>
        </w:tabs>
        <w:spacing w:before="120" w:after="60" w:line="240" w:lineRule="auto"/>
        <w:ind w:left="0" w:firstLine="567"/>
        <w:rPr>
          <w:b w:val="0"/>
          <w:lang w:eastAsia="en-US"/>
        </w:rPr>
      </w:pPr>
      <w:r w:rsidRPr="006F50B9">
        <w:rPr>
          <w:b w:val="0"/>
          <w:lang w:eastAsia="en-US"/>
        </w:rPr>
        <w:t>удельный расход электрической энергии, потребляемой в технологическом процессе транспортировки питьевой воды, на единицу объема воды, отпускаемой в сеть – 2,3 кВт*ч/м.куб</w:t>
      </w:r>
      <w:r>
        <w:rPr>
          <w:b w:val="0"/>
          <w:lang w:eastAsia="en-US"/>
        </w:rPr>
        <w:t>.</w:t>
      </w:r>
    </w:p>
    <w:p w:rsidR="0030035C" w:rsidRPr="00B51A9C" w:rsidRDefault="00EC060E" w:rsidP="0060768C">
      <w:pPr>
        <w:pStyle w:val="a5"/>
        <w:rPr>
          <w:rFonts w:ascii="Times New Roman" w:hAnsi="Times New Roman"/>
        </w:rPr>
      </w:pPr>
      <w:r w:rsidRPr="00B51A9C">
        <w:rPr>
          <w:rFonts w:ascii="Times New Roman" w:hAnsi="Times New Roman"/>
        </w:rPr>
        <w:t xml:space="preserve">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00BA22F0" w:rsidRPr="00B51A9C">
        <w:rPr>
          <w:rFonts w:ascii="Times New Roman" w:hAnsi="Times New Roman"/>
        </w:rPr>
        <w:t>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30035C" w:rsidRPr="00203AC3" w:rsidRDefault="0030035C" w:rsidP="0030035C">
      <w:pPr>
        <w:pStyle w:val="2"/>
        <w:ind w:left="0" w:firstLine="0"/>
        <w:rPr>
          <w:rFonts w:ascii="Times New Roman" w:hAnsi="Times New Roman"/>
        </w:rPr>
      </w:pPr>
      <w:bookmarkStart w:id="30" w:name="_Toc53577802"/>
      <w:r w:rsidRPr="00203AC3">
        <w:rPr>
          <w:rFonts w:ascii="Times New Roman" w:hAnsi="Times New Roman"/>
        </w:rPr>
        <w:t>Газоснабжение</w:t>
      </w:r>
      <w:bookmarkEnd w:id="30"/>
    </w:p>
    <w:p w:rsidR="00B2716E" w:rsidRPr="00B50110" w:rsidRDefault="00B2716E" w:rsidP="00B2716E">
      <w:pPr>
        <w:pStyle w:val="a5"/>
        <w:widowControl w:val="0"/>
        <w:rPr>
          <w:rFonts w:ascii="Times New Roman" w:hAnsi="Times New Roman"/>
        </w:rPr>
      </w:pPr>
      <w:r w:rsidRPr="00B50110">
        <w:rPr>
          <w:rFonts w:ascii="Times New Roman" w:hAnsi="Times New Roman"/>
        </w:rPr>
        <w:t xml:space="preserve">На момент разработки </w:t>
      </w:r>
      <w:r w:rsidR="00954535" w:rsidRPr="00B50110">
        <w:rPr>
          <w:rFonts w:ascii="Times New Roman" w:hAnsi="Times New Roman"/>
        </w:rPr>
        <w:t>Программы</w:t>
      </w:r>
      <w:r w:rsidRPr="00B50110">
        <w:rPr>
          <w:rFonts w:ascii="Times New Roman" w:hAnsi="Times New Roman"/>
        </w:rPr>
        <w:t xml:space="preserve"> на территории </w:t>
      </w:r>
      <w:r w:rsidR="00954535" w:rsidRPr="00B50110">
        <w:rPr>
          <w:rFonts w:ascii="Times New Roman" w:hAnsi="Times New Roman"/>
        </w:rPr>
        <w:t xml:space="preserve">муниципального образования </w:t>
      </w:r>
      <w:r w:rsidRPr="00B50110">
        <w:rPr>
          <w:rFonts w:ascii="Times New Roman" w:hAnsi="Times New Roman"/>
        </w:rPr>
        <w:t>«</w:t>
      </w:r>
      <w:r w:rsidR="00B50110" w:rsidRPr="00B50110">
        <w:rPr>
          <w:rFonts w:ascii="Times New Roman" w:hAnsi="Times New Roman"/>
        </w:rPr>
        <w:t>Поселок Амдерма</w:t>
      </w:r>
      <w:r w:rsidRPr="00B50110">
        <w:rPr>
          <w:rFonts w:ascii="Times New Roman" w:hAnsi="Times New Roman"/>
        </w:rPr>
        <w:t>» централизованная система газоснабжения</w:t>
      </w:r>
      <w:r w:rsidR="00954535" w:rsidRPr="00B50110">
        <w:rPr>
          <w:rFonts w:ascii="Times New Roman" w:hAnsi="Times New Roman"/>
        </w:rPr>
        <w:t xml:space="preserve"> отсутствовала</w:t>
      </w:r>
      <w:r w:rsidRPr="00B50110">
        <w:rPr>
          <w:rFonts w:ascii="Times New Roman" w:hAnsi="Times New Roman"/>
        </w:rPr>
        <w:t>.</w:t>
      </w:r>
    </w:p>
    <w:p w:rsidR="0030035C" w:rsidRPr="00203AC3" w:rsidRDefault="0030035C" w:rsidP="0030035C">
      <w:pPr>
        <w:pStyle w:val="2"/>
        <w:ind w:left="0" w:firstLine="0"/>
        <w:rPr>
          <w:rFonts w:ascii="Times New Roman" w:hAnsi="Times New Roman"/>
        </w:rPr>
      </w:pPr>
      <w:bookmarkStart w:id="31" w:name="_Toc53577803"/>
      <w:r w:rsidRPr="00203AC3">
        <w:rPr>
          <w:rFonts w:ascii="Times New Roman" w:hAnsi="Times New Roman"/>
        </w:rPr>
        <w:t>Электроснабжение</w:t>
      </w:r>
      <w:bookmarkEnd w:id="31"/>
    </w:p>
    <w:p w:rsidR="0030035C" w:rsidRPr="00203AC3" w:rsidRDefault="0030035C" w:rsidP="0030035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32" w:name="_Toc53577804"/>
      <w:r w:rsidRPr="00203AC3">
        <w:rPr>
          <w:rFonts w:ascii="Times New Roman" w:hAnsi="Times New Roman"/>
        </w:rPr>
        <w:t>Описание организационной структуры</w:t>
      </w:r>
      <w:bookmarkEnd w:id="32"/>
    </w:p>
    <w:p w:rsidR="003346E2" w:rsidRPr="00AE15A7" w:rsidRDefault="003346E2" w:rsidP="003346E2">
      <w:pPr>
        <w:pStyle w:val="a5"/>
        <w:rPr>
          <w:rFonts w:ascii="Times New Roman" w:hAnsi="Times New Roman"/>
          <w:color w:val="000000" w:themeColor="text1"/>
        </w:rPr>
      </w:pPr>
      <w:r w:rsidRPr="00AE15A7">
        <w:rPr>
          <w:rFonts w:ascii="Times New Roman" w:hAnsi="Times New Roman"/>
          <w:color w:val="000000" w:themeColor="text1"/>
        </w:rPr>
        <w:t>Электрос</w:t>
      </w:r>
      <w:r w:rsidR="0054614B" w:rsidRPr="00AE15A7">
        <w:rPr>
          <w:rFonts w:ascii="Times New Roman" w:hAnsi="Times New Roman"/>
          <w:color w:val="000000" w:themeColor="text1"/>
        </w:rPr>
        <w:t>набж</w:t>
      </w:r>
      <w:r w:rsidRPr="00AE15A7">
        <w:rPr>
          <w:rFonts w:ascii="Times New Roman" w:hAnsi="Times New Roman"/>
          <w:color w:val="000000" w:themeColor="text1"/>
        </w:rPr>
        <w:t xml:space="preserve">ающей организацией на территории </w:t>
      </w:r>
      <w:r w:rsidR="005908EA" w:rsidRPr="00AE15A7">
        <w:rPr>
          <w:rFonts w:ascii="Times New Roman" w:hAnsi="Times New Roman"/>
          <w:color w:val="000000" w:themeColor="text1"/>
        </w:rPr>
        <w:t>МО «</w:t>
      </w:r>
      <w:r w:rsidR="00AE15A7" w:rsidRPr="00AE15A7">
        <w:rPr>
          <w:rFonts w:ascii="Times New Roman" w:hAnsi="Times New Roman"/>
          <w:color w:val="000000" w:themeColor="text1"/>
        </w:rPr>
        <w:t>Поселок Амдерма</w:t>
      </w:r>
      <w:r w:rsidR="005908EA" w:rsidRPr="00AE15A7">
        <w:rPr>
          <w:rFonts w:ascii="Times New Roman" w:hAnsi="Times New Roman"/>
          <w:color w:val="000000" w:themeColor="text1"/>
        </w:rPr>
        <w:t>»</w:t>
      </w:r>
      <w:r w:rsidRPr="00AE15A7">
        <w:rPr>
          <w:rFonts w:ascii="Times New Roman" w:hAnsi="Times New Roman"/>
          <w:color w:val="000000" w:themeColor="text1"/>
        </w:rPr>
        <w:t xml:space="preserve"> является </w:t>
      </w:r>
      <w:r w:rsidR="00EC0CE6">
        <w:rPr>
          <w:rFonts w:ascii="Times New Roman" w:hAnsi="Times New Roman"/>
          <w:color w:val="000000" w:themeColor="text1"/>
        </w:rPr>
        <w:t>МП ЗР «Севержилкомсервис».</w:t>
      </w:r>
    </w:p>
    <w:p w:rsidR="009B57E3" w:rsidRPr="00AE15A7" w:rsidRDefault="009B57E3" w:rsidP="009B57E3">
      <w:pPr>
        <w:pStyle w:val="a5"/>
        <w:rPr>
          <w:rFonts w:ascii="Times New Roman" w:hAnsi="Times New Roman"/>
          <w:color w:val="000000" w:themeColor="text1"/>
        </w:rPr>
      </w:pPr>
      <w:r w:rsidRPr="00AE15A7">
        <w:rPr>
          <w:rFonts w:ascii="Times New Roman" w:hAnsi="Times New Roman"/>
          <w:color w:val="000000" w:themeColor="text1"/>
        </w:rPr>
        <w:t xml:space="preserve">Основными видами деятельности </w:t>
      </w:r>
      <w:r w:rsidR="003346E2" w:rsidRPr="00AE15A7">
        <w:rPr>
          <w:rFonts w:ascii="Times New Roman" w:hAnsi="Times New Roman"/>
          <w:color w:val="000000" w:themeColor="text1"/>
        </w:rPr>
        <w:t xml:space="preserve">в сфере </w:t>
      </w:r>
      <w:r w:rsidR="0054614B" w:rsidRPr="00AE15A7">
        <w:rPr>
          <w:rFonts w:ascii="Times New Roman" w:hAnsi="Times New Roman"/>
          <w:color w:val="000000" w:themeColor="text1"/>
        </w:rPr>
        <w:t>электроснабжения</w:t>
      </w:r>
      <w:r w:rsidR="003346E2" w:rsidRPr="00AE15A7">
        <w:rPr>
          <w:rFonts w:ascii="Times New Roman" w:hAnsi="Times New Roman"/>
          <w:color w:val="000000" w:themeColor="text1"/>
        </w:rPr>
        <w:t xml:space="preserve"> я</w:t>
      </w:r>
      <w:r w:rsidR="0054614B" w:rsidRPr="00AE15A7">
        <w:rPr>
          <w:rFonts w:ascii="Times New Roman" w:hAnsi="Times New Roman"/>
          <w:color w:val="000000" w:themeColor="text1"/>
        </w:rPr>
        <w:t>вляется</w:t>
      </w:r>
      <w:r w:rsidRPr="00AE15A7">
        <w:rPr>
          <w:rFonts w:ascii="Times New Roman" w:hAnsi="Times New Roman"/>
          <w:color w:val="000000" w:themeColor="text1"/>
        </w:rPr>
        <w:t>:</w:t>
      </w:r>
    </w:p>
    <w:p w:rsidR="009B57E3" w:rsidRPr="00AE15A7" w:rsidRDefault="0054614B"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AE15A7">
        <w:rPr>
          <w:b w:val="0"/>
          <w:color w:val="000000" w:themeColor="text1"/>
          <w:lang w:eastAsia="en-US"/>
        </w:rPr>
        <w:t>г</w:t>
      </w:r>
      <w:r w:rsidR="003346E2" w:rsidRPr="00AE15A7">
        <w:rPr>
          <w:b w:val="0"/>
          <w:color w:val="000000" w:themeColor="text1"/>
          <w:lang w:eastAsia="en-US"/>
        </w:rPr>
        <w:t xml:space="preserve">енерация </w:t>
      </w:r>
      <w:r w:rsidR="009B57E3" w:rsidRPr="00AE15A7">
        <w:rPr>
          <w:b w:val="0"/>
          <w:color w:val="000000" w:themeColor="text1"/>
          <w:lang w:eastAsia="en-US"/>
        </w:rPr>
        <w:t xml:space="preserve">и реализация электрической энергии; </w:t>
      </w:r>
    </w:p>
    <w:p w:rsidR="009B57E3" w:rsidRPr="00AE15A7" w:rsidRDefault="009B57E3"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AE15A7">
        <w:rPr>
          <w:b w:val="0"/>
          <w:color w:val="000000" w:themeColor="text1"/>
          <w:lang w:eastAsia="en-US"/>
        </w:rPr>
        <w:t xml:space="preserve">эксплуатация, содержание питающих и распределительных линий электропередачи (далее - ЛЭП); </w:t>
      </w:r>
    </w:p>
    <w:p w:rsidR="009B57E3" w:rsidRPr="00AE15A7" w:rsidRDefault="009B57E3"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AE15A7">
        <w:rPr>
          <w:b w:val="0"/>
          <w:color w:val="000000" w:themeColor="text1"/>
          <w:lang w:eastAsia="en-US"/>
        </w:rPr>
        <w:t xml:space="preserve">эксплуатация и содержание </w:t>
      </w:r>
      <w:r w:rsidR="00CD7E0C" w:rsidRPr="00AE15A7">
        <w:rPr>
          <w:b w:val="0"/>
          <w:color w:val="000000" w:themeColor="text1"/>
          <w:lang w:eastAsia="en-US"/>
        </w:rPr>
        <w:t>объектов электроснабжения;</w:t>
      </w:r>
    </w:p>
    <w:p w:rsidR="009B57E3" w:rsidRPr="00AE15A7" w:rsidRDefault="009B57E3"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AE15A7">
        <w:rPr>
          <w:b w:val="0"/>
          <w:color w:val="000000" w:themeColor="text1"/>
          <w:lang w:eastAsia="en-US"/>
        </w:rPr>
        <w:t xml:space="preserve">своевременное выполнение технического обслуживания и текущего ремонта; </w:t>
      </w:r>
    </w:p>
    <w:p w:rsidR="009B57E3" w:rsidRPr="00AE15A7" w:rsidRDefault="009B57E3"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AE15A7">
        <w:rPr>
          <w:b w:val="0"/>
          <w:color w:val="000000" w:themeColor="text1"/>
          <w:lang w:eastAsia="en-US"/>
        </w:rPr>
        <w:t>внедрение энергосберегающих технологий, сдерживающих рост тарифа;</w:t>
      </w:r>
    </w:p>
    <w:p w:rsidR="009B57E3" w:rsidRPr="00AE15A7" w:rsidRDefault="009B57E3"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AE15A7">
        <w:rPr>
          <w:b w:val="0"/>
          <w:color w:val="000000" w:themeColor="text1"/>
          <w:lang w:eastAsia="en-US"/>
        </w:rPr>
        <w:t>обеспечение стабильности работы предприятий энергосистемы, повышение инвестиционной привлекательности.</w:t>
      </w:r>
    </w:p>
    <w:p w:rsidR="009B57E3" w:rsidRPr="00AE15A7" w:rsidRDefault="009B57E3" w:rsidP="009B57E3">
      <w:pPr>
        <w:pStyle w:val="a5"/>
        <w:rPr>
          <w:rFonts w:ascii="Times New Roman" w:hAnsi="Times New Roman"/>
          <w:color w:val="000000" w:themeColor="text1"/>
        </w:rPr>
      </w:pPr>
      <w:r w:rsidRPr="00AE15A7">
        <w:rPr>
          <w:rFonts w:ascii="Times New Roman" w:hAnsi="Times New Roman"/>
          <w:color w:val="000000" w:themeColor="text1"/>
        </w:rPr>
        <w:lastRenderedPageBreak/>
        <w:t>Основными потребителями услуг электроснабжения являются промышленные предприятия, население и прочие потребители.</w:t>
      </w:r>
    </w:p>
    <w:p w:rsidR="0030035C" w:rsidRPr="00203AC3" w:rsidRDefault="0030035C" w:rsidP="0030035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33" w:name="_Toc53577805"/>
      <w:r w:rsidRPr="00203AC3">
        <w:rPr>
          <w:rFonts w:ascii="Times New Roman" w:hAnsi="Times New Roman"/>
        </w:rPr>
        <w:t>Анализ существующего технического состояния системы ресурсоснабжения</w:t>
      </w:r>
      <w:bookmarkEnd w:id="33"/>
    </w:p>
    <w:p w:rsidR="008F438A" w:rsidRPr="00C31EC1" w:rsidRDefault="00AE15A7" w:rsidP="007900EA">
      <w:pPr>
        <w:pStyle w:val="a5"/>
        <w:rPr>
          <w:rFonts w:ascii="Times New Roman" w:hAnsi="Times New Roman"/>
          <w:color w:val="FF0000"/>
        </w:rPr>
      </w:pPr>
      <w:r w:rsidRPr="00D3358C">
        <w:rPr>
          <w:rFonts w:ascii="Times New Roman" w:hAnsi="Times New Roman"/>
          <w:color w:val="000000" w:themeColor="text1"/>
        </w:rPr>
        <w:t xml:space="preserve">Основным источником генерации </w:t>
      </w:r>
      <w:r>
        <w:rPr>
          <w:rFonts w:ascii="Times New Roman" w:hAnsi="Times New Roman"/>
          <w:color w:val="000000" w:themeColor="text1"/>
        </w:rPr>
        <w:t>является ветро-дизельная</w:t>
      </w:r>
      <w:r w:rsidRPr="00844646">
        <w:rPr>
          <w:rFonts w:ascii="Times New Roman" w:hAnsi="Times New Roman"/>
          <w:color w:val="000000" w:themeColor="text1"/>
        </w:rPr>
        <w:t xml:space="preserve"> </w:t>
      </w:r>
      <w:r w:rsidR="00851062">
        <w:rPr>
          <w:rFonts w:ascii="Times New Roman" w:hAnsi="Times New Roman"/>
          <w:color w:val="000000" w:themeColor="text1"/>
        </w:rPr>
        <w:t>электростанция</w:t>
      </w:r>
      <w:r w:rsidRPr="00844646">
        <w:rPr>
          <w:rFonts w:ascii="Times New Roman" w:hAnsi="Times New Roman"/>
          <w:color w:val="000000" w:themeColor="text1"/>
        </w:rPr>
        <w:t xml:space="preserve"> установленной</w:t>
      </w:r>
      <w:r>
        <w:rPr>
          <w:rFonts w:ascii="Times New Roman" w:hAnsi="Times New Roman"/>
          <w:color w:val="000000" w:themeColor="text1"/>
        </w:rPr>
        <w:t xml:space="preserve"> мощностью 1 МВт.</w:t>
      </w:r>
    </w:p>
    <w:p w:rsidR="008F438A" w:rsidRPr="00AE15A7" w:rsidRDefault="008F438A" w:rsidP="007900EA">
      <w:pPr>
        <w:pStyle w:val="a5"/>
        <w:rPr>
          <w:rFonts w:ascii="Times New Roman" w:hAnsi="Times New Roman"/>
          <w:color w:val="000000" w:themeColor="text1"/>
        </w:rPr>
      </w:pPr>
      <w:r w:rsidRPr="00AE15A7">
        <w:rPr>
          <w:rFonts w:ascii="Times New Roman" w:hAnsi="Times New Roman"/>
          <w:color w:val="000000" w:themeColor="text1"/>
        </w:rPr>
        <w:t>Передача мощности в населенн</w:t>
      </w:r>
      <w:r w:rsidR="00AE15A7">
        <w:rPr>
          <w:rFonts w:ascii="Times New Roman" w:hAnsi="Times New Roman"/>
          <w:color w:val="000000" w:themeColor="text1"/>
        </w:rPr>
        <w:t>ом</w:t>
      </w:r>
      <w:r w:rsidRPr="00AE15A7">
        <w:rPr>
          <w:rFonts w:ascii="Times New Roman" w:hAnsi="Times New Roman"/>
          <w:color w:val="000000" w:themeColor="text1"/>
        </w:rPr>
        <w:t xml:space="preserve"> пункт</w:t>
      </w:r>
      <w:r w:rsidR="00AE15A7">
        <w:rPr>
          <w:rFonts w:ascii="Times New Roman" w:hAnsi="Times New Roman"/>
          <w:color w:val="000000" w:themeColor="text1"/>
        </w:rPr>
        <w:t>к</w:t>
      </w:r>
      <w:r w:rsidRPr="00AE15A7">
        <w:rPr>
          <w:rFonts w:ascii="Times New Roman" w:hAnsi="Times New Roman"/>
          <w:color w:val="000000" w:themeColor="text1"/>
        </w:rPr>
        <w:t xml:space="preserve"> производится на напряжении 10(6)/0,4 кВ и передается в границах населенного пункта по воздушным ЛЭП. Электросети находятся в удовлетворительном состоянии. Питание потребителей осуществляется на напряжении 0,4 кВ.</w:t>
      </w:r>
    </w:p>
    <w:p w:rsidR="008F438A" w:rsidRPr="00AE15A7" w:rsidRDefault="008F438A" w:rsidP="005908EA">
      <w:pPr>
        <w:pStyle w:val="af"/>
        <w:rPr>
          <w:rFonts w:ascii="Times New Roman" w:hAnsi="Times New Roman"/>
          <w:color w:val="000000" w:themeColor="text1"/>
          <w:szCs w:val="24"/>
        </w:rPr>
      </w:pPr>
      <w:bookmarkStart w:id="34" w:name="_Ref462135860"/>
      <w:r w:rsidRPr="00AE15A7">
        <w:rPr>
          <w:rFonts w:ascii="Times New Roman" w:hAnsi="Times New Roman"/>
          <w:color w:val="000000" w:themeColor="text1"/>
          <w:szCs w:val="24"/>
        </w:rPr>
        <w:t xml:space="preserve">Таблица </w:t>
      </w:r>
      <w:r w:rsidRPr="00AE15A7">
        <w:rPr>
          <w:rFonts w:ascii="Times New Roman" w:hAnsi="Times New Roman"/>
          <w:color w:val="000000" w:themeColor="text1"/>
          <w:szCs w:val="24"/>
        </w:rPr>
        <w:fldChar w:fldCharType="begin"/>
      </w:r>
      <w:r w:rsidRPr="00AE15A7">
        <w:rPr>
          <w:rFonts w:ascii="Times New Roman" w:hAnsi="Times New Roman"/>
          <w:color w:val="000000" w:themeColor="text1"/>
          <w:szCs w:val="24"/>
        </w:rPr>
        <w:instrText xml:space="preserve"> SEQ Таблица \* ARABIC </w:instrText>
      </w:r>
      <w:r w:rsidRPr="00AE15A7">
        <w:rPr>
          <w:rFonts w:ascii="Times New Roman" w:hAnsi="Times New Roman"/>
          <w:color w:val="000000" w:themeColor="text1"/>
          <w:szCs w:val="24"/>
        </w:rPr>
        <w:fldChar w:fldCharType="separate"/>
      </w:r>
      <w:r w:rsidR="00E149EE">
        <w:rPr>
          <w:rFonts w:ascii="Times New Roman" w:hAnsi="Times New Roman"/>
          <w:noProof/>
          <w:color w:val="000000" w:themeColor="text1"/>
          <w:szCs w:val="24"/>
        </w:rPr>
        <w:t>10</w:t>
      </w:r>
      <w:r w:rsidRPr="00AE15A7">
        <w:rPr>
          <w:rFonts w:ascii="Times New Roman" w:hAnsi="Times New Roman"/>
          <w:color w:val="000000" w:themeColor="text1"/>
          <w:szCs w:val="24"/>
        </w:rPr>
        <w:fldChar w:fldCharType="end"/>
      </w:r>
      <w:bookmarkEnd w:id="34"/>
      <w:r w:rsidRPr="00AE15A7">
        <w:rPr>
          <w:rFonts w:ascii="Times New Roman" w:hAnsi="Times New Roman"/>
          <w:color w:val="000000" w:themeColor="text1"/>
          <w:szCs w:val="24"/>
        </w:rPr>
        <w:t xml:space="preserve"> </w:t>
      </w:r>
      <w:r w:rsidR="00A60E17" w:rsidRPr="00AE15A7">
        <w:rPr>
          <w:rFonts w:ascii="Times New Roman" w:hAnsi="Times New Roman"/>
          <w:color w:val="000000" w:themeColor="text1"/>
          <w:szCs w:val="24"/>
        </w:rPr>
        <w:t>Характеристики объектов электросетевого хозяйства</w:t>
      </w:r>
    </w:p>
    <w:tbl>
      <w:tblPr>
        <w:tblStyle w:val="afd"/>
        <w:tblW w:w="5000" w:type="pct"/>
        <w:tblLook w:val="04A0" w:firstRow="1" w:lastRow="0" w:firstColumn="1" w:lastColumn="0" w:noHBand="0" w:noVBand="1"/>
      </w:tblPr>
      <w:tblGrid>
        <w:gridCol w:w="1955"/>
        <w:gridCol w:w="1935"/>
        <w:gridCol w:w="1483"/>
        <w:gridCol w:w="2356"/>
        <w:gridCol w:w="1841"/>
      </w:tblGrid>
      <w:tr w:rsidR="00AE15A7" w:rsidRPr="00D863E8" w:rsidTr="00AE15A7">
        <w:trPr>
          <w:tblHeader/>
        </w:trPr>
        <w:tc>
          <w:tcPr>
            <w:tcW w:w="1021" w:type="pct"/>
            <w:vAlign w:val="center"/>
            <w:hideMark/>
          </w:tcPr>
          <w:p w:rsidR="00AE15A7" w:rsidRPr="00D863E8" w:rsidRDefault="00AE15A7" w:rsidP="007900EA">
            <w:pPr>
              <w:pStyle w:val="af1"/>
              <w:rPr>
                <w:rFonts w:ascii="Times New Roman" w:hAnsi="Times New Roman"/>
                <w:color w:val="000000" w:themeColor="text1"/>
                <w:sz w:val="20"/>
                <w:szCs w:val="20"/>
              </w:rPr>
            </w:pPr>
            <w:r w:rsidRPr="00D863E8">
              <w:rPr>
                <w:rFonts w:ascii="Times New Roman" w:hAnsi="Times New Roman"/>
                <w:color w:val="000000" w:themeColor="text1"/>
                <w:sz w:val="20"/>
                <w:szCs w:val="20"/>
              </w:rPr>
              <w:t>Расположение ДЭС</w:t>
            </w:r>
          </w:p>
        </w:tc>
        <w:tc>
          <w:tcPr>
            <w:tcW w:w="1011" w:type="pct"/>
            <w:vAlign w:val="center"/>
            <w:hideMark/>
          </w:tcPr>
          <w:p w:rsidR="00AE15A7" w:rsidRPr="00D863E8" w:rsidRDefault="00AE15A7" w:rsidP="007900EA">
            <w:pPr>
              <w:pStyle w:val="af1"/>
              <w:rPr>
                <w:rFonts w:ascii="Times New Roman" w:hAnsi="Times New Roman"/>
                <w:color w:val="000000" w:themeColor="text1"/>
                <w:sz w:val="20"/>
                <w:szCs w:val="20"/>
              </w:rPr>
            </w:pPr>
            <w:r w:rsidRPr="00D863E8">
              <w:rPr>
                <w:rFonts w:ascii="Times New Roman" w:hAnsi="Times New Roman"/>
                <w:color w:val="000000" w:themeColor="text1"/>
                <w:sz w:val="20"/>
                <w:szCs w:val="20"/>
              </w:rPr>
              <w:t>Марка дизель-генератора, мощность, кВт</w:t>
            </w:r>
          </w:p>
        </w:tc>
        <w:tc>
          <w:tcPr>
            <w:tcW w:w="775" w:type="pct"/>
            <w:vAlign w:val="center"/>
            <w:hideMark/>
          </w:tcPr>
          <w:p w:rsidR="00AE15A7" w:rsidRPr="00D863E8" w:rsidRDefault="00AE15A7" w:rsidP="007900EA">
            <w:pPr>
              <w:pStyle w:val="af1"/>
              <w:rPr>
                <w:rFonts w:ascii="Times New Roman" w:hAnsi="Times New Roman"/>
                <w:color w:val="000000" w:themeColor="text1"/>
                <w:sz w:val="20"/>
                <w:szCs w:val="20"/>
              </w:rPr>
            </w:pPr>
            <w:r w:rsidRPr="00D863E8">
              <w:rPr>
                <w:rFonts w:ascii="Times New Roman" w:hAnsi="Times New Roman"/>
                <w:color w:val="000000" w:themeColor="text1"/>
                <w:sz w:val="20"/>
                <w:szCs w:val="20"/>
              </w:rPr>
              <w:t>Марка дизеля</w:t>
            </w:r>
          </w:p>
        </w:tc>
        <w:tc>
          <w:tcPr>
            <w:tcW w:w="1231" w:type="pct"/>
            <w:vAlign w:val="center"/>
            <w:hideMark/>
          </w:tcPr>
          <w:p w:rsidR="00AE15A7" w:rsidRPr="00D863E8" w:rsidRDefault="00AE15A7" w:rsidP="007900EA">
            <w:pPr>
              <w:pStyle w:val="af1"/>
              <w:rPr>
                <w:rFonts w:ascii="Times New Roman" w:hAnsi="Times New Roman"/>
                <w:color w:val="000000" w:themeColor="text1"/>
                <w:sz w:val="20"/>
                <w:szCs w:val="20"/>
              </w:rPr>
            </w:pPr>
            <w:r w:rsidRPr="00D863E8">
              <w:rPr>
                <w:rFonts w:ascii="Times New Roman" w:hAnsi="Times New Roman"/>
                <w:color w:val="000000" w:themeColor="text1"/>
                <w:sz w:val="20"/>
                <w:szCs w:val="20"/>
              </w:rPr>
              <w:t>Марка генератора</w:t>
            </w:r>
          </w:p>
        </w:tc>
        <w:tc>
          <w:tcPr>
            <w:tcW w:w="962" w:type="pct"/>
            <w:vAlign w:val="center"/>
            <w:hideMark/>
          </w:tcPr>
          <w:p w:rsidR="00AE15A7" w:rsidRPr="00D863E8" w:rsidRDefault="00AE15A7" w:rsidP="007900EA">
            <w:pPr>
              <w:pStyle w:val="af1"/>
              <w:rPr>
                <w:rFonts w:ascii="Times New Roman" w:hAnsi="Times New Roman"/>
                <w:color w:val="000000" w:themeColor="text1"/>
                <w:sz w:val="20"/>
                <w:szCs w:val="20"/>
              </w:rPr>
            </w:pPr>
            <w:r w:rsidRPr="00D863E8">
              <w:rPr>
                <w:rFonts w:ascii="Times New Roman" w:hAnsi="Times New Roman"/>
                <w:color w:val="000000" w:themeColor="text1"/>
                <w:sz w:val="20"/>
                <w:szCs w:val="20"/>
              </w:rPr>
              <w:t>Нагрузка днем максимальная зима/лето, кВт</w:t>
            </w:r>
          </w:p>
        </w:tc>
      </w:tr>
      <w:tr w:rsidR="00AE15A7" w:rsidRPr="00D863E8" w:rsidTr="00AE15A7">
        <w:trPr>
          <w:trHeight w:val="649"/>
        </w:trPr>
        <w:tc>
          <w:tcPr>
            <w:tcW w:w="1021" w:type="pct"/>
            <w:vMerge w:val="restart"/>
            <w:vAlign w:val="center"/>
            <w:hideMark/>
          </w:tcPr>
          <w:p w:rsidR="00AE15A7" w:rsidRPr="00D863E8" w:rsidRDefault="00AE15A7" w:rsidP="009B6813">
            <w:pPr>
              <w:jc w:val="center"/>
              <w:rPr>
                <w:color w:val="000000" w:themeColor="text1"/>
                <w:sz w:val="20"/>
                <w:szCs w:val="20"/>
                <w:lang w:eastAsia="en-US"/>
              </w:rPr>
            </w:pPr>
            <w:r w:rsidRPr="00D863E8">
              <w:rPr>
                <w:color w:val="000000" w:themeColor="text1"/>
                <w:sz w:val="20"/>
                <w:szCs w:val="20"/>
                <w:lang w:eastAsia="en-US"/>
              </w:rPr>
              <w:t>п. Амдерма</w:t>
            </w:r>
          </w:p>
        </w:tc>
        <w:tc>
          <w:tcPr>
            <w:tcW w:w="1011" w:type="pct"/>
            <w:vAlign w:val="center"/>
            <w:hideMark/>
          </w:tcPr>
          <w:p w:rsidR="00AE15A7" w:rsidRPr="00D863E8" w:rsidRDefault="00AE15A7">
            <w:pPr>
              <w:jc w:val="center"/>
              <w:rPr>
                <w:color w:val="000000" w:themeColor="text1"/>
                <w:sz w:val="20"/>
                <w:szCs w:val="20"/>
              </w:rPr>
            </w:pPr>
            <w:r w:rsidRPr="00D863E8">
              <w:rPr>
                <w:color w:val="000000" w:themeColor="text1"/>
                <w:sz w:val="20"/>
                <w:szCs w:val="20"/>
              </w:rPr>
              <w:t>ДГУ ADV ПСМ 400 кВт.</w:t>
            </w:r>
          </w:p>
        </w:tc>
        <w:tc>
          <w:tcPr>
            <w:tcW w:w="775" w:type="pct"/>
            <w:vAlign w:val="center"/>
            <w:hideMark/>
          </w:tcPr>
          <w:p w:rsidR="00AE15A7" w:rsidRPr="00D863E8" w:rsidRDefault="00AE15A7">
            <w:pPr>
              <w:jc w:val="center"/>
              <w:rPr>
                <w:color w:val="000000" w:themeColor="text1"/>
                <w:sz w:val="20"/>
                <w:szCs w:val="20"/>
              </w:rPr>
            </w:pPr>
            <w:r w:rsidRPr="00D863E8">
              <w:rPr>
                <w:color w:val="000000" w:themeColor="text1"/>
                <w:sz w:val="20"/>
                <w:szCs w:val="20"/>
              </w:rPr>
              <w:t>Volvo Penta TAD 1641 GE</w:t>
            </w:r>
          </w:p>
        </w:tc>
        <w:tc>
          <w:tcPr>
            <w:tcW w:w="1231" w:type="pct"/>
            <w:vAlign w:val="center"/>
            <w:hideMark/>
          </w:tcPr>
          <w:p w:rsidR="00AE15A7" w:rsidRPr="00D863E8" w:rsidRDefault="00AE15A7">
            <w:pPr>
              <w:jc w:val="center"/>
              <w:rPr>
                <w:color w:val="000000" w:themeColor="text1"/>
                <w:sz w:val="20"/>
                <w:szCs w:val="20"/>
              </w:rPr>
            </w:pPr>
            <w:r w:rsidRPr="00D863E8">
              <w:rPr>
                <w:color w:val="000000" w:themeColor="text1"/>
                <w:sz w:val="20"/>
                <w:szCs w:val="20"/>
              </w:rPr>
              <w:t>MAGNAMAX  MX-500-4</w:t>
            </w:r>
          </w:p>
        </w:tc>
        <w:tc>
          <w:tcPr>
            <w:tcW w:w="962" w:type="pct"/>
            <w:vMerge w:val="restart"/>
            <w:vAlign w:val="center"/>
          </w:tcPr>
          <w:p w:rsidR="00AE15A7" w:rsidRPr="00D863E8" w:rsidRDefault="00AE15A7" w:rsidP="00AE15A7">
            <w:pPr>
              <w:jc w:val="center"/>
              <w:rPr>
                <w:color w:val="000000" w:themeColor="text1"/>
                <w:sz w:val="20"/>
                <w:szCs w:val="20"/>
                <w:lang w:eastAsia="en-US"/>
              </w:rPr>
            </w:pPr>
            <w:r w:rsidRPr="00D863E8">
              <w:rPr>
                <w:color w:val="000000" w:themeColor="text1"/>
                <w:sz w:val="20"/>
                <w:szCs w:val="20"/>
                <w:lang w:eastAsia="en-US"/>
              </w:rPr>
              <w:t>291/199</w:t>
            </w:r>
          </w:p>
        </w:tc>
      </w:tr>
      <w:tr w:rsidR="00AE15A7" w:rsidRPr="00D863E8" w:rsidTr="00AE15A7">
        <w:tc>
          <w:tcPr>
            <w:tcW w:w="1021" w:type="pct"/>
            <w:vMerge/>
            <w:vAlign w:val="center"/>
            <w:hideMark/>
          </w:tcPr>
          <w:p w:rsidR="00AE15A7" w:rsidRPr="00D863E8" w:rsidRDefault="00AE15A7" w:rsidP="009B6813">
            <w:pPr>
              <w:jc w:val="center"/>
              <w:rPr>
                <w:color w:val="FF0000"/>
                <w:sz w:val="20"/>
                <w:szCs w:val="20"/>
                <w:lang w:eastAsia="en-US"/>
              </w:rPr>
            </w:pPr>
          </w:p>
        </w:tc>
        <w:tc>
          <w:tcPr>
            <w:tcW w:w="1011" w:type="pct"/>
            <w:vAlign w:val="center"/>
            <w:hideMark/>
          </w:tcPr>
          <w:p w:rsidR="00AE15A7" w:rsidRPr="00D863E8" w:rsidRDefault="00AE15A7">
            <w:pPr>
              <w:jc w:val="center"/>
              <w:rPr>
                <w:sz w:val="20"/>
                <w:szCs w:val="20"/>
              </w:rPr>
            </w:pPr>
            <w:r w:rsidRPr="00D863E8">
              <w:rPr>
                <w:sz w:val="20"/>
                <w:szCs w:val="20"/>
              </w:rPr>
              <w:t>ДГ-72.800 кВт.</w:t>
            </w:r>
          </w:p>
        </w:tc>
        <w:tc>
          <w:tcPr>
            <w:tcW w:w="775" w:type="pct"/>
            <w:vAlign w:val="center"/>
            <w:hideMark/>
          </w:tcPr>
          <w:p w:rsidR="00AE15A7" w:rsidRPr="00D863E8" w:rsidRDefault="00AE15A7">
            <w:pPr>
              <w:jc w:val="center"/>
              <w:rPr>
                <w:sz w:val="20"/>
                <w:szCs w:val="20"/>
              </w:rPr>
            </w:pPr>
            <w:r w:rsidRPr="00D863E8">
              <w:rPr>
                <w:sz w:val="20"/>
                <w:szCs w:val="20"/>
              </w:rPr>
              <w:t>6ЧН1А 36/45</w:t>
            </w:r>
          </w:p>
        </w:tc>
        <w:tc>
          <w:tcPr>
            <w:tcW w:w="1231" w:type="pct"/>
            <w:vAlign w:val="bottom"/>
            <w:hideMark/>
          </w:tcPr>
          <w:p w:rsidR="00AE15A7" w:rsidRPr="00D863E8" w:rsidRDefault="00AE15A7">
            <w:pPr>
              <w:jc w:val="center"/>
              <w:rPr>
                <w:color w:val="000000"/>
                <w:sz w:val="20"/>
                <w:szCs w:val="20"/>
              </w:rPr>
            </w:pPr>
            <w:r w:rsidRPr="00D863E8">
              <w:rPr>
                <w:color w:val="000000"/>
                <w:sz w:val="20"/>
                <w:szCs w:val="20"/>
              </w:rPr>
              <w:t xml:space="preserve">СГД 2-17-44-16 </w:t>
            </w:r>
          </w:p>
        </w:tc>
        <w:tc>
          <w:tcPr>
            <w:tcW w:w="962" w:type="pct"/>
            <w:vMerge/>
            <w:vAlign w:val="center"/>
            <w:hideMark/>
          </w:tcPr>
          <w:p w:rsidR="00AE15A7" w:rsidRPr="00D863E8" w:rsidRDefault="00AE15A7" w:rsidP="009B6813">
            <w:pPr>
              <w:jc w:val="center"/>
              <w:rPr>
                <w:color w:val="FF0000"/>
                <w:sz w:val="20"/>
                <w:szCs w:val="20"/>
                <w:lang w:eastAsia="en-US"/>
              </w:rPr>
            </w:pPr>
          </w:p>
        </w:tc>
      </w:tr>
      <w:tr w:rsidR="00AE15A7" w:rsidRPr="00D863E8" w:rsidTr="00AE15A7">
        <w:trPr>
          <w:trHeight w:val="591"/>
        </w:trPr>
        <w:tc>
          <w:tcPr>
            <w:tcW w:w="1021" w:type="pct"/>
            <w:vMerge/>
            <w:vAlign w:val="center"/>
            <w:hideMark/>
          </w:tcPr>
          <w:p w:rsidR="00AE15A7" w:rsidRPr="00D863E8" w:rsidRDefault="00AE15A7" w:rsidP="009B6813">
            <w:pPr>
              <w:jc w:val="center"/>
              <w:rPr>
                <w:color w:val="FF0000"/>
                <w:sz w:val="20"/>
                <w:szCs w:val="20"/>
                <w:lang w:eastAsia="en-US"/>
              </w:rPr>
            </w:pPr>
          </w:p>
        </w:tc>
        <w:tc>
          <w:tcPr>
            <w:tcW w:w="1011" w:type="pct"/>
            <w:vAlign w:val="center"/>
            <w:hideMark/>
          </w:tcPr>
          <w:p w:rsidR="00AE15A7" w:rsidRPr="00D863E8" w:rsidRDefault="00AE15A7">
            <w:pPr>
              <w:jc w:val="center"/>
              <w:rPr>
                <w:sz w:val="20"/>
                <w:szCs w:val="20"/>
              </w:rPr>
            </w:pPr>
            <w:r w:rsidRPr="00D863E8">
              <w:rPr>
                <w:sz w:val="20"/>
                <w:szCs w:val="20"/>
              </w:rPr>
              <w:t>ДГУ ADV ПСМ 400 кВт.</w:t>
            </w:r>
          </w:p>
        </w:tc>
        <w:tc>
          <w:tcPr>
            <w:tcW w:w="775" w:type="pct"/>
            <w:vAlign w:val="center"/>
            <w:hideMark/>
          </w:tcPr>
          <w:p w:rsidR="00AE15A7" w:rsidRPr="00D863E8" w:rsidRDefault="00AE15A7">
            <w:pPr>
              <w:jc w:val="center"/>
              <w:rPr>
                <w:sz w:val="20"/>
                <w:szCs w:val="20"/>
              </w:rPr>
            </w:pPr>
            <w:r w:rsidRPr="00D863E8">
              <w:rPr>
                <w:sz w:val="20"/>
                <w:szCs w:val="20"/>
              </w:rPr>
              <w:t>Volvo Penta TAD 1641 GE</w:t>
            </w:r>
          </w:p>
        </w:tc>
        <w:tc>
          <w:tcPr>
            <w:tcW w:w="1231" w:type="pct"/>
            <w:vAlign w:val="bottom"/>
            <w:hideMark/>
          </w:tcPr>
          <w:p w:rsidR="00AE15A7" w:rsidRPr="00D863E8" w:rsidRDefault="00AE15A7">
            <w:pPr>
              <w:jc w:val="center"/>
              <w:rPr>
                <w:sz w:val="20"/>
                <w:szCs w:val="20"/>
              </w:rPr>
            </w:pPr>
            <w:r w:rsidRPr="00D863E8">
              <w:rPr>
                <w:sz w:val="20"/>
                <w:szCs w:val="20"/>
              </w:rPr>
              <w:t>MAGNAMAX  57RSL4027</w:t>
            </w:r>
          </w:p>
        </w:tc>
        <w:tc>
          <w:tcPr>
            <w:tcW w:w="962" w:type="pct"/>
            <w:vMerge/>
            <w:vAlign w:val="center"/>
            <w:hideMark/>
          </w:tcPr>
          <w:p w:rsidR="00AE15A7" w:rsidRPr="00D863E8" w:rsidRDefault="00AE15A7" w:rsidP="009B6813">
            <w:pPr>
              <w:jc w:val="center"/>
              <w:rPr>
                <w:color w:val="FF0000"/>
                <w:sz w:val="20"/>
                <w:szCs w:val="20"/>
                <w:lang w:eastAsia="en-US"/>
              </w:rPr>
            </w:pPr>
          </w:p>
        </w:tc>
      </w:tr>
      <w:tr w:rsidR="00AE15A7" w:rsidRPr="00D863E8" w:rsidTr="00AE15A7">
        <w:trPr>
          <w:trHeight w:val="539"/>
        </w:trPr>
        <w:tc>
          <w:tcPr>
            <w:tcW w:w="1021" w:type="pct"/>
            <w:vMerge/>
            <w:vAlign w:val="center"/>
            <w:hideMark/>
          </w:tcPr>
          <w:p w:rsidR="00AE15A7" w:rsidRPr="00D863E8" w:rsidRDefault="00AE15A7" w:rsidP="009B6813">
            <w:pPr>
              <w:jc w:val="center"/>
              <w:rPr>
                <w:color w:val="FF0000"/>
                <w:sz w:val="20"/>
                <w:szCs w:val="20"/>
                <w:lang w:eastAsia="en-US"/>
              </w:rPr>
            </w:pPr>
          </w:p>
        </w:tc>
        <w:tc>
          <w:tcPr>
            <w:tcW w:w="1011" w:type="pct"/>
            <w:vAlign w:val="center"/>
            <w:hideMark/>
          </w:tcPr>
          <w:p w:rsidR="00AE15A7" w:rsidRPr="00D863E8" w:rsidRDefault="00AE15A7">
            <w:pPr>
              <w:jc w:val="center"/>
              <w:rPr>
                <w:sz w:val="20"/>
                <w:szCs w:val="20"/>
                <w:lang w:val="en-US"/>
              </w:rPr>
            </w:pPr>
            <w:r w:rsidRPr="00D863E8">
              <w:rPr>
                <w:sz w:val="20"/>
                <w:szCs w:val="20"/>
              </w:rPr>
              <w:t>ДГУ</w:t>
            </w:r>
            <w:r w:rsidRPr="00D863E8">
              <w:rPr>
                <w:sz w:val="20"/>
                <w:szCs w:val="20"/>
                <w:lang w:val="en-US"/>
              </w:rPr>
              <w:t xml:space="preserve"> GESAN DVA 140 ME  100 </w:t>
            </w:r>
            <w:r w:rsidRPr="00D863E8">
              <w:rPr>
                <w:sz w:val="20"/>
                <w:szCs w:val="20"/>
              </w:rPr>
              <w:t>кВт</w:t>
            </w:r>
          </w:p>
        </w:tc>
        <w:tc>
          <w:tcPr>
            <w:tcW w:w="775" w:type="pct"/>
            <w:vAlign w:val="center"/>
            <w:hideMark/>
          </w:tcPr>
          <w:p w:rsidR="00AE15A7" w:rsidRPr="00D863E8" w:rsidRDefault="00AE15A7">
            <w:pPr>
              <w:jc w:val="center"/>
              <w:rPr>
                <w:sz w:val="20"/>
                <w:szCs w:val="20"/>
              </w:rPr>
            </w:pPr>
            <w:r w:rsidRPr="00D863E8">
              <w:rPr>
                <w:sz w:val="20"/>
                <w:szCs w:val="20"/>
              </w:rPr>
              <w:t>Volvo Penta TAD 532 GE</w:t>
            </w:r>
          </w:p>
        </w:tc>
        <w:tc>
          <w:tcPr>
            <w:tcW w:w="1231" w:type="pct"/>
            <w:vAlign w:val="center"/>
            <w:hideMark/>
          </w:tcPr>
          <w:p w:rsidR="00AE15A7" w:rsidRPr="00D863E8" w:rsidRDefault="00AE15A7">
            <w:pPr>
              <w:jc w:val="center"/>
              <w:rPr>
                <w:sz w:val="20"/>
                <w:szCs w:val="20"/>
              </w:rPr>
            </w:pPr>
            <w:r w:rsidRPr="00D863E8">
              <w:rPr>
                <w:sz w:val="20"/>
                <w:szCs w:val="20"/>
              </w:rPr>
              <w:t>MECCALTE ESP34-1L/4</w:t>
            </w:r>
          </w:p>
        </w:tc>
        <w:tc>
          <w:tcPr>
            <w:tcW w:w="962" w:type="pct"/>
            <w:vMerge/>
            <w:vAlign w:val="center"/>
            <w:hideMark/>
          </w:tcPr>
          <w:p w:rsidR="00AE15A7" w:rsidRPr="00D863E8" w:rsidRDefault="00AE15A7" w:rsidP="009B6813">
            <w:pPr>
              <w:jc w:val="center"/>
              <w:rPr>
                <w:color w:val="FF0000"/>
                <w:sz w:val="20"/>
                <w:szCs w:val="20"/>
                <w:lang w:eastAsia="en-US"/>
              </w:rPr>
            </w:pPr>
          </w:p>
        </w:tc>
      </w:tr>
      <w:tr w:rsidR="00AE15A7" w:rsidRPr="00D863E8" w:rsidTr="00AE15A7">
        <w:tc>
          <w:tcPr>
            <w:tcW w:w="1021" w:type="pct"/>
            <w:vMerge/>
            <w:vAlign w:val="center"/>
            <w:hideMark/>
          </w:tcPr>
          <w:p w:rsidR="00AE15A7" w:rsidRPr="00D863E8" w:rsidRDefault="00AE15A7" w:rsidP="009B6813">
            <w:pPr>
              <w:jc w:val="center"/>
              <w:rPr>
                <w:color w:val="FF0000"/>
                <w:sz w:val="20"/>
                <w:szCs w:val="20"/>
                <w:lang w:eastAsia="en-US"/>
              </w:rPr>
            </w:pPr>
          </w:p>
        </w:tc>
        <w:tc>
          <w:tcPr>
            <w:tcW w:w="1011" w:type="pct"/>
            <w:vAlign w:val="center"/>
            <w:hideMark/>
          </w:tcPr>
          <w:p w:rsidR="00AE15A7" w:rsidRPr="00D863E8" w:rsidRDefault="00AE15A7" w:rsidP="00851062">
            <w:pPr>
              <w:jc w:val="center"/>
              <w:rPr>
                <w:sz w:val="20"/>
                <w:szCs w:val="20"/>
              </w:rPr>
            </w:pPr>
            <w:r w:rsidRPr="00D863E8">
              <w:rPr>
                <w:sz w:val="20"/>
                <w:szCs w:val="20"/>
              </w:rPr>
              <w:t>ДГ-72. 800 кВт.</w:t>
            </w:r>
          </w:p>
        </w:tc>
        <w:tc>
          <w:tcPr>
            <w:tcW w:w="775" w:type="pct"/>
            <w:vAlign w:val="center"/>
            <w:hideMark/>
          </w:tcPr>
          <w:p w:rsidR="00AE15A7" w:rsidRPr="00D863E8" w:rsidRDefault="00AE15A7">
            <w:pPr>
              <w:jc w:val="center"/>
              <w:rPr>
                <w:sz w:val="20"/>
                <w:szCs w:val="20"/>
              </w:rPr>
            </w:pPr>
            <w:r w:rsidRPr="00D863E8">
              <w:rPr>
                <w:sz w:val="20"/>
                <w:szCs w:val="20"/>
              </w:rPr>
              <w:t>6ЧН1А 36/45</w:t>
            </w:r>
          </w:p>
        </w:tc>
        <w:tc>
          <w:tcPr>
            <w:tcW w:w="1231" w:type="pct"/>
            <w:vAlign w:val="bottom"/>
            <w:hideMark/>
          </w:tcPr>
          <w:p w:rsidR="00AE15A7" w:rsidRPr="00D863E8" w:rsidRDefault="00AE15A7">
            <w:pPr>
              <w:jc w:val="center"/>
              <w:rPr>
                <w:color w:val="000000"/>
                <w:sz w:val="20"/>
                <w:szCs w:val="20"/>
              </w:rPr>
            </w:pPr>
            <w:r w:rsidRPr="00D863E8">
              <w:rPr>
                <w:color w:val="000000"/>
                <w:sz w:val="20"/>
                <w:szCs w:val="20"/>
              </w:rPr>
              <w:t xml:space="preserve">СГД 2-17-44-16 </w:t>
            </w:r>
          </w:p>
        </w:tc>
        <w:tc>
          <w:tcPr>
            <w:tcW w:w="962" w:type="pct"/>
            <w:vMerge/>
            <w:vAlign w:val="center"/>
            <w:hideMark/>
          </w:tcPr>
          <w:p w:rsidR="00AE15A7" w:rsidRPr="00D863E8" w:rsidRDefault="00AE15A7" w:rsidP="009B6813">
            <w:pPr>
              <w:jc w:val="center"/>
              <w:rPr>
                <w:color w:val="FF0000"/>
                <w:sz w:val="20"/>
                <w:szCs w:val="20"/>
                <w:lang w:eastAsia="en-US"/>
              </w:rPr>
            </w:pPr>
          </w:p>
        </w:tc>
      </w:tr>
      <w:tr w:rsidR="00AE15A7" w:rsidRPr="00D863E8" w:rsidTr="00AE15A7">
        <w:tc>
          <w:tcPr>
            <w:tcW w:w="1021" w:type="pct"/>
            <w:vMerge/>
            <w:vAlign w:val="center"/>
            <w:hideMark/>
          </w:tcPr>
          <w:p w:rsidR="00AE15A7" w:rsidRPr="00D863E8" w:rsidRDefault="00AE15A7" w:rsidP="009B6813">
            <w:pPr>
              <w:jc w:val="center"/>
              <w:rPr>
                <w:color w:val="FF0000"/>
                <w:sz w:val="20"/>
                <w:szCs w:val="20"/>
                <w:lang w:eastAsia="en-US"/>
              </w:rPr>
            </w:pPr>
          </w:p>
        </w:tc>
        <w:tc>
          <w:tcPr>
            <w:tcW w:w="1011" w:type="pct"/>
            <w:vAlign w:val="center"/>
            <w:hideMark/>
          </w:tcPr>
          <w:p w:rsidR="00AE15A7" w:rsidRPr="00D863E8" w:rsidRDefault="00AE15A7">
            <w:pPr>
              <w:jc w:val="center"/>
              <w:rPr>
                <w:sz w:val="20"/>
                <w:szCs w:val="20"/>
                <w:lang w:val="en-US"/>
              </w:rPr>
            </w:pPr>
            <w:r w:rsidRPr="00D863E8">
              <w:rPr>
                <w:sz w:val="20"/>
                <w:szCs w:val="20"/>
              </w:rPr>
              <w:t>ДГУ</w:t>
            </w:r>
            <w:r w:rsidRPr="00D863E8">
              <w:rPr>
                <w:sz w:val="20"/>
                <w:szCs w:val="20"/>
                <w:lang w:val="en-US"/>
              </w:rPr>
              <w:t xml:space="preserve"> GESAN DVA 410 ME 300 </w:t>
            </w:r>
            <w:r w:rsidRPr="00D863E8">
              <w:rPr>
                <w:sz w:val="20"/>
                <w:szCs w:val="20"/>
              </w:rPr>
              <w:t>кВт</w:t>
            </w:r>
          </w:p>
        </w:tc>
        <w:tc>
          <w:tcPr>
            <w:tcW w:w="775" w:type="pct"/>
            <w:vAlign w:val="center"/>
            <w:hideMark/>
          </w:tcPr>
          <w:p w:rsidR="00AE15A7" w:rsidRPr="00D863E8" w:rsidRDefault="00AE15A7">
            <w:pPr>
              <w:jc w:val="center"/>
              <w:rPr>
                <w:sz w:val="20"/>
                <w:szCs w:val="20"/>
              </w:rPr>
            </w:pPr>
            <w:r w:rsidRPr="00D863E8">
              <w:rPr>
                <w:sz w:val="20"/>
                <w:szCs w:val="20"/>
              </w:rPr>
              <w:t>Volvo Penta TAD 1343 GE</w:t>
            </w:r>
          </w:p>
        </w:tc>
        <w:tc>
          <w:tcPr>
            <w:tcW w:w="1231" w:type="pct"/>
            <w:vAlign w:val="center"/>
            <w:hideMark/>
          </w:tcPr>
          <w:p w:rsidR="00AE15A7" w:rsidRPr="00D863E8" w:rsidRDefault="00AE15A7">
            <w:pPr>
              <w:jc w:val="center"/>
              <w:rPr>
                <w:sz w:val="20"/>
                <w:szCs w:val="20"/>
              </w:rPr>
            </w:pPr>
            <w:r w:rsidRPr="00D863E8">
              <w:rPr>
                <w:sz w:val="20"/>
                <w:szCs w:val="20"/>
              </w:rPr>
              <w:t>MECCALTE ECO40-1S/4</w:t>
            </w:r>
          </w:p>
        </w:tc>
        <w:tc>
          <w:tcPr>
            <w:tcW w:w="962" w:type="pct"/>
            <w:vMerge/>
            <w:vAlign w:val="center"/>
            <w:hideMark/>
          </w:tcPr>
          <w:p w:rsidR="00AE15A7" w:rsidRPr="00D863E8" w:rsidRDefault="00AE15A7" w:rsidP="009B6813">
            <w:pPr>
              <w:jc w:val="center"/>
              <w:rPr>
                <w:color w:val="FF0000"/>
                <w:sz w:val="20"/>
                <w:szCs w:val="20"/>
                <w:lang w:eastAsia="en-US"/>
              </w:rPr>
            </w:pPr>
          </w:p>
        </w:tc>
      </w:tr>
      <w:tr w:rsidR="00AE15A7" w:rsidRPr="00D863E8" w:rsidTr="00AE15A7">
        <w:tc>
          <w:tcPr>
            <w:tcW w:w="1021" w:type="pct"/>
            <w:vMerge/>
            <w:vAlign w:val="center"/>
            <w:hideMark/>
          </w:tcPr>
          <w:p w:rsidR="00AE15A7" w:rsidRPr="00D863E8" w:rsidRDefault="00AE15A7" w:rsidP="009B6813">
            <w:pPr>
              <w:jc w:val="center"/>
              <w:rPr>
                <w:color w:val="FF0000"/>
                <w:sz w:val="20"/>
                <w:szCs w:val="20"/>
                <w:lang w:eastAsia="en-US"/>
              </w:rPr>
            </w:pPr>
          </w:p>
        </w:tc>
        <w:tc>
          <w:tcPr>
            <w:tcW w:w="1011" w:type="pct"/>
            <w:vAlign w:val="center"/>
            <w:hideMark/>
          </w:tcPr>
          <w:p w:rsidR="00AE15A7" w:rsidRPr="00D863E8" w:rsidRDefault="00AE15A7">
            <w:pPr>
              <w:jc w:val="center"/>
              <w:rPr>
                <w:sz w:val="20"/>
                <w:szCs w:val="20"/>
                <w:lang w:val="en-US"/>
              </w:rPr>
            </w:pPr>
            <w:r w:rsidRPr="00D863E8">
              <w:rPr>
                <w:sz w:val="20"/>
                <w:szCs w:val="20"/>
              </w:rPr>
              <w:t>ДГУ</w:t>
            </w:r>
            <w:r w:rsidRPr="00D863E8">
              <w:rPr>
                <w:sz w:val="20"/>
                <w:szCs w:val="20"/>
                <w:lang w:val="en-US"/>
              </w:rPr>
              <w:t xml:space="preserve"> GESAN DVA 220 ME 160</w:t>
            </w:r>
            <w:r w:rsidRPr="00D863E8">
              <w:rPr>
                <w:sz w:val="20"/>
                <w:szCs w:val="20"/>
              </w:rPr>
              <w:t>кВт</w:t>
            </w:r>
          </w:p>
        </w:tc>
        <w:tc>
          <w:tcPr>
            <w:tcW w:w="775" w:type="pct"/>
            <w:vAlign w:val="center"/>
            <w:hideMark/>
          </w:tcPr>
          <w:p w:rsidR="00AE15A7" w:rsidRPr="00D863E8" w:rsidRDefault="00AE15A7">
            <w:pPr>
              <w:jc w:val="center"/>
              <w:rPr>
                <w:color w:val="000000"/>
                <w:sz w:val="20"/>
                <w:szCs w:val="20"/>
              </w:rPr>
            </w:pPr>
            <w:r w:rsidRPr="00D863E8">
              <w:rPr>
                <w:color w:val="000000"/>
                <w:sz w:val="20"/>
                <w:szCs w:val="20"/>
              </w:rPr>
              <w:t>Volvo Penta TAD 733 GE</w:t>
            </w:r>
          </w:p>
        </w:tc>
        <w:tc>
          <w:tcPr>
            <w:tcW w:w="1231" w:type="pct"/>
            <w:vAlign w:val="center"/>
            <w:hideMark/>
          </w:tcPr>
          <w:p w:rsidR="00AE15A7" w:rsidRPr="00D863E8" w:rsidRDefault="00AE15A7">
            <w:pPr>
              <w:jc w:val="center"/>
              <w:rPr>
                <w:color w:val="000000"/>
                <w:sz w:val="20"/>
                <w:szCs w:val="20"/>
              </w:rPr>
            </w:pPr>
            <w:r w:rsidRPr="00D863E8">
              <w:rPr>
                <w:color w:val="000000"/>
                <w:sz w:val="20"/>
                <w:szCs w:val="20"/>
              </w:rPr>
              <w:t>MECCALTE ECO38-2SN/4</w:t>
            </w:r>
          </w:p>
        </w:tc>
        <w:tc>
          <w:tcPr>
            <w:tcW w:w="962" w:type="pct"/>
            <w:vMerge/>
            <w:vAlign w:val="center"/>
            <w:hideMark/>
          </w:tcPr>
          <w:p w:rsidR="00AE15A7" w:rsidRPr="00D863E8" w:rsidRDefault="00AE15A7" w:rsidP="009B6813">
            <w:pPr>
              <w:jc w:val="center"/>
              <w:rPr>
                <w:color w:val="FF0000"/>
                <w:sz w:val="20"/>
                <w:szCs w:val="20"/>
                <w:lang w:eastAsia="en-US"/>
              </w:rPr>
            </w:pPr>
          </w:p>
        </w:tc>
      </w:tr>
      <w:tr w:rsidR="00AE15A7" w:rsidRPr="00D863E8" w:rsidTr="00AE15A7">
        <w:trPr>
          <w:trHeight w:val="447"/>
        </w:trPr>
        <w:tc>
          <w:tcPr>
            <w:tcW w:w="1021" w:type="pct"/>
            <w:vMerge/>
            <w:vAlign w:val="center"/>
            <w:hideMark/>
          </w:tcPr>
          <w:p w:rsidR="00AE15A7" w:rsidRPr="00D863E8" w:rsidRDefault="00AE15A7" w:rsidP="009B6813">
            <w:pPr>
              <w:jc w:val="center"/>
              <w:rPr>
                <w:color w:val="FF0000"/>
                <w:sz w:val="20"/>
                <w:szCs w:val="20"/>
                <w:lang w:eastAsia="en-US"/>
              </w:rPr>
            </w:pPr>
          </w:p>
        </w:tc>
        <w:tc>
          <w:tcPr>
            <w:tcW w:w="1011" w:type="pct"/>
            <w:vAlign w:val="center"/>
            <w:hideMark/>
          </w:tcPr>
          <w:p w:rsidR="00AE15A7" w:rsidRPr="00D863E8" w:rsidRDefault="00AE15A7" w:rsidP="00851062">
            <w:pPr>
              <w:jc w:val="center"/>
              <w:rPr>
                <w:sz w:val="20"/>
                <w:szCs w:val="20"/>
              </w:rPr>
            </w:pPr>
            <w:r w:rsidRPr="00D863E8">
              <w:rPr>
                <w:sz w:val="20"/>
                <w:szCs w:val="20"/>
              </w:rPr>
              <w:t>ДГ-72. 800 кВт.</w:t>
            </w:r>
          </w:p>
        </w:tc>
        <w:tc>
          <w:tcPr>
            <w:tcW w:w="775" w:type="pct"/>
            <w:vAlign w:val="center"/>
            <w:hideMark/>
          </w:tcPr>
          <w:p w:rsidR="00AE15A7" w:rsidRPr="00D863E8" w:rsidRDefault="00AE15A7">
            <w:pPr>
              <w:jc w:val="center"/>
              <w:rPr>
                <w:sz w:val="20"/>
                <w:szCs w:val="20"/>
              </w:rPr>
            </w:pPr>
            <w:r w:rsidRPr="00D863E8">
              <w:rPr>
                <w:sz w:val="20"/>
                <w:szCs w:val="20"/>
              </w:rPr>
              <w:t>6ЧН1А 36/45</w:t>
            </w:r>
          </w:p>
        </w:tc>
        <w:tc>
          <w:tcPr>
            <w:tcW w:w="1231" w:type="pct"/>
            <w:vAlign w:val="center"/>
            <w:hideMark/>
          </w:tcPr>
          <w:p w:rsidR="00AE15A7" w:rsidRPr="00D863E8" w:rsidRDefault="00AE15A7">
            <w:pPr>
              <w:jc w:val="center"/>
              <w:rPr>
                <w:sz w:val="20"/>
                <w:szCs w:val="20"/>
              </w:rPr>
            </w:pPr>
            <w:r w:rsidRPr="00D863E8">
              <w:rPr>
                <w:sz w:val="20"/>
                <w:szCs w:val="20"/>
              </w:rPr>
              <w:t xml:space="preserve">СГД 2-17-44-16 </w:t>
            </w:r>
          </w:p>
        </w:tc>
        <w:tc>
          <w:tcPr>
            <w:tcW w:w="962" w:type="pct"/>
            <w:vMerge/>
            <w:vAlign w:val="center"/>
            <w:hideMark/>
          </w:tcPr>
          <w:p w:rsidR="00AE15A7" w:rsidRPr="00D863E8" w:rsidRDefault="00AE15A7" w:rsidP="009B6813">
            <w:pPr>
              <w:jc w:val="center"/>
              <w:rPr>
                <w:color w:val="FF0000"/>
                <w:sz w:val="20"/>
                <w:szCs w:val="20"/>
                <w:lang w:eastAsia="en-US"/>
              </w:rPr>
            </w:pPr>
          </w:p>
        </w:tc>
      </w:tr>
    </w:tbl>
    <w:p w:rsidR="004375BF" w:rsidRPr="00851062" w:rsidRDefault="00AE15A7" w:rsidP="00A648FD">
      <w:pPr>
        <w:pStyle w:val="a5"/>
        <w:rPr>
          <w:rFonts w:ascii="Times New Roman" w:hAnsi="Times New Roman"/>
        </w:rPr>
      </w:pPr>
      <w:r w:rsidRPr="00851062">
        <w:rPr>
          <w:rFonts w:ascii="Times New Roman" w:hAnsi="Times New Roman"/>
        </w:rPr>
        <w:t xml:space="preserve">Ветро-дизельная </w:t>
      </w:r>
      <w:r w:rsidR="004375BF" w:rsidRPr="00851062">
        <w:rPr>
          <w:rFonts w:ascii="Times New Roman" w:hAnsi="Times New Roman"/>
        </w:rPr>
        <w:t>электростанции функционируют изолированно от энергосистемы и являются единственными источниками электроснабжения</w:t>
      </w:r>
      <w:r w:rsidR="008F438A" w:rsidRPr="00851062">
        <w:rPr>
          <w:rFonts w:ascii="Times New Roman" w:hAnsi="Times New Roman"/>
        </w:rPr>
        <w:t>.</w:t>
      </w:r>
    </w:p>
    <w:p w:rsidR="00CC7467" w:rsidRPr="00851062" w:rsidRDefault="00CC7467" w:rsidP="00CC7467">
      <w:pPr>
        <w:pStyle w:val="a5"/>
        <w:rPr>
          <w:rFonts w:ascii="Times New Roman" w:hAnsi="Times New Roman"/>
          <w:color w:val="000000" w:themeColor="text1"/>
        </w:rPr>
      </w:pPr>
      <w:r w:rsidRPr="00851062">
        <w:rPr>
          <w:rFonts w:ascii="Times New Roman" w:hAnsi="Times New Roman"/>
          <w:color w:val="000000" w:themeColor="text1"/>
        </w:rPr>
        <w:t>Анализ современного состояния системы электроснабжения показывает, что система электроснабжения централизованная и в целом обеспечивает необходимый уровень обслуживания. Однако часть оборудования морально и физически устарело, так же большой срок службы претерпели опоры и голый провод, что привело к их эксплуатационному износу.</w:t>
      </w:r>
    </w:p>
    <w:p w:rsidR="004375BF" w:rsidRPr="00851062" w:rsidRDefault="004375BF" w:rsidP="004375BF">
      <w:pPr>
        <w:pStyle w:val="a5"/>
        <w:rPr>
          <w:rFonts w:ascii="Times New Roman" w:hAnsi="Times New Roman"/>
          <w:color w:val="000000" w:themeColor="text1"/>
        </w:rPr>
      </w:pPr>
      <w:r w:rsidRPr="00851062">
        <w:rPr>
          <w:rFonts w:ascii="Times New Roman" w:hAnsi="Times New Roman"/>
          <w:color w:val="000000" w:themeColor="text1"/>
        </w:rPr>
        <w:t>Для обеспечения существующих и проектируемых потребителей бесперебойным снабжением качественной электроэнергией, увеличения пропускных показателей сетей, создания устойчивой системы электроснабжения необходимы следующие мероприятия:</w:t>
      </w:r>
    </w:p>
    <w:p w:rsidR="004375BF" w:rsidRPr="00851062" w:rsidRDefault="004375BF"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851062">
        <w:rPr>
          <w:b w:val="0"/>
          <w:color w:val="000000" w:themeColor="text1"/>
          <w:lang w:eastAsia="en-US"/>
        </w:rPr>
        <w:t xml:space="preserve">реконструкция </w:t>
      </w:r>
      <w:r w:rsidR="00D9684C" w:rsidRPr="00851062">
        <w:rPr>
          <w:b w:val="0"/>
          <w:color w:val="000000" w:themeColor="text1"/>
          <w:lang w:eastAsia="en-US"/>
        </w:rPr>
        <w:t>оборудования объектов электроснабжения</w:t>
      </w:r>
      <w:r w:rsidRPr="00851062">
        <w:rPr>
          <w:b w:val="0"/>
          <w:color w:val="000000" w:themeColor="text1"/>
          <w:lang w:eastAsia="en-US"/>
        </w:rPr>
        <w:t>;</w:t>
      </w:r>
    </w:p>
    <w:p w:rsidR="004375BF" w:rsidRPr="00851062" w:rsidRDefault="004375BF"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851062">
        <w:rPr>
          <w:b w:val="0"/>
          <w:color w:val="000000" w:themeColor="text1"/>
          <w:lang w:eastAsia="en-US"/>
        </w:rPr>
        <w:t>строительство и реконструкция воздушных ЛЭП</w:t>
      </w:r>
      <w:r w:rsidR="00BA0EAD" w:rsidRPr="00851062">
        <w:rPr>
          <w:b w:val="0"/>
          <w:color w:val="000000" w:themeColor="text1"/>
          <w:lang w:eastAsia="en-US"/>
        </w:rPr>
        <w:t>;</w:t>
      </w:r>
    </w:p>
    <w:p w:rsidR="004375BF" w:rsidRPr="00851062" w:rsidRDefault="004375BF" w:rsidP="004375BF">
      <w:pPr>
        <w:pStyle w:val="a5"/>
        <w:rPr>
          <w:rFonts w:ascii="Times New Roman" w:hAnsi="Times New Roman"/>
          <w:color w:val="000000" w:themeColor="text1"/>
        </w:rPr>
      </w:pPr>
      <w:r w:rsidRPr="00851062">
        <w:rPr>
          <w:rFonts w:ascii="Times New Roman" w:hAnsi="Times New Roman"/>
          <w:color w:val="000000" w:themeColor="text1"/>
        </w:rPr>
        <w:t>Основными факторами, отрицательно влияющими на здоровье людей и окружающую среду, в системе электроснабжения являются:</w:t>
      </w:r>
    </w:p>
    <w:p w:rsidR="004375BF" w:rsidRPr="00851062" w:rsidRDefault="004375BF"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851062">
        <w:rPr>
          <w:b w:val="0"/>
          <w:color w:val="000000" w:themeColor="text1"/>
          <w:lang w:eastAsia="en-US"/>
        </w:rPr>
        <w:t xml:space="preserve">шум и вибрации, главными источниками которых являются силовые </w:t>
      </w:r>
      <w:r w:rsidR="00BA0EAD" w:rsidRPr="00851062">
        <w:rPr>
          <w:b w:val="0"/>
          <w:color w:val="000000" w:themeColor="text1"/>
          <w:lang w:eastAsia="en-US"/>
        </w:rPr>
        <w:t>ДЭС</w:t>
      </w:r>
      <w:r w:rsidRPr="00851062">
        <w:rPr>
          <w:b w:val="0"/>
          <w:color w:val="000000" w:themeColor="text1"/>
          <w:lang w:eastAsia="en-US"/>
        </w:rPr>
        <w:t>;</w:t>
      </w:r>
    </w:p>
    <w:p w:rsidR="004375BF" w:rsidRPr="00851062" w:rsidRDefault="004375BF"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851062">
        <w:rPr>
          <w:b w:val="0"/>
          <w:color w:val="000000" w:themeColor="text1"/>
          <w:lang w:eastAsia="en-US"/>
        </w:rPr>
        <w:t>потенциальная опасность поражения электрическим током при возникновении обрывов неизолированных проводов воздушных ЛЭП;</w:t>
      </w:r>
    </w:p>
    <w:p w:rsidR="004375BF" w:rsidRPr="00851062" w:rsidRDefault="004375BF"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851062">
        <w:rPr>
          <w:b w:val="0"/>
          <w:color w:val="000000" w:themeColor="text1"/>
          <w:lang w:eastAsia="en-US"/>
        </w:rPr>
        <w:t xml:space="preserve">повышенная пожароопасность применяемого </w:t>
      </w:r>
      <w:r w:rsidR="00BA0EAD" w:rsidRPr="00851062">
        <w:rPr>
          <w:b w:val="0"/>
          <w:color w:val="000000" w:themeColor="text1"/>
          <w:lang w:eastAsia="en-US"/>
        </w:rPr>
        <w:t>топлива на ДЭС.</w:t>
      </w:r>
    </w:p>
    <w:p w:rsidR="0030035C" w:rsidRPr="00203AC3" w:rsidRDefault="0030035C" w:rsidP="0030035C">
      <w:pPr>
        <w:pStyle w:val="2"/>
        <w:ind w:left="0" w:firstLine="0"/>
        <w:rPr>
          <w:rFonts w:ascii="Times New Roman" w:hAnsi="Times New Roman"/>
        </w:rPr>
      </w:pPr>
      <w:bookmarkStart w:id="35" w:name="_Toc53577806"/>
      <w:r w:rsidRPr="00203AC3">
        <w:rPr>
          <w:rFonts w:ascii="Times New Roman" w:hAnsi="Times New Roman"/>
        </w:rPr>
        <w:lastRenderedPageBreak/>
        <w:t xml:space="preserve">Сбор и утилизация твердых </w:t>
      </w:r>
      <w:r w:rsidR="009D044C" w:rsidRPr="00203AC3">
        <w:rPr>
          <w:rFonts w:ascii="Times New Roman" w:hAnsi="Times New Roman"/>
        </w:rPr>
        <w:t>коммунальных</w:t>
      </w:r>
      <w:r w:rsidRPr="00203AC3">
        <w:rPr>
          <w:rFonts w:ascii="Times New Roman" w:hAnsi="Times New Roman"/>
        </w:rPr>
        <w:t xml:space="preserve"> отходов</w:t>
      </w:r>
      <w:bookmarkEnd w:id="35"/>
    </w:p>
    <w:p w:rsidR="0030035C" w:rsidRPr="00203AC3" w:rsidRDefault="0030035C" w:rsidP="0030035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36" w:name="_Toc53577807"/>
      <w:r w:rsidRPr="00203AC3">
        <w:rPr>
          <w:rFonts w:ascii="Times New Roman" w:hAnsi="Times New Roman"/>
        </w:rPr>
        <w:t>Описание организационной структуры</w:t>
      </w:r>
      <w:bookmarkEnd w:id="36"/>
    </w:p>
    <w:p w:rsidR="00461E11" w:rsidRPr="00812454" w:rsidRDefault="00461E11" w:rsidP="00461E11">
      <w:pPr>
        <w:pStyle w:val="a5"/>
        <w:rPr>
          <w:rFonts w:ascii="Times New Roman" w:hAnsi="Times New Roman"/>
        </w:rPr>
      </w:pPr>
      <w:r w:rsidRPr="00812454">
        <w:rPr>
          <w:rFonts w:ascii="Times New Roman" w:hAnsi="Times New Roman"/>
        </w:rPr>
        <w:t>Организация деятельности по сбору, транспортированию, обработке, утилизации, обезвреживанию и захоронению твердых коммунальных отходов, а также по утверждению порядка сбора твердых коммунальных отходов на территории муниципального образования «</w:t>
      </w:r>
      <w:r w:rsidR="00812454" w:rsidRPr="00812454">
        <w:rPr>
          <w:rFonts w:ascii="Times New Roman" w:hAnsi="Times New Roman"/>
        </w:rPr>
        <w:t>поселок Амдерма</w:t>
      </w:r>
      <w:r w:rsidRPr="00812454">
        <w:rPr>
          <w:rFonts w:ascii="Times New Roman" w:hAnsi="Times New Roman"/>
        </w:rPr>
        <w:t xml:space="preserve">» Ненецкого автономного округа осуществляется непосредственно под контролем органов государственной власти Ненецкого автономного округа в сфере жилищно-коммунального хозяйства и жилищной политики, согласно с законом Ненецкого автономного округа от 30.05.2016 года № 208-ОЗ  «О разграничении полномочий между органами государственной власти Ненецкого автономного округа в области обращения с отходами производства и потребления». </w:t>
      </w:r>
    </w:p>
    <w:p w:rsidR="00461E11" w:rsidRPr="00812454" w:rsidRDefault="00461E11" w:rsidP="00940FEA">
      <w:pPr>
        <w:pStyle w:val="a5"/>
        <w:rPr>
          <w:rFonts w:ascii="Times New Roman" w:hAnsi="Times New Roman"/>
        </w:rPr>
      </w:pPr>
      <w:r w:rsidRPr="00812454">
        <w:rPr>
          <w:rFonts w:ascii="Times New Roman" w:hAnsi="Times New Roman"/>
        </w:rPr>
        <w:t>С 01 января 2020 года Ненецкий автономный округ перешел на новую систему обращения с твердыми коммунальными отходами.</w:t>
      </w:r>
    </w:p>
    <w:p w:rsidR="00461E11" w:rsidRPr="00812454" w:rsidRDefault="00461E11" w:rsidP="00940FEA">
      <w:pPr>
        <w:pStyle w:val="a5"/>
        <w:rPr>
          <w:rFonts w:ascii="Times New Roman" w:hAnsi="Times New Roman"/>
        </w:rPr>
      </w:pPr>
      <w:r w:rsidRPr="00812454">
        <w:rPr>
          <w:rFonts w:ascii="Times New Roman" w:hAnsi="Times New Roman"/>
        </w:rPr>
        <w:t xml:space="preserve">Одним из основных </w:t>
      </w:r>
      <w:r w:rsidR="00940FEA" w:rsidRPr="00812454">
        <w:rPr>
          <w:rFonts w:ascii="Times New Roman" w:hAnsi="Times New Roman"/>
        </w:rPr>
        <w:t>принципов, в</w:t>
      </w:r>
      <w:r w:rsidRPr="00812454">
        <w:rPr>
          <w:rFonts w:ascii="Times New Roman" w:hAnsi="Times New Roman"/>
        </w:rPr>
        <w:t xml:space="preserve"> сфере обращения с отходами является, создание института региональных операторов, оказывающих услуги в области обращения с ТКО на основании договоров, заключаемых с собственниками ТКО.</w:t>
      </w:r>
    </w:p>
    <w:p w:rsidR="00461E11" w:rsidRPr="00812454" w:rsidRDefault="00461E11" w:rsidP="00940FEA">
      <w:pPr>
        <w:pStyle w:val="a5"/>
        <w:rPr>
          <w:rFonts w:ascii="Times New Roman" w:hAnsi="Times New Roman"/>
        </w:rPr>
      </w:pPr>
      <w:r w:rsidRPr="00812454">
        <w:rPr>
          <w:rFonts w:ascii="Times New Roman" w:hAnsi="Times New Roman"/>
        </w:rPr>
        <w:t>В силу ст. 1 Федерального закона от   24.06.1998 № 89-ФЗ «Об отходах производства и потребления» (далее – Закон № 89-ФЗ) региональный оператор по обращению с твердыми коммунальными отходами (далее также - региональный оператор)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rsidR="00461E11" w:rsidRPr="00812454" w:rsidRDefault="00461E11" w:rsidP="00940FEA">
      <w:pPr>
        <w:pStyle w:val="a5"/>
        <w:rPr>
          <w:rFonts w:ascii="Times New Roman" w:hAnsi="Times New Roman"/>
        </w:rPr>
      </w:pPr>
      <w:r w:rsidRPr="00812454">
        <w:rPr>
          <w:rFonts w:ascii="Times New Roman" w:hAnsi="Times New Roman"/>
        </w:rPr>
        <w:t xml:space="preserve">Региональные операторы заключают договоры на оказание услуг по обращению с ТКО с собственниками твердых коммунальных отходов. </w:t>
      </w:r>
    </w:p>
    <w:p w:rsidR="00461E11" w:rsidRPr="00812454" w:rsidRDefault="00461E11" w:rsidP="00940FEA">
      <w:pPr>
        <w:pStyle w:val="a5"/>
        <w:rPr>
          <w:rFonts w:ascii="Times New Roman" w:hAnsi="Times New Roman"/>
        </w:rPr>
      </w:pPr>
      <w:r w:rsidRPr="00812454">
        <w:rPr>
          <w:rFonts w:ascii="Times New Roman" w:hAnsi="Times New Roman"/>
        </w:rPr>
        <w:t>Регион</w:t>
      </w:r>
      <w:r w:rsidR="006100F3" w:rsidRPr="00812454">
        <w:rPr>
          <w:rFonts w:ascii="Times New Roman" w:hAnsi="Times New Roman"/>
        </w:rPr>
        <w:t>альным оператором на территории</w:t>
      </w:r>
      <w:r w:rsidRPr="00812454">
        <w:rPr>
          <w:rFonts w:ascii="Times New Roman" w:hAnsi="Times New Roman"/>
        </w:rPr>
        <w:t xml:space="preserve"> сельсовета является, МП ЗР "Севержилкомсервис". </w:t>
      </w:r>
    </w:p>
    <w:p w:rsidR="00461E11" w:rsidRPr="00812454" w:rsidRDefault="00461E11" w:rsidP="00940FEA">
      <w:pPr>
        <w:pStyle w:val="a5"/>
        <w:rPr>
          <w:rFonts w:ascii="Times New Roman" w:hAnsi="Times New Roman"/>
        </w:rPr>
      </w:pPr>
      <w:r w:rsidRPr="00812454">
        <w:rPr>
          <w:rFonts w:ascii="Times New Roman" w:hAnsi="Times New Roman"/>
        </w:rPr>
        <w:t xml:space="preserve">Основными системами сбора и удаления твердых коммунальных отходов на территории муниципального образования являются: контейнерная система, при которой отходы из контейнеров выгружаются непосредственно в мусоровозные машины, а контейнеры устанавливаются на место; планово-домовая система сбора, предусматривающая накопление мусора в домовладении с последующем выносом в соответствии с графиком работы спецтранспорта для погрузки и транспортировки на захоронение (утилизацию). </w:t>
      </w:r>
    </w:p>
    <w:p w:rsidR="0053158D" w:rsidRPr="00EC0CE6" w:rsidRDefault="0053158D" w:rsidP="00EC0CE6">
      <w:pPr>
        <w:pStyle w:val="a5"/>
        <w:rPr>
          <w:rFonts w:ascii="Times New Roman" w:hAnsi="Times New Roman"/>
        </w:rPr>
      </w:pPr>
      <w:r w:rsidRPr="00EC0CE6">
        <w:rPr>
          <w:rFonts w:ascii="Times New Roman" w:hAnsi="Times New Roman"/>
        </w:rPr>
        <w:t xml:space="preserve">Согласно, «Территориальной схеме обращения с отходами, в том числе с твердыми коммунальными отходами, на территории Ненецкого автономного округа на период 2016 - 2030 годов», утвержденной Приказом Департамента природных ресурсов, экологии и агропромышленного комплекса Ненецкого автономного округа от 11.10.2016 № 74-пр (с изменениями согласно приказу Департамента № 8-пр от 06.04.2020), на территории муниципального образовании «поселок Амдерма» производится накопление и транспортирование отходов собственниками отходов самостоятельно или централизованно мусоровозом (трактором с прицепом) до бункеров (контейнеров) раздельного накопление отходов, расположенных на площадке накопления отходов, где происходит их накопление. </w:t>
      </w:r>
    </w:p>
    <w:p w:rsidR="0053158D" w:rsidRPr="00EC0CE6" w:rsidRDefault="0053158D" w:rsidP="00EC0CE6">
      <w:pPr>
        <w:pStyle w:val="a5"/>
        <w:rPr>
          <w:rFonts w:ascii="Times New Roman" w:hAnsi="Times New Roman"/>
        </w:rPr>
      </w:pPr>
      <w:r w:rsidRPr="00EC0CE6">
        <w:rPr>
          <w:rFonts w:ascii="Times New Roman" w:hAnsi="Times New Roman"/>
        </w:rPr>
        <w:lastRenderedPageBreak/>
        <w:t>Транспортировка первичноподготовленных отходов, в том числе вторкомпонентов (металл, резина и т.д.), в пункты их приема и на объекты обработки, обезвреживания, размещения в г.Нарьян-Мар.</w:t>
      </w:r>
    </w:p>
    <w:p w:rsidR="00461E11" w:rsidRPr="00EC0CE6" w:rsidRDefault="00812454" w:rsidP="00EC0CE6">
      <w:pPr>
        <w:pStyle w:val="a5"/>
        <w:rPr>
          <w:rFonts w:ascii="Times New Roman" w:hAnsi="Times New Roman"/>
        </w:rPr>
      </w:pPr>
      <w:r w:rsidRPr="00EC0CE6">
        <w:rPr>
          <w:rFonts w:ascii="Times New Roman" w:hAnsi="Times New Roman"/>
        </w:rPr>
        <w:t xml:space="preserve"> </w:t>
      </w:r>
      <w:r w:rsidR="00461E11" w:rsidRPr="00EC0CE6">
        <w:rPr>
          <w:rFonts w:ascii="Times New Roman" w:hAnsi="Times New Roman"/>
        </w:rPr>
        <w:t xml:space="preserve">В настоящий момент для размещения отходов в г. Нарьян-Мар используется объект хранения (открытая площадка с грунтовым покрытием, ГРОРО № 83-00011-Х-006625-310715).  </w:t>
      </w:r>
    </w:p>
    <w:p w:rsidR="00461E11" w:rsidRPr="00812454" w:rsidRDefault="00461E11" w:rsidP="00461E11">
      <w:pPr>
        <w:pStyle w:val="a5"/>
        <w:rPr>
          <w:rFonts w:ascii="Times New Roman" w:hAnsi="Times New Roman"/>
        </w:rPr>
      </w:pPr>
      <w:r w:rsidRPr="00812454">
        <w:rPr>
          <w:rFonts w:ascii="Times New Roman" w:hAnsi="Times New Roman"/>
        </w:rPr>
        <w:t xml:space="preserve">Транспортирование отходов осуществляется с учетом требований закона НАО от 06.12.2016 № 275-ОЗ «Об оленеводстве в Ненецком автономном округе», о том, что на землях, занятых оленьими пастбищами, в период отсутствия устойчивого снежного покрова запрещается </w:t>
      </w:r>
      <w:r w:rsidR="00940FEA" w:rsidRPr="00812454">
        <w:rPr>
          <w:rFonts w:ascii="Times New Roman" w:hAnsi="Times New Roman"/>
        </w:rPr>
        <w:t>движение вне</w:t>
      </w:r>
      <w:r w:rsidRPr="00812454">
        <w:rPr>
          <w:rFonts w:ascii="Times New Roman" w:hAnsi="Times New Roman"/>
        </w:rPr>
        <w:t xml:space="preserve"> отведенных дорог вездеходных транспортных средств на </w:t>
      </w:r>
      <w:r w:rsidR="00940FEA" w:rsidRPr="00812454">
        <w:rPr>
          <w:rFonts w:ascii="Times New Roman" w:hAnsi="Times New Roman"/>
        </w:rPr>
        <w:t>гусеничном и</w:t>
      </w:r>
      <w:r w:rsidRPr="00812454">
        <w:rPr>
          <w:rFonts w:ascii="Times New Roman" w:hAnsi="Times New Roman"/>
        </w:rPr>
        <w:t xml:space="preserve"> колесном ходу (движителях), грузовых транспортных средств.</w:t>
      </w:r>
    </w:p>
    <w:p w:rsidR="00461E11" w:rsidRPr="00812454" w:rsidRDefault="00461E11" w:rsidP="00461E11">
      <w:pPr>
        <w:pStyle w:val="a5"/>
        <w:rPr>
          <w:rFonts w:ascii="Times New Roman" w:hAnsi="Times New Roman"/>
        </w:rPr>
      </w:pPr>
      <w:r w:rsidRPr="00812454">
        <w:rPr>
          <w:rFonts w:ascii="Times New Roman" w:hAnsi="Times New Roman"/>
        </w:rPr>
        <w:t xml:space="preserve">Согласно требованиям законодательства РФ, на территории региона необходимо построить новый полигон, где возможно организовать захоронение ТКО. Площадка для размещения перспективного полигона для захоронения ТКО должна отвечать требованиям СП320.1325800.2017 «Полигоны для твердых коммунальных отходов. Проектирование, эксплуатация и рекультивация». </w:t>
      </w:r>
    </w:p>
    <w:p w:rsidR="00461E11" w:rsidRPr="00812454" w:rsidRDefault="00461E11" w:rsidP="00461E11">
      <w:pPr>
        <w:pStyle w:val="a5"/>
        <w:rPr>
          <w:rFonts w:ascii="Times New Roman" w:hAnsi="Times New Roman"/>
        </w:rPr>
      </w:pPr>
      <w:r w:rsidRPr="00812454">
        <w:rPr>
          <w:rFonts w:ascii="Times New Roman" w:hAnsi="Times New Roman"/>
        </w:rPr>
        <w:t xml:space="preserve"> На текущий момент для размещения отходов г. Нарьян-Мар используется объект хранения. После строительства нового полигона существующий объект размещения отходов (открытая площадка с грунтовым покрытием) подлежит рекультивации в соответствии с действующим законодательством РФ, в рамках реализации государственной программы Ненецкого автономного округа «Охрана окружающей среды, воспроизводство и использование природных ресурсов.</w:t>
      </w:r>
    </w:p>
    <w:p w:rsidR="0030035C" w:rsidRPr="00203AC3" w:rsidRDefault="00461E11" w:rsidP="00461E11">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r w:rsidRPr="00203AC3">
        <w:rPr>
          <w:rFonts w:ascii="Times New Roman" w:hAnsi="Times New Roman"/>
        </w:rPr>
        <w:t xml:space="preserve"> </w:t>
      </w:r>
      <w:bookmarkStart w:id="37" w:name="_Toc53577808"/>
      <w:r w:rsidR="0030035C" w:rsidRPr="00203AC3">
        <w:rPr>
          <w:rFonts w:ascii="Times New Roman" w:hAnsi="Times New Roman"/>
        </w:rPr>
        <w:t>Анализ существующего технического состояния системы ресурсоснабжения</w:t>
      </w:r>
      <w:bookmarkEnd w:id="37"/>
    </w:p>
    <w:p w:rsidR="00461E11" w:rsidRPr="00812454" w:rsidRDefault="00461E11" w:rsidP="00940FEA">
      <w:pPr>
        <w:pStyle w:val="a5"/>
        <w:rPr>
          <w:rFonts w:ascii="Times New Roman" w:hAnsi="Times New Roman"/>
        </w:rPr>
      </w:pPr>
      <w:r w:rsidRPr="00801220">
        <w:rPr>
          <w:rFonts w:ascii="Times New Roman" w:hAnsi="Times New Roman"/>
        </w:rPr>
        <w:t xml:space="preserve">Несмотря на своевременный вывоз мусора и наличие контейнерных площадок, </w:t>
      </w:r>
      <w:r w:rsidRPr="00812454">
        <w:rPr>
          <w:rFonts w:ascii="Times New Roman" w:hAnsi="Times New Roman"/>
        </w:rPr>
        <w:t xml:space="preserve">житель сельсовета устраивают несанкционированные свалки, которые неблагоприятно влияют на внешний вид и санитарное состояние поселения. </w:t>
      </w:r>
    </w:p>
    <w:p w:rsidR="00461E11" w:rsidRPr="00812454" w:rsidRDefault="00461E11" w:rsidP="00940FEA">
      <w:pPr>
        <w:pStyle w:val="a5"/>
        <w:rPr>
          <w:rFonts w:ascii="Times New Roman" w:hAnsi="Times New Roman"/>
        </w:rPr>
      </w:pPr>
      <w:r w:rsidRPr="00812454">
        <w:rPr>
          <w:rFonts w:ascii="Times New Roman" w:hAnsi="Times New Roman"/>
        </w:rPr>
        <w:t xml:space="preserve">Работа по совершенствования сбора коммунальных отходов будет в первую очередь направлена на обустройство достаточного количества контейнерных площадок на всей территории муниципального образования. Результатами проведения работы должны стать отсутствие несанкционированных свалок на дворовых территориях и ликвидация предпосылок для складирования ТКО в непредназначенных для того местах. </w:t>
      </w:r>
    </w:p>
    <w:p w:rsidR="00461E11" w:rsidRPr="00812454" w:rsidRDefault="00461E11" w:rsidP="00940FEA">
      <w:pPr>
        <w:pStyle w:val="a5"/>
        <w:rPr>
          <w:rFonts w:ascii="Times New Roman" w:hAnsi="Times New Roman"/>
        </w:rPr>
      </w:pPr>
      <w:r w:rsidRPr="00812454">
        <w:rPr>
          <w:rFonts w:ascii="Times New Roman" w:hAnsi="Times New Roman"/>
        </w:rPr>
        <w:t>На землях муниципального образования «</w:t>
      </w:r>
      <w:r w:rsidR="00812454" w:rsidRPr="00812454">
        <w:rPr>
          <w:rFonts w:ascii="Times New Roman" w:hAnsi="Times New Roman"/>
        </w:rPr>
        <w:t>поселок Амдерма</w:t>
      </w:r>
      <w:r w:rsidRPr="00812454">
        <w:rPr>
          <w:rFonts w:ascii="Times New Roman" w:hAnsi="Times New Roman"/>
        </w:rPr>
        <w:t xml:space="preserve">» Ненецкого автономного округа расположены объекты несанкционированного размещения отходов: </w:t>
      </w:r>
    </w:p>
    <w:p w:rsidR="00812454" w:rsidRPr="00812454" w:rsidRDefault="00812454" w:rsidP="00812454">
      <w:pPr>
        <w:pStyle w:val="affc"/>
        <w:numPr>
          <w:ilvl w:val="0"/>
          <w:numId w:val="15"/>
        </w:numPr>
        <w:tabs>
          <w:tab w:val="clear" w:pos="1080"/>
          <w:tab w:val="left" w:pos="851"/>
        </w:tabs>
        <w:spacing w:before="120" w:after="60" w:line="240" w:lineRule="auto"/>
        <w:ind w:left="0" w:firstLine="567"/>
        <w:rPr>
          <w:b w:val="0"/>
          <w:lang w:eastAsia="en-US"/>
        </w:rPr>
      </w:pPr>
      <w:r w:rsidRPr="00812454">
        <w:rPr>
          <w:b w:val="0"/>
          <w:lang w:eastAsia="en-US"/>
        </w:rPr>
        <w:t xml:space="preserve">под строительство объекта «Площадка размещения отходов в п. Амдерма». Введен в эксплуатацию в 1933 году. Нормативная площадь </w:t>
      </w:r>
      <w:r w:rsidR="00801220">
        <w:rPr>
          <w:b w:val="0"/>
          <w:lang w:eastAsia="en-US"/>
        </w:rPr>
        <w:t>0,35</w:t>
      </w:r>
      <w:r w:rsidRPr="00812454">
        <w:rPr>
          <w:b w:val="0"/>
          <w:lang w:eastAsia="en-US"/>
        </w:rPr>
        <w:t xml:space="preserve"> га. </w:t>
      </w:r>
    </w:p>
    <w:p w:rsidR="005F099C" w:rsidRPr="00812454" w:rsidRDefault="005F099C" w:rsidP="00940FEA">
      <w:pPr>
        <w:pStyle w:val="a5"/>
        <w:rPr>
          <w:rFonts w:ascii="Times New Roman" w:hAnsi="Times New Roman"/>
        </w:rPr>
      </w:pPr>
      <w:r w:rsidRPr="00812454">
        <w:rPr>
          <w:rFonts w:ascii="Times New Roman" w:hAnsi="Times New Roman"/>
        </w:rPr>
        <w:t xml:space="preserve">Объекты несанкционированного размещения отходов эксплуатировались по осуществлению деятельности по сбору, использованию, обезвреживанию, транспортировке, размещению отходов 4-5 класса опасности. На объектах производилось размещение отходов. Подлежат рекультивации. </w:t>
      </w:r>
    </w:p>
    <w:p w:rsidR="00461E11" w:rsidRPr="00812454" w:rsidRDefault="00461E11" w:rsidP="00461E11">
      <w:pPr>
        <w:pStyle w:val="a5"/>
        <w:rPr>
          <w:rFonts w:ascii="Times New Roman" w:hAnsi="Times New Roman"/>
        </w:rPr>
      </w:pPr>
      <w:r w:rsidRPr="00812454">
        <w:rPr>
          <w:rFonts w:ascii="Times New Roman" w:hAnsi="Times New Roman"/>
        </w:rPr>
        <w:t xml:space="preserve">Свалки оказывают негативное воздействие на окружающую среду и человека: </w:t>
      </w:r>
    </w:p>
    <w:p w:rsidR="00461E11" w:rsidRPr="00812454"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812454">
        <w:rPr>
          <w:b w:val="0"/>
          <w:lang w:eastAsia="en-US"/>
        </w:rPr>
        <w:t xml:space="preserve">химическое воздействие, выражающееся в выделении вредных веществ с эмиссиями фильтрата и биогаза. Выделяющийся из толщи отходов фильтрат содержит растворенные и взвешенные загрязняющие компоненты в опасных концентрациях. При </w:t>
      </w:r>
      <w:r w:rsidRPr="00812454">
        <w:rPr>
          <w:b w:val="0"/>
          <w:lang w:eastAsia="en-US"/>
        </w:rPr>
        <w:lastRenderedPageBreak/>
        <w:t xml:space="preserve">его растекании по поверхности земли загрязняется почва, растительность, поверхностные водоемы и водотоки, подземные воды, донные отложения. </w:t>
      </w:r>
    </w:p>
    <w:p w:rsidR="00461E11" w:rsidRPr="00812454"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812454">
        <w:rPr>
          <w:b w:val="0"/>
          <w:lang w:eastAsia="en-US"/>
        </w:rPr>
        <w:t xml:space="preserve">зоогенный фактор, выражающийся в привлечении и размножении насекомых, птиц, млекопитающих. </w:t>
      </w:r>
    </w:p>
    <w:p w:rsidR="00461E11" w:rsidRPr="00812454"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812454">
        <w:rPr>
          <w:b w:val="0"/>
          <w:lang w:eastAsia="en-US"/>
        </w:rPr>
        <w:t xml:space="preserve">санитарно-эпидемиологический фактор, заключающийся в возникновении в теле свалки благоприятных условий для развития болезнетворных микроорганизмов. </w:t>
      </w:r>
    </w:p>
    <w:p w:rsidR="00461E11" w:rsidRPr="00812454"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812454">
        <w:rPr>
          <w:b w:val="0"/>
          <w:lang w:eastAsia="en-US"/>
        </w:rPr>
        <w:t xml:space="preserve">термический фактор, связанный с выделением тепла при разложении отходов, что приводит к повышению температуры отходов до 40-70°С. При недостаточном оттоке тепла происходит самовозгорание отходов, которое проявляется как в виде поверхностных пожаров, так и в виде скрытого горения в глубоких горизонтах отходов. </w:t>
      </w:r>
    </w:p>
    <w:p w:rsidR="00461E11" w:rsidRPr="00812454"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812454">
        <w:rPr>
          <w:b w:val="0"/>
          <w:lang w:eastAsia="en-US"/>
        </w:rPr>
        <w:t xml:space="preserve">социальный фактор, заключающийся в том, что свалки создают зону риска и дискомфорта для людей, проживающих и работающих вблизи территории свалок. Население подвергается как прямому влиянию свалок, так и опосредованному – при контакте с загрязненными компонентами окружающей среды. </w:t>
      </w:r>
    </w:p>
    <w:p w:rsidR="00461E11" w:rsidRPr="00812454" w:rsidRDefault="00461E11" w:rsidP="00461E11">
      <w:pPr>
        <w:pStyle w:val="a5"/>
        <w:rPr>
          <w:rFonts w:ascii="Times New Roman" w:hAnsi="Times New Roman"/>
        </w:rPr>
      </w:pPr>
      <w:r w:rsidRPr="00812454">
        <w:rPr>
          <w:rFonts w:ascii="Times New Roman" w:hAnsi="Times New Roman"/>
        </w:rPr>
        <w:t>В соответствии с пунктом 7 статьи 12 Федерального закона № 89-ФЗ «Об отходах производства и потребления» запрещается размещение отходов на объектах, не внесенных в государственный реестр объектов размещения отходов.</w:t>
      </w:r>
    </w:p>
    <w:p w:rsidR="00461E11" w:rsidRPr="00812454" w:rsidRDefault="00461E11" w:rsidP="00940FEA">
      <w:pPr>
        <w:pStyle w:val="a5"/>
        <w:rPr>
          <w:rFonts w:ascii="Times New Roman" w:hAnsi="Times New Roman"/>
        </w:rPr>
      </w:pPr>
      <w:r w:rsidRPr="00812454">
        <w:rPr>
          <w:rFonts w:ascii="Times New Roman" w:hAnsi="Times New Roman"/>
        </w:rPr>
        <w:t xml:space="preserve">Система сбора и вывоза отходов по ряду пунктов не соответствует санитарно-техническим требования: </w:t>
      </w:r>
    </w:p>
    <w:p w:rsidR="00461E11" w:rsidRPr="00812454"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812454">
        <w:rPr>
          <w:b w:val="0"/>
          <w:lang w:eastAsia="en-US"/>
        </w:rPr>
        <w:t xml:space="preserve">значительная часть контейнерных площадок не соответствует санитарно-гигиеническим требованиям обустройства; </w:t>
      </w:r>
    </w:p>
    <w:p w:rsidR="00461E11" w:rsidRPr="00812454"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812454">
        <w:rPr>
          <w:b w:val="0"/>
          <w:lang w:eastAsia="en-US"/>
        </w:rPr>
        <w:t xml:space="preserve">на территории </w:t>
      </w:r>
      <w:r w:rsidR="00CF56DE" w:rsidRPr="00812454">
        <w:rPr>
          <w:b w:val="0"/>
          <w:lang w:eastAsia="en-US"/>
        </w:rPr>
        <w:t>домовладений</w:t>
      </w:r>
      <w:r w:rsidRPr="00812454">
        <w:rPr>
          <w:b w:val="0"/>
          <w:lang w:eastAsia="en-US"/>
        </w:rPr>
        <w:t xml:space="preserve"> </w:t>
      </w:r>
      <w:r w:rsidR="00CF56DE" w:rsidRPr="00812454">
        <w:rPr>
          <w:b w:val="0"/>
          <w:lang w:eastAsia="en-US"/>
        </w:rPr>
        <w:t>отсутствуют</w:t>
      </w:r>
      <w:r w:rsidRPr="00812454">
        <w:rPr>
          <w:b w:val="0"/>
          <w:lang w:eastAsia="en-US"/>
        </w:rPr>
        <w:t xml:space="preserve"> организованные места для сбора крупногабаритных отходов; </w:t>
      </w:r>
    </w:p>
    <w:p w:rsidR="00461E11" w:rsidRPr="00812454"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812454">
        <w:rPr>
          <w:b w:val="0"/>
          <w:lang w:eastAsia="en-US"/>
        </w:rPr>
        <w:t xml:space="preserve">отсутствие селективного сбора отходов от наследия в т.ч. опасных (люминесцентные лампы, использованные батарейки) и пластиковой тары, поток которой нарастает. </w:t>
      </w:r>
    </w:p>
    <w:p w:rsidR="00461E11" w:rsidRPr="00812454" w:rsidRDefault="00461E11" w:rsidP="00940FEA">
      <w:pPr>
        <w:pStyle w:val="a5"/>
        <w:rPr>
          <w:rFonts w:ascii="Times New Roman" w:hAnsi="Times New Roman"/>
        </w:rPr>
      </w:pPr>
      <w:r w:rsidRPr="00812454">
        <w:rPr>
          <w:rFonts w:ascii="Times New Roman" w:hAnsi="Times New Roman"/>
        </w:rPr>
        <w:t xml:space="preserve">Решение существующих проблем в данной сфере должно быть комплексным и требует дополнительного финансирования со стороны федерального бюджета. Сложившаяся сложная ситуация в сфере обращения с отходами на территории муниципального образования, требует решений, учитывающих современное природоохранное и санитарное законодательство, направленное на обеспечение экологической безопасности и устойчивого развития сельсовета. </w:t>
      </w:r>
    </w:p>
    <w:p w:rsidR="00461E11" w:rsidRPr="00812454" w:rsidRDefault="00461E11" w:rsidP="00940FEA">
      <w:pPr>
        <w:pStyle w:val="a5"/>
        <w:rPr>
          <w:rFonts w:ascii="Times New Roman" w:hAnsi="Times New Roman"/>
        </w:rPr>
      </w:pPr>
      <w:r w:rsidRPr="00812454">
        <w:rPr>
          <w:rFonts w:ascii="Times New Roman" w:hAnsi="Times New Roman"/>
        </w:rPr>
        <w:t xml:space="preserve">Рекомендуемые мероприятия по санитарной очистке территории: </w:t>
      </w:r>
    </w:p>
    <w:p w:rsidR="00461E11" w:rsidRPr="00812454"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812454">
        <w:rPr>
          <w:b w:val="0"/>
          <w:lang w:eastAsia="en-US"/>
        </w:rPr>
        <w:t>внедрение комплексной механизации очистки поселений и повышение ее технического уровня;</w:t>
      </w:r>
    </w:p>
    <w:p w:rsidR="00461E11" w:rsidRPr="00812454"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812454">
        <w:rPr>
          <w:b w:val="0"/>
          <w:lang w:eastAsia="en-US"/>
        </w:rPr>
        <w:t xml:space="preserve">ликвидация несанкционированных свалок стихийного характера существующих и вновь образованных на всей территории муниципального образования; </w:t>
      </w:r>
    </w:p>
    <w:p w:rsidR="00461E11" w:rsidRPr="00812454"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812454">
        <w:rPr>
          <w:b w:val="0"/>
          <w:lang w:eastAsia="en-US"/>
        </w:rPr>
        <w:t xml:space="preserve">рекультивация несанкционированных мест размещения твердых коммунальных отходов; </w:t>
      </w:r>
    </w:p>
    <w:p w:rsidR="00461E11" w:rsidRPr="00812454"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812454">
        <w:rPr>
          <w:b w:val="0"/>
          <w:lang w:eastAsia="en-US"/>
        </w:rPr>
        <w:t xml:space="preserve">максимальное использование селективного сбора ТКО с целью получения вторичных ресурсов и сокращение объема обезвреживаемых отходов. </w:t>
      </w:r>
    </w:p>
    <w:p w:rsidR="003E4776" w:rsidRPr="00203AC3" w:rsidRDefault="00E15164" w:rsidP="003E4776">
      <w:pPr>
        <w:pStyle w:val="12"/>
        <w:ind w:firstLine="0"/>
        <w:rPr>
          <w:rFonts w:ascii="Times New Roman" w:hAnsi="Times New Roman"/>
        </w:rPr>
      </w:pPr>
      <w:bookmarkStart w:id="38" w:name="_Toc53577809"/>
      <w:bookmarkEnd w:id="5"/>
      <w:r w:rsidRPr="00203AC3">
        <w:rPr>
          <w:rFonts w:ascii="Times New Roman" w:hAnsi="Times New Roman"/>
        </w:rPr>
        <w:lastRenderedPageBreak/>
        <w:t xml:space="preserve">Оценка </w:t>
      </w:r>
      <w:r w:rsidR="0007632E" w:rsidRPr="00203AC3">
        <w:rPr>
          <w:rFonts w:ascii="Times New Roman" w:hAnsi="Times New Roman"/>
        </w:rPr>
        <w:t>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bookmarkEnd w:id="38"/>
    </w:p>
    <w:p w:rsidR="00D52268" w:rsidRPr="00160C13" w:rsidRDefault="0016232F" w:rsidP="0016232F">
      <w:pPr>
        <w:pStyle w:val="a5"/>
        <w:rPr>
          <w:rFonts w:ascii="Times New Roman" w:hAnsi="Times New Roman"/>
        </w:rPr>
      </w:pPr>
      <w:r w:rsidRPr="00160C13">
        <w:rPr>
          <w:rFonts w:ascii="Times New Roman" w:hAnsi="Times New Roman"/>
        </w:rPr>
        <w:t>Согласно Федеральному закону № 261 от 23.11.2009 «</w:t>
      </w:r>
      <w:r w:rsidR="00D52268" w:rsidRPr="00160C13">
        <w:rPr>
          <w:rFonts w:ascii="Times New Roman" w:hAnsi="Times New Roman"/>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160C13">
        <w:rPr>
          <w:rFonts w:ascii="Times New Roman" w:hAnsi="Times New Roman"/>
        </w:rPr>
        <w:t>»</w:t>
      </w:r>
      <w:r w:rsidR="00D52268" w:rsidRPr="00160C13">
        <w:rPr>
          <w:rFonts w:ascii="Times New Roman" w:hAnsi="Times New Roman"/>
        </w:rPr>
        <w:t xml:space="preserve"> все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rsidR="00543D14" w:rsidRPr="00160C13" w:rsidRDefault="00543D14" w:rsidP="00543D14">
      <w:pPr>
        <w:pStyle w:val="a5"/>
        <w:rPr>
          <w:rFonts w:ascii="Times New Roman" w:hAnsi="Times New Roman"/>
        </w:rPr>
      </w:pPr>
      <w:r w:rsidRPr="00160C13">
        <w:rPr>
          <w:rFonts w:ascii="Times New Roman" w:hAnsi="Times New Roman"/>
        </w:rPr>
        <w:t>Основным потребителем энергетических ресурсов на территории муниципального образования является жилой фонд. Повышение эффективности использования энергоресурсов на сегодняшний день является одной из приоритетных задач.</w:t>
      </w:r>
    </w:p>
    <w:p w:rsidR="00543D14" w:rsidRPr="00160C13" w:rsidRDefault="00543D14" w:rsidP="00543D14">
      <w:pPr>
        <w:pStyle w:val="a5"/>
        <w:rPr>
          <w:rFonts w:ascii="Times New Roman" w:hAnsi="Times New Roman"/>
        </w:rPr>
      </w:pPr>
      <w:r w:rsidRPr="00160C13">
        <w:rPr>
          <w:rFonts w:ascii="Times New Roman" w:hAnsi="Times New Roman"/>
        </w:rPr>
        <w:t>Основными задачами в области энерго- и ресурсосбережения являются:</w:t>
      </w:r>
    </w:p>
    <w:p w:rsidR="00543D14" w:rsidRPr="00160C13" w:rsidRDefault="00543D14" w:rsidP="00941FC8">
      <w:pPr>
        <w:pStyle w:val="affc"/>
        <w:numPr>
          <w:ilvl w:val="0"/>
          <w:numId w:val="36"/>
        </w:numPr>
        <w:tabs>
          <w:tab w:val="clear" w:pos="1080"/>
          <w:tab w:val="left" w:pos="851"/>
        </w:tabs>
        <w:spacing w:before="120" w:after="60" w:line="240" w:lineRule="auto"/>
        <w:ind w:left="0" w:firstLine="567"/>
        <w:rPr>
          <w:b w:val="0"/>
          <w:lang w:eastAsia="en-US"/>
        </w:rPr>
      </w:pPr>
      <w:r w:rsidRPr="00160C13">
        <w:rPr>
          <w:b w:val="0"/>
          <w:lang w:eastAsia="en-US"/>
        </w:rPr>
        <w:t>обеспечение устойчивого процесса повышения эффективности энергопотребления, в том числе за счет запуска механизмов стимулирования энергосбережения и повышения энергетической эффективности, реализации типовых энергосберегающих проектов, активизирующих деятельность хозяйствующих субъектов и населения по реализации потенциала энергосбережения;</w:t>
      </w:r>
    </w:p>
    <w:p w:rsidR="00543D14" w:rsidRPr="00160C13" w:rsidRDefault="00543D14" w:rsidP="00941FC8">
      <w:pPr>
        <w:pStyle w:val="affc"/>
        <w:numPr>
          <w:ilvl w:val="0"/>
          <w:numId w:val="36"/>
        </w:numPr>
        <w:tabs>
          <w:tab w:val="clear" w:pos="1080"/>
          <w:tab w:val="left" w:pos="851"/>
        </w:tabs>
        <w:spacing w:before="120" w:after="60" w:line="240" w:lineRule="auto"/>
        <w:ind w:left="0" w:firstLine="567"/>
        <w:rPr>
          <w:b w:val="0"/>
          <w:lang w:eastAsia="en-US"/>
        </w:rPr>
      </w:pPr>
      <w:r w:rsidRPr="00160C13">
        <w:rPr>
          <w:b w:val="0"/>
          <w:lang w:eastAsia="en-US"/>
        </w:rPr>
        <w:t>обеспечение устойчивого роста производства энергоресурсов (электроэнергии) на основе использования возобновляемых источников энергии;</w:t>
      </w:r>
    </w:p>
    <w:p w:rsidR="00543D14" w:rsidRPr="00160C13" w:rsidRDefault="00543D14" w:rsidP="00941FC8">
      <w:pPr>
        <w:pStyle w:val="affc"/>
        <w:numPr>
          <w:ilvl w:val="0"/>
          <w:numId w:val="36"/>
        </w:numPr>
        <w:tabs>
          <w:tab w:val="clear" w:pos="1080"/>
          <w:tab w:val="left" w:pos="851"/>
        </w:tabs>
        <w:spacing w:before="120" w:after="60" w:line="240" w:lineRule="auto"/>
        <w:ind w:left="0" w:firstLine="567"/>
        <w:rPr>
          <w:b w:val="0"/>
          <w:lang w:eastAsia="en-US"/>
        </w:rPr>
      </w:pPr>
      <w:r w:rsidRPr="00160C13">
        <w:rPr>
          <w:b w:val="0"/>
          <w:lang w:eastAsia="en-US"/>
        </w:rPr>
        <w:t>проведение мероприятий, направленных на сокращение объемов потребления топливно-энергетических ресурсов, в том числе 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w:t>
      </w:r>
    </w:p>
    <w:p w:rsidR="00543D14" w:rsidRPr="00160C13" w:rsidRDefault="00543D14" w:rsidP="00543D14">
      <w:pPr>
        <w:pStyle w:val="a5"/>
        <w:rPr>
          <w:rFonts w:ascii="Times New Roman" w:hAnsi="Times New Roman"/>
        </w:rPr>
      </w:pPr>
      <w:r w:rsidRPr="00160C13">
        <w:rPr>
          <w:rFonts w:ascii="Times New Roman" w:hAnsi="Times New Roman"/>
        </w:rPr>
        <w:t xml:space="preserve">Для успешной реализации целей и задач в области энерго- и ресурсосбережеия необходимо выполнять комплекс мероприятий: </w:t>
      </w:r>
    </w:p>
    <w:p w:rsidR="00543D14" w:rsidRPr="00160C13" w:rsidRDefault="00543D14" w:rsidP="00941FC8">
      <w:pPr>
        <w:pStyle w:val="affc"/>
        <w:numPr>
          <w:ilvl w:val="0"/>
          <w:numId w:val="36"/>
        </w:numPr>
        <w:tabs>
          <w:tab w:val="clear" w:pos="1080"/>
          <w:tab w:val="left" w:pos="851"/>
        </w:tabs>
        <w:spacing w:before="120" w:after="60" w:line="240" w:lineRule="auto"/>
        <w:ind w:left="0" w:firstLine="567"/>
        <w:rPr>
          <w:b w:val="0"/>
          <w:lang w:eastAsia="en-US"/>
        </w:rPr>
      </w:pPr>
      <w:r w:rsidRPr="00160C13">
        <w:rPr>
          <w:b w:val="0"/>
          <w:lang w:eastAsia="en-US"/>
        </w:rPr>
        <w:t>обеспечение учета всего объема потребляемых энергетических ресурсов;</w:t>
      </w:r>
    </w:p>
    <w:p w:rsidR="00543D14" w:rsidRPr="00160C13" w:rsidRDefault="00543D14" w:rsidP="00941FC8">
      <w:pPr>
        <w:pStyle w:val="affc"/>
        <w:numPr>
          <w:ilvl w:val="0"/>
          <w:numId w:val="36"/>
        </w:numPr>
        <w:tabs>
          <w:tab w:val="clear" w:pos="1080"/>
          <w:tab w:val="left" w:pos="851"/>
          <w:tab w:val="left" w:pos="9072"/>
        </w:tabs>
        <w:spacing w:before="120" w:after="60" w:line="240" w:lineRule="auto"/>
        <w:ind w:left="0" w:firstLine="567"/>
        <w:rPr>
          <w:b w:val="0"/>
          <w:lang w:eastAsia="en-US"/>
        </w:rPr>
      </w:pPr>
      <w:r w:rsidRPr="00160C13">
        <w:rPr>
          <w:b w:val="0"/>
          <w:lang w:eastAsia="en-US"/>
        </w:rPr>
        <w:t xml:space="preserve">проведение энергетических обследований бюджетных учреждений и жилых зданий; </w:t>
      </w:r>
    </w:p>
    <w:p w:rsidR="00543D14" w:rsidRPr="00160C13" w:rsidRDefault="00543D14" w:rsidP="00941FC8">
      <w:pPr>
        <w:pStyle w:val="affc"/>
        <w:numPr>
          <w:ilvl w:val="0"/>
          <w:numId w:val="36"/>
        </w:numPr>
        <w:tabs>
          <w:tab w:val="clear" w:pos="1080"/>
          <w:tab w:val="left" w:pos="851"/>
        </w:tabs>
        <w:spacing w:before="120" w:after="60" w:line="240" w:lineRule="auto"/>
        <w:ind w:left="0" w:firstLine="567"/>
        <w:rPr>
          <w:b w:val="0"/>
          <w:lang w:eastAsia="en-US"/>
        </w:rPr>
      </w:pPr>
      <w:r w:rsidRPr="00160C13">
        <w:rPr>
          <w:b w:val="0"/>
          <w:lang w:eastAsia="en-US"/>
        </w:rPr>
        <w:t xml:space="preserve">создание оптимальных нормативно-правовых, организационных и экономических условий для реализации стратегии энергоресурсосбережения; </w:t>
      </w:r>
    </w:p>
    <w:p w:rsidR="00543D14" w:rsidRPr="00160C13" w:rsidRDefault="00543D14" w:rsidP="00941FC8">
      <w:pPr>
        <w:pStyle w:val="affc"/>
        <w:numPr>
          <w:ilvl w:val="0"/>
          <w:numId w:val="36"/>
        </w:numPr>
        <w:tabs>
          <w:tab w:val="clear" w:pos="1080"/>
          <w:tab w:val="left" w:pos="851"/>
        </w:tabs>
        <w:spacing w:before="120" w:after="60" w:line="240" w:lineRule="auto"/>
        <w:ind w:left="0" w:firstLine="567"/>
        <w:rPr>
          <w:b w:val="0"/>
          <w:lang w:eastAsia="en-US"/>
        </w:rPr>
      </w:pPr>
      <w:r w:rsidRPr="00160C13">
        <w:rPr>
          <w:b w:val="0"/>
          <w:lang w:eastAsia="en-US"/>
        </w:rPr>
        <w:t xml:space="preserve">расширение практики применения энергосберегающих технологий при модернизации, реконструкции и капитальном ремонте зданий и сооружений; </w:t>
      </w:r>
    </w:p>
    <w:p w:rsidR="00543D14" w:rsidRPr="00160C13" w:rsidRDefault="00543D14" w:rsidP="00941FC8">
      <w:pPr>
        <w:pStyle w:val="affc"/>
        <w:numPr>
          <w:ilvl w:val="0"/>
          <w:numId w:val="36"/>
        </w:numPr>
        <w:tabs>
          <w:tab w:val="clear" w:pos="1080"/>
          <w:tab w:val="left" w:pos="851"/>
        </w:tabs>
        <w:spacing w:before="120" w:after="60" w:line="240" w:lineRule="auto"/>
        <w:ind w:left="0" w:firstLine="567"/>
        <w:rPr>
          <w:b w:val="0"/>
          <w:lang w:eastAsia="en-US"/>
        </w:rPr>
      </w:pPr>
      <w:r w:rsidRPr="00160C13">
        <w:rPr>
          <w:b w:val="0"/>
          <w:lang w:eastAsia="en-US"/>
        </w:rPr>
        <w:t>внедрение энергоэффективных светильников в системе наружного освещения;</w:t>
      </w:r>
    </w:p>
    <w:p w:rsidR="00543D14" w:rsidRPr="00160C13" w:rsidRDefault="00543D14" w:rsidP="00941FC8">
      <w:pPr>
        <w:pStyle w:val="affc"/>
        <w:numPr>
          <w:ilvl w:val="0"/>
          <w:numId w:val="36"/>
        </w:numPr>
        <w:tabs>
          <w:tab w:val="clear" w:pos="1080"/>
          <w:tab w:val="left" w:pos="851"/>
        </w:tabs>
        <w:spacing w:before="120" w:after="60" w:line="240" w:lineRule="auto"/>
        <w:ind w:left="0" w:firstLine="567"/>
        <w:rPr>
          <w:b w:val="0"/>
          <w:lang w:eastAsia="en-US"/>
        </w:rPr>
      </w:pPr>
      <w:r w:rsidRPr="00160C13">
        <w:rPr>
          <w:b w:val="0"/>
          <w:lang w:eastAsia="en-US"/>
        </w:rPr>
        <w:t>в системах коммунальной инфраструктуры - замена морально и физически устаревшего оборудования, в том числе с высоким износом, на современное и высокоэфективное оборудование, а также своевременная замена, реконструкция сетей инженерной инфраструктуры, выработавших свой срок службы, с высоком износом.</w:t>
      </w:r>
    </w:p>
    <w:p w:rsidR="005848E7" w:rsidRPr="00160C13" w:rsidRDefault="005848E7" w:rsidP="005848E7">
      <w:pPr>
        <w:pStyle w:val="a5"/>
        <w:rPr>
          <w:rFonts w:ascii="Times New Roman" w:hAnsi="Times New Roman"/>
        </w:rPr>
      </w:pPr>
      <w:r w:rsidRPr="00160C13">
        <w:rPr>
          <w:rFonts w:ascii="Times New Roman" w:hAnsi="Times New Roman"/>
        </w:rPr>
        <w:t>На территории Ненецкого автономного округа распоряжением Департамента строительства, жилищно-коммунального хозяйства, энергетики и транспорта Ненецкого автономного округа от 12.05.2017 г. № 212-р утвержден «План мероприятий по переходу на энергоэффективное освещение в Ненецком автономном округе на период 2017-2025 годы». План мероприятий включает в себя следующие ежегодные мероприятия:</w:t>
      </w:r>
    </w:p>
    <w:p w:rsidR="005848E7" w:rsidRPr="00160C13" w:rsidRDefault="005848E7" w:rsidP="00941FC8">
      <w:pPr>
        <w:pStyle w:val="affc"/>
        <w:numPr>
          <w:ilvl w:val="0"/>
          <w:numId w:val="36"/>
        </w:numPr>
        <w:tabs>
          <w:tab w:val="clear" w:pos="1080"/>
          <w:tab w:val="left" w:pos="851"/>
        </w:tabs>
        <w:spacing w:before="120" w:after="60" w:line="240" w:lineRule="auto"/>
        <w:ind w:left="0" w:firstLine="567"/>
        <w:rPr>
          <w:b w:val="0"/>
          <w:lang w:eastAsia="en-US"/>
        </w:rPr>
      </w:pPr>
      <w:r w:rsidRPr="00160C13">
        <w:rPr>
          <w:b w:val="0"/>
          <w:lang w:eastAsia="en-US"/>
        </w:rPr>
        <w:lastRenderedPageBreak/>
        <w:t>организация мониторинга структуры источников света в бюджетных учреждениях;</w:t>
      </w:r>
    </w:p>
    <w:p w:rsidR="005848E7" w:rsidRPr="00160C13" w:rsidRDefault="005848E7" w:rsidP="00941FC8">
      <w:pPr>
        <w:pStyle w:val="affc"/>
        <w:numPr>
          <w:ilvl w:val="0"/>
          <w:numId w:val="36"/>
        </w:numPr>
        <w:tabs>
          <w:tab w:val="clear" w:pos="1080"/>
          <w:tab w:val="left" w:pos="851"/>
        </w:tabs>
        <w:spacing w:before="120" w:after="60" w:line="240" w:lineRule="auto"/>
        <w:ind w:left="0" w:firstLine="567"/>
        <w:rPr>
          <w:b w:val="0"/>
          <w:lang w:eastAsia="en-US"/>
        </w:rPr>
      </w:pPr>
      <w:r w:rsidRPr="00160C13">
        <w:rPr>
          <w:b w:val="0"/>
          <w:lang w:eastAsia="en-US"/>
        </w:rPr>
        <w:t>организация мониторинга освещенности и структуры источников света в системах уличного освещения;</w:t>
      </w:r>
    </w:p>
    <w:p w:rsidR="005848E7" w:rsidRPr="00160C13" w:rsidRDefault="005848E7" w:rsidP="00941FC8">
      <w:pPr>
        <w:pStyle w:val="affc"/>
        <w:numPr>
          <w:ilvl w:val="0"/>
          <w:numId w:val="36"/>
        </w:numPr>
        <w:tabs>
          <w:tab w:val="clear" w:pos="1080"/>
          <w:tab w:val="left" w:pos="851"/>
        </w:tabs>
        <w:spacing w:before="120" w:after="60" w:line="240" w:lineRule="auto"/>
        <w:ind w:left="0" w:firstLine="567"/>
        <w:rPr>
          <w:b w:val="0"/>
          <w:lang w:eastAsia="en-US"/>
        </w:rPr>
      </w:pPr>
      <w:r w:rsidRPr="00160C13">
        <w:rPr>
          <w:b w:val="0"/>
          <w:lang w:eastAsia="en-US"/>
        </w:rPr>
        <w:t>информирование граждан о преимуществах энергоэффективного освещения.</w:t>
      </w:r>
    </w:p>
    <w:p w:rsidR="00C635CB" w:rsidRPr="00160C13" w:rsidRDefault="004A2A33" w:rsidP="00C635CB">
      <w:pPr>
        <w:pStyle w:val="a5"/>
        <w:rPr>
          <w:rFonts w:ascii="Times New Roman" w:hAnsi="Times New Roman"/>
        </w:rPr>
      </w:pPr>
      <w:r w:rsidRPr="00160C13">
        <w:rPr>
          <w:rFonts w:ascii="Times New Roman" w:hAnsi="Times New Roman"/>
        </w:rPr>
        <w:t>Муниципальная программа «Комплексное развитие муниципального района «Заполярный район»</w:t>
      </w:r>
      <w:r w:rsidR="00E63940" w:rsidRPr="00160C13">
        <w:rPr>
          <w:rFonts w:ascii="Times New Roman" w:hAnsi="Times New Roman"/>
        </w:rPr>
        <w:t xml:space="preserve"> на 2017-2022 годы», утвержденная постановлением Администрации</w:t>
      </w:r>
      <w:r w:rsidR="005848E7" w:rsidRPr="00160C13">
        <w:rPr>
          <w:rFonts w:ascii="Times New Roman" w:hAnsi="Times New Roman"/>
        </w:rPr>
        <w:t xml:space="preserve"> муниципального района «Заполярный район» от 02.11.2016 № 247п, </w:t>
      </w:r>
      <w:r w:rsidR="00C635CB" w:rsidRPr="00160C13">
        <w:rPr>
          <w:rFonts w:ascii="Times New Roman" w:hAnsi="Times New Roman"/>
        </w:rPr>
        <w:t>включает в себя ряд подпрограмм, одной из которых является подпрограмма «Энергоэффективность и развитие энергетики муниципального района «Заполярный район». Подпрограмма направлена на повышение эффективности использования топливно-энергетических ресурсов на территории муниципального района «Заполярный район».</w:t>
      </w:r>
    </w:p>
    <w:p w:rsidR="00C635CB" w:rsidRPr="00160C13" w:rsidRDefault="00C635CB" w:rsidP="00C635CB">
      <w:pPr>
        <w:pStyle w:val="a5"/>
        <w:rPr>
          <w:rFonts w:ascii="Times New Roman" w:hAnsi="Times New Roman"/>
        </w:rPr>
      </w:pPr>
      <w:r w:rsidRPr="00160C13">
        <w:rPr>
          <w:rFonts w:ascii="Times New Roman" w:hAnsi="Times New Roman"/>
        </w:rPr>
        <w:t>Несмотря на то, что в последние годы в Заполярном районе была проведена достаточно большая работа по замене отслуживших свой срок энергетических установок, замене ветхих сетей, проблема эффективности и надежности обеспечения энергоснабжения населения и организаций в целом продолжает оставаться достаточно насущной. Часть воздушных линий электропередач находится в неудовлетворительном для эксплуатации состоянии и требуют ремонта. Сверхнормативный износ электрических сетей приводит к увеличению потерь электроэнергии и перерывов в электрообеспечении потребителей.</w:t>
      </w:r>
    </w:p>
    <w:p w:rsidR="00C635CB" w:rsidRPr="00160C13" w:rsidRDefault="00C635CB" w:rsidP="00C635CB">
      <w:pPr>
        <w:pStyle w:val="a5"/>
        <w:rPr>
          <w:rFonts w:ascii="Times New Roman" w:hAnsi="Times New Roman"/>
        </w:rPr>
      </w:pPr>
      <w:r w:rsidRPr="00160C13">
        <w:rPr>
          <w:rFonts w:ascii="Times New Roman" w:hAnsi="Times New Roman"/>
        </w:rPr>
        <w:t>Вопросы энергетической эффективности сегодня становятся инструментом повышения экономических показателей предприятий, снижения бюджетных расходов муниципального, регионального и федерального уровня, решения природоохранных проблем. Учитывая социальную и экономическую значимость энергосберегающих мероприятий для снижения бюджетных расходов муниципального уровня, программа энергосбережения Заполярного района направлена в первую очередь на приоритетное решение задач энергосбережения в бюджетной сфере и жилищно-коммунальном хозяйстве.</w:t>
      </w:r>
    </w:p>
    <w:p w:rsidR="00C635CB" w:rsidRPr="00160C13" w:rsidRDefault="00C635CB" w:rsidP="00C635CB">
      <w:pPr>
        <w:pStyle w:val="a5"/>
        <w:rPr>
          <w:rFonts w:ascii="Times New Roman" w:hAnsi="Times New Roman"/>
        </w:rPr>
      </w:pPr>
      <w:r w:rsidRPr="00160C13">
        <w:rPr>
          <w:rFonts w:ascii="Times New Roman" w:hAnsi="Times New Roman"/>
        </w:rPr>
        <w:t>Проведение политики энергоэффективности и энергосбережения в экономике Заполярного района невозможно без развития энергетического комплекса в целом. Данные направления связаны, в первую очередь, внедрением новых технологий производства и передачи энергоресурсов, поэтому развитие энергетического комплекса Заполярного района, обеспечение энергосбережения и повышение энергоэффективности экономики возможно только программно-целевым методом, путем консолидации организационных и финансовых ресурсов.</w:t>
      </w:r>
    </w:p>
    <w:p w:rsidR="003E3A1C" w:rsidRPr="00160C13" w:rsidRDefault="003E3A1C" w:rsidP="00ED2D11">
      <w:pPr>
        <w:pStyle w:val="a5"/>
      </w:pPr>
      <w:r w:rsidRPr="00160C13">
        <w:rPr>
          <w:rFonts w:ascii="Times New Roman" w:hAnsi="Times New Roman"/>
        </w:rPr>
        <w:t xml:space="preserve">В целом инженерная инфраструктура муниципального образования находится в удовлетворительном состоянии. Особого внимания на сегодняшний день требуют инженерные сети и объекты, поскольку высокий износ ведет к снижению показателей энергоэффективности. </w:t>
      </w:r>
    </w:p>
    <w:p w:rsidR="00061090" w:rsidRPr="00203AC3" w:rsidRDefault="00061090" w:rsidP="00061090">
      <w:pPr>
        <w:pStyle w:val="12"/>
        <w:ind w:firstLine="0"/>
        <w:rPr>
          <w:rFonts w:ascii="Times New Roman" w:hAnsi="Times New Roman"/>
        </w:rPr>
      </w:pPr>
      <w:bookmarkStart w:id="39" w:name="_Toc53577810"/>
      <w:r w:rsidRPr="00203AC3">
        <w:rPr>
          <w:rFonts w:ascii="Times New Roman" w:hAnsi="Times New Roman"/>
        </w:rPr>
        <w:lastRenderedPageBreak/>
        <w:t>Обоснование целевых показателей развития соответствующей системы коммунальной инфраструктуры</w:t>
      </w:r>
      <w:bookmarkEnd w:id="39"/>
    </w:p>
    <w:p w:rsidR="00061090" w:rsidRPr="00203AC3" w:rsidRDefault="00061090" w:rsidP="00061090">
      <w:pPr>
        <w:pStyle w:val="2"/>
        <w:pBdr>
          <w:top w:val="none" w:sz="0" w:space="0" w:color="auto"/>
          <w:left w:val="none" w:sz="0" w:space="0" w:color="auto"/>
          <w:bottom w:val="none" w:sz="0" w:space="0" w:color="auto"/>
          <w:right w:val="none" w:sz="0" w:space="0" w:color="auto"/>
        </w:pBdr>
        <w:ind w:left="0" w:firstLine="0"/>
        <w:jc w:val="both"/>
        <w:rPr>
          <w:rFonts w:ascii="Times New Roman" w:hAnsi="Times New Roman"/>
        </w:rPr>
      </w:pPr>
      <w:bookmarkStart w:id="40" w:name="_Toc53577811"/>
      <w:r w:rsidRPr="00203AC3">
        <w:rPr>
          <w:rFonts w:ascii="Times New Roman" w:hAnsi="Times New Roman"/>
        </w:rPr>
        <w:t>Теплоснабжение</w:t>
      </w:r>
      <w:bookmarkEnd w:id="40"/>
    </w:p>
    <w:p w:rsidR="00061090" w:rsidRPr="00B066CF" w:rsidRDefault="00061090" w:rsidP="00061090">
      <w:pPr>
        <w:pStyle w:val="a5"/>
        <w:rPr>
          <w:rFonts w:ascii="Times New Roman" w:hAnsi="Times New Roman"/>
        </w:rPr>
      </w:pPr>
      <w:r w:rsidRPr="00B066CF">
        <w:rPr>
          <w:rFonts w:ascii="Times New Roman" w:hAnsi="Times New Roman"/>
        </w:rPr>
        <w:t xml:space="preserve">Показатели доступности услуг теплоснабжения для населения определяются в целях выявления необходимости организации и развития централизованной системы теплоснабжения для населения, не обеспеченного такой системой. К таким показателям относится индекс нового строительства и определяется как отношение протяженности сетей, построенных за последний отчетный период (год), к общей протяженности сетей. </w:t>
      </w:r>
      <w:bookmarkStart w:id="41" w:name="_Toc412615789"/>
    </w:p>
    <w:p w:rsidR="00061090" w:rsidRPr="00B066CF" w:rsidRDefault="00061090" w:rsidP="00061090">
      <w:pPr>
        <w:pStyle w:val="a5"/>
        <w:rPr>
          <w:rFonts w:ascii="Times New Roman" w:hAnsi="Times New Roman"/>
        </w:rPr>
      </w:pPr>
      <w:r w:rsidRPr="00B066CF">
        <w:rPr>
          <w:rFonts w:ascii="Times New Roman" w:hAnsi="Times New Roman"/>
        </w:rPr>
        <w:t>Показатели спроса на коммунальные ресурсы и перспективной нагрузки</w:t>
      </w:r>
      <w:bookmarkEnd w:id="41"/>
      <w:r w:rsidRPr="00B066CF">
        <w:rPr>
          <w:rFonts w:ascii="Times New Roman" w:hAnsi="Times New Roman"/>
        </w:rPr>
        <w:t xml:space="preserve"> устанавливаются в целях определения нагрузки на систему централизованного теплоснабжения, необходимости увеличения мощностей теплоисточников и (или) пропускной способности магистральных тепловых сетей. Фактические объемы производства и отпуска тепловой энергии определяются по показаниям приборов учета, а в случае их отсутствия – по нормативам потребления для различных категорий потребителей, установленным в соответствии с действующей нормативной документацией. Перспективные объемы теплопотребления и нагрузки определяются на основании действующей нормативно-технической документации.</w:t>
      </w:r>
    </w:p>
    <w:p w:rsidR="00061090" w:rsidRPr="00B066CF" w:rsidRDefault="00061090" w:rsidP="00061090">
      <w:pPr>
        <w:pStyle w:val="a5"/>
        <w:rPr>
          <w:rFonts w:ascii="Times New Roman" w:hAnsi="Times New Roman"/>
        </w:rPr>
      </w:pPr>
      <w:r w:rsidRPr="00B066CF">
        <w:rPr>
          <w:rFonts w:ascii="Times New Roman" w:hAnsi="Times New Roman"/>
        </w:rPr>
        <w:t>Показатели величины новых нагрузок, присоединяемых к системам централизованного теплоснабжения в перспективе, позволяют оценить, на сколько возрастет потребление тепловой энергии и нагрузку на систему в целом. Прирост теплопотребления определяется как разница объема потребления ресурса за текущий и прошлый год. Индекс прироста определяется как отношение прироста текущего объема теплопотребления к объему теплопотребления за предыдущий период.</w:t>
      </w:r>
    </w:p>
    <w:p w:rsidR="00061090" w:rsidRPr="00B066CF" w:rsidRDefault="00061090" w:rsidP="00061090">
      <w:pPr>
        <w:pStyle w:val="a5"/>
        <w:rPr>
          <w:rFonts w:ascii="Times New Roman" w:hAnsi="Times New Roman"/>
        </w:rPr>
      </w:pPr>
      <w:r w:rsidRPr="00B066CF">
        <w:rPr>
          <w:rFonts w:ascii="Times New Roman" w:hAnsi="Times New Roman"/>
        </w:rPr>
        <w:t>Показатели качества поставляемой тепловой энергии позволяют выявить его соответствие или несоответствие совокупности установленных нормативными правовыми актами Российской Федерации и (или) договорами теплоснабжения характеристик теплоснабжения, в том числе термодинамических параметров теплоносителя.</w:t>
      </w:r>
    </w:p>
    <w:p w:rsidR="00061090" w:rsidRPr="00B066CF" w:rsidRDefault="00061090" w:rsidP="00061090">
      <w:pPr>
        <w:pStyle w:val="a5"/>
        <w:rPr>
          <w:rFonts w:ascii="Times New Roman" w:hAnsi="Times New Roman"/>
        </w:rPr>
      </w:pPr>
      <w:r w:rsidRPr="00B066CF">
        <w:rPr>
          <w:rFonts w:ascii="Times New Roman" w:hAnsi="Times New Roman"/>
        </w:rPr>
        <w:t>Показатель степени охвата потребителей приборами учета позволяют установить какое количество потребителей необходимо обеспечить приборами коммерческого учета.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всех потребителей приборами коммерческого учета тепловой энергии. Обеспеченность потребителей приборами учета устанавливается по предоставленным данным организации коммунального комплекса.</w:t>
      </w:r>
    </w:p>
    <w:p w:rsidR="00061090" w:rsidRPr="00B066CF" w:rsidRDefault="00061090" w:rsidP="00061090">
      <w:pPr>
        <w:pStyle w:val="a5"/>
        <w:rPr>
          <w:rFonts w:ascii="Times New Roman" w:hAnsi="Times New Roman"/>
        </w:rPr>
      </w:pPr>
      <w:r w:rsidRPr="00B066CF">
        <w:rPr>
          <w:rFonts w:ascii="Times New Roman" w:hAnsi="Times New Roman"/>
        </w:rPr>
        <w:t xml:space="preserve">Показатели надежности позволят выявить слабые стороны системы теплоснабжения и разработать комплекс мероприятий, направленных на повышение ее надежности и устойчивой работы. Важнейшими элементами системы теплоснабжения </w:t>
      </w:r>
      <w:r w:rsidR="008B57FF" w:rsidRPr="00B066CF">
        <w:rPr>
          <w:rFonts w:ascii="Times New Roman" w:hAnsi="Times New Roman"/>
        </w:rPr>
        <w:t>сель</w:t>
      </w:r>
      <w:r w:rsidRPr="00B066CF">
        <w:rPr>
          <w:rFonts w:ascii="Times New Roman" w:hAnsi="Times New Roman"/>
        </w:rPr>
        <w:t xml:space="preserve">ского поселения являются котельные и тепловые сети. К ним предъявляются повышенные требования бесперебойной подачи тепловой энергии в течение суток в требуемом количестве и надлежащего качества. Физический износ тепловых сетей и котельных </w:t>
      </w:r>
      <w:r w:rsidRPr="00B066CF">
        <w:rPr>
          <w:rFonts w:ascii="Times New Roman" w:hAnsi="Times New Roman"/>
        </w:rPr>
        <w:lastRenderedPageBreak/>
        <w:t>устанавливается как отношение фактического срока службы оборудования к сумме нормативного и возможного остаточного срока. Удельный вес тепловых сетей, нуждающихся в замене, определяется как отношение протяженности тепловых сетей, нуждающихся в замене, к общей протяженности тепловых сетей. Аварийность системы теплоснабжения устанавливается как отношение количества аварий к общей протяженности тепловых сетей.</w:t>
      </w:r>
    </w:p>
    <w:p w:rsidR="00061090" w:rsidRPr="00B066CF" w:rsidRDefault="00061090" w:rsidP="00061090">
      <w:pPr>
        <w:pStyle w:val="a5"/>
        <w:rPr>
          <w:rFonts w:ascii="Times New Roman" w:hAnsi="Times New Roman"/>
        </w:rPr>
      </w:pPr>
      <w:r w:rsidRPr="00B066CF">
        <w:rPr>
          <w:rFonts w:ascii="Times New Roman" w:hAnsi="Times New Roman"/>
        </w:rPr>
        <w:t>Показатели эффективности производства и транспорта тепловой энергии позволяют выявить дефицит или резерв мощности теплоисточников, определить необходимость разработки мероприятий по увеличению установленной мощности, уровень технологических потерь в тепловых сетях. Уровень загрузки производственных мощностей определяется как отношение фактической производительности оборудования котельных к их установленной мощности. Уровень потерь определяется как отношение объема потерь тепловой энергии к объёму отпуска в сеть. Коэффициент потерь определяется как отношение объема потерь к протяженности сети.</w:t>
      </w:r>
    </w:p>
    <w:p w:rsidR="00061090" w:rsidRPr="00B066CF" w:rsidRDefault="00061090" w:rsidP="00061090">
      <w:pPr>
        <w:pStyle w:val="a5"/>
        <w:rPr>
          <w:rFonts w:ascii="Times New Roman" w:hAnsi="Times New Roman"/>
        </w:rPr>
      </w:pPr>
      <w:r w:rsidRPr="00B066CF">
        <w:rPr>
          <w:rFonts w:ascii="Times New Roman" w:hAnsi="Times New Roman"/>
        </w:rPr>
        <w:t>Показатели эффективности потребления тепловой энергии позволяют оценить динамику объемов потребления ресурса и необходимость разработки мероприятий по увеличению производительности, а также для обеспечения требуемого запаса мощности для сглаживания пиковых нагрузок. Удельное теплопотребление на одного жителя определяется как отношение объема реализации товаров и услуг к численности населения, получающего товары и услуги организации.</w:t>
      </w:r>
    </w:p>
    <w:p w:rsidR="00061090" w:rsidRPr="00B066CF" w:rsidRDefault="00061090" w:rsidP="00061090">
      <w:pPr>
        <w:pStyle w:val="a5"/>
        <w:rPr>
          <w:rFonts w:ascii="Times New Roman" w:hAnsi="Times New Roman"/>
        </w:rPr>
      </w:pPr>
      <w:r w:rsidRPr="00B066CF">
        <w:rPr>
          <w:rFonts w:ascii="Times New Roman" w:hAnsi="Times New Roman"/>
        </w:rPr>
        <w:t xml:space="preserve"> Показатели воздействия на окружающую среду устанавливаются с целью выявления наличия или отсутствия превышения выбросов вредных веществ и устанавливаются по данным предоставленным организацией коммунального комплекса.</w:t>
      </w:r>
    </w:p>
    <w:p w:rsidR="00061090" w:rsidRPr="00B066CF" w:rsidRDefault="00061090" w:rsidP="00061090">
      <w:pPr>
        <w:ind w:firstLine="567"/>
        <w:jc w:val="both"/>
        <w:rPr>
          <w:lang w:eastAsia="ar-SA" w:bidi="en-US"/>
        </w:rPr>
      </w:pPr>
      <w:r w:rsidRPr="00B066CF">
        <w:t>Целевые показатели развития системы теплоснабжения приведены ниже (</w:t>
      </w:r>
      <w:r w:rsidRPr="00B066CF">
        <w:fldChar w:fldCharType="begin"/>
      </w:r>
      <w:r w:rsidRPr="00B066CF">
        <w:instrText xml:space="preserve"> REF _Ref526273174 \h  \* MERGEFORMAT </w:instrText>
      </w:r>
      <w:r w:rsidRPr="00B066CF">
        <w:fldChar w:fldCharType="separate"/>
      </w:r>
      <w:r w:rsidR="00E149EE" w:rsidRPr="00F52417">
        <w:t xml:space="preserve">Таблица </w:t>
      </w:r>
      <w:r w:rsidR="00E149EE">
        <w:rPr>
          <w:noProof/>
        </w:rPr>
        <w:t>11</w:t>
      </w:r>
      <w:r w:rsidRPr="00B066CF">
        <w:fldChar w:fldCharType="end"/>
      </w:r>
      <w:r w:rsidRPr="00B066CF">
        <w:t>).</w:t>
      </w:r>
    </w:p>
    <w:p w:rsidR="00061090" w:rsidRPr="00C31EC1" w:rsidRDefault="00061090" w:rsidP="00061090">
      <w:pPr>
        <w:ind w:firstLine="567"/>
        <w:jc w:val="both"/>
        <w:rPr>
          <w:color w:val="FF0000"/>
          <w:lang w:eastAsia="ar-SA" w:bidi="en-US"/>
        </w:rPr>
      </w:pPr>
    </w:p>
    <w:p w:rsidR="00061090" w:rsidRPr="00C31EC1" w:rsidRDefault="00061090" w:rsidP="00061090">
      <w:pPr>
        <w:ind w:firstLine="567"/>
        <w:jc w:val="both"/>
        <w:rPr>
          <w:color w:val="FF0000"/>
          <w:lang w:eastAsia="ar-SA" w:bidi="en-US"/>
        </w:rPr>
      </w:pPr>
    </w:p>
    <w:p w:rsidR="00061090" w:rsidRPr="00C31EC1" w:rsidRDefault="00061090" w:rsidP="00061090">
      <w:pPr>
        <w:ind w:firstLine="567"/>
        <w:jc w:val="both"/>
        <w:rPr>
          <w:color w:val="FF0000"/>
          <w:lang w:eastAsia="ar-SA" w:bidi="en-US"/>
        </w:rPr>
        <w:sectPr w:rsidR="00061090" w:rsidRPr="00C31EC1" w:rsidSect="005A3186">
          <w:headerReference w:type="even" r:id="rId10"/>
          <w:headerReference w:type="default" r:id="rId11"/>
          <w:footerReference w:type="even" r:id="rId12"/>
          <w:footerReference w:type="default" r:id="rId13"/>
          <w:headerReference w:type="first" r:id="rId14"/>
          <w:footerReference w:type="first" r:id="rId15"/>
          <w:pgSz w:w="11906" w:h="16838" w:code="9"/>
          <w:pgMar w:top="1134" w:right="851" w:bottom="1134" w:left="1701" w:header="709" w:footer="437" w:gutter="0"/>
          <w:cols w:space="708"/>
          <w:docGrid w:linePitch="360"/>
        </w:sectPr>
      </w:pPr>
    </w:p>
    <w:p w:rsidR="00061090" w:rsidRPr="00F52417" w:rsidRDefault="00D4077B" w:rsidP="00D4077B">
      <w:pPr>
        <w:pStyle w:val="af"/>
        <w:rPr>
          <w:rFonts w:ascii="Times New Roman" w:hAnsi="Times New Roman"/>
        </w:rPr>
      </w:pPr>
      <w:bookmarkStart w:id="42" w:name="_Ref526273174"/>
      <w:r w:rsidRPr="00F52417">
        <w:rPr>
          <w:rFonts w:ascii="Times New Roman" w:hAnsi="Times New Roman"/>
        </w:rPr>
        <w:lastRenderedPageBreak/>
        <w:t xml:space="preserve">Таблица </w:t>
      </w:r>
      <w:r w:rsidRPr="00F52417">
        <w:fldChar w:fldCharType="begin"/>
      </w:r>
      <w:r w:rsidRPr="00F52417">
        <w:rPr>
          <w:rFonts w:ascii="Times New Roman" w:hAnsi="Times New Roman"/>
        </w:rPr>
        <w:instrText xml:space="preserve"> SEQ Таблица \* ARABIC </w:instrText>
      </w:r>
      <w:r w:rsidRPr="00F52417">
        <w:fldChar w:fldCharType="separate"/>
      </w:r>
      <w:r w:rsidR="00E149EE">
        <w:rPr>
          <w:rFonts w:ascii="Times New Roman" w:hAnsi="Times New Roman"/>
          <w:noProof/>
        </w:rPr>
        <w:t>11</w:t>
      </w:r>
      <w:r w:rsidRPr="00F52417">
        <w:fldChar w:fldCharType="end"/>
      </w:r>
      <w:bookmarkEnd w:id="42"/>
      <w:r w:rsidRPr="00F52417">
        <w:rPr>
          <w:rFonts w:ascii="Times New Roman" w:hAnsi="Times New Roman"/>
        </w:rPr>
        <w:t xml:space="preserve"> Целевые показатели развития системы теплоснабжения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012"/>
        <w:gridCol w:w="2588"/>
        <w:gridCol w:w="1283"/>
        <w:gridCol w:w="1283"/>
        <w:gridCol w:w="1283"/>
        <w:gridCol w:w="1283"/>
        <w:gridCol w:w="1283"/>
        <w:gridCol w:w="1283"/>
        <w:gridCol w:w="1283"/>
        <w:gridCol w:w="1278"/>
      </w:tblGrid>
      <w:tr w:rsidR="00F52417" w:rsidRPr="00D863E8" w:rsidTr="00CB0086">
        <w:trPr>
          <w:cantSplit/>
          <w:tblHeader/>
          <w:jc w:val="center"/>
        </w:trPr>
        <w:tc>
          <w:tcPr>
            <w:tcW w:w="313"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b/>
                <w:sz w:val="20"/>
                <w:szCs w:val="20"/>
              </w:rPr>
            </w:pPr>
            <w:r w:rsidRPr="00D863E8">
              <w:rPr>
                <w:b/>
                <w:sz w:val="20"/>
                <w:szCs w:val="20"/>
              </w:rPr>
              <w:t>№ п.п</w:t>
            </w: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b/>
                <w:sz w:val="20"/>
                <w:szCs w:val="20"/>
              </w:rPr>
            </w:pPr>
            <w:r w:rsidRPr="00D863E8">
              <w:rPr>
                <w:b/>
                <w:sz w:val="20"/>
                <w:szCs w:val="20"/>
              </w:rPr>
              <w:t>Показатели/год</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411BBD" w:rsidP="0052507E">
            <w:pPr>
              <w:jc w:val="center"/>
              <w:rPr>
                <w:b/>
                <w:sz w:val="20"/>
                <w:szCs w:val="20"/>
              </w:rPr>
            </w:pPr>
            <w:r w:rsidRPr="00D863E8">
              <w:rPr>
                <w:b/>
                <w:sz w:val="20"/>
                <w:szCs w:val="20"/>
              </w:rPr>
              <w:t>2019 (факт)</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b/>
                <w:sz w:val="20"/>
                <w:szCs w:val="20"/>
              </w:rPr>
            </w:pPr>
            <w:r w:rsidRPr="00D863E8">
              <w:rPr>
                <w:b/>
                <w:sz w:val="20"/>
                <w:szCs w:val="20"/>
              </w:rPr>
              <w:t>2020</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b/>
                <w:sz w:val="20"/>
                <w:szCs w:val="20"/>
              </w:rPr>
            </w:pPr>
            <w:r w:rsidRPr="00D863E8">
              <w:rPr>
                <w:b/>
                <w:sz w:val="20"/>
                <w:szCs w:val="20"/>
              </w:rPr>
              <w:t>2021</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b/>
                <w:sz w:val="20"/>
                <w:szCs w:val="20"/>
              </w:rPr>
            </w:pPr>
            <w:r w:rsidRPr="00D863E8">
              <w:rPr>
                <w:b/>
                <w:sz w:val="20"/>
                <w:szCs w:val="20"/>
              </w:rPr>
              <w:t>2022</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b/>
                <w:sz w:val="20"/>
                <w:szCs w:val="20"/>
              </w:rPr>
            </w:pPr>
            <w:r w:rsidRPr="00D863E8">
              <w:rPr>
                <w:b/>
                <w:sz w:val="20"/>
                <w:szCs w:val="20"/>
              </w:rPr>
              <w:t>2023</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b/>
                <w:sz w:val="20"/>
                <w:szCs w:val="20"/>
              </w:rPr>
            </w:pPr>
            <w:r w:rsidRPr="00D863E8">
              <w:rPr>
                <w:b/>
                <w:sz w:val="20"/>
                <w:szCs w:val="20"/>
              </w:rPr>
              <w:t>2024</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b/>
                <w:sz w:val="20"/>
                <w:szCs w:val="20"/>
              </w:rPr>
            </w:pPr>
            <w:r w:rsidRPr="00D863E8">
              <w:rPr>
                <w:b/>
                <w:sz w:val="20"/>
                <w:szCs w:val="20"/>
              </w:rPr>
              <w:t>2029</w:t>
            </w:r>
          </w:p>
        </w:tc>
        <w:tc>
          <w:tcPr>
            <w:tcW w:w="432" w:type="pct"/>
            <w:tcBorders>
              <w:top w:val="single" w:sz="4" w:space="0" w:color="auto"/>
              <w:left w:val="single" w:sz="4" w:space="0" w:color="auto"/>
              <w:bottom w:val="single" w:sz="4" w:space="0" w:color="auto"/>
              <w:right w:val="single" w:sz="4" w:space="0" w:color="auto"/>
            </w:tcBorders>
            <w:vAlign w:val="center"/>
          </w:tcPr>
          <w:p w:rsidR="00FE4362" w:rsidRPr="00D863E8" w:rsidRDefault="00FE4362" w:rsidP="0052507E">
            <w:pPr>
              <w:jc w:val="center"/>
              <w:rPr>
                <w:b/>
                <w:sz w:val="20"/>
                <w:szCs w:val="20"/>
              </w:rPr>
            </w:pPr>
            <w:r w:rsidRPr="00D863E8">
              <w:rPr>
                <w:b/>
                <w:sz w:val="20"/>
                <w:szCs w:val="20"/>
              </w:rPr>
              <w:t>2038</w:t>
            </w:r>
          </w:p>
        </w:tc>
      </w:tr>
      <w:tr w:rsidR="00F52417" w:rsidRPr="00D863E8" w:rsidTr="006C0CA7">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FE4362" w:rsidRPr="00D863E8" w:rsidRDefault="00FE4362" w:rsidP="0052507E">
            <w:pPr>
              <w:pStyle w:val="affc"/>
              <w:numPr>
                <w:ilvl w:val="0"/>
                <w:numId w:val="3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FE4362" w:rsidRPr="00D863E8" w:rsidRDefault="00FE4362" w:rsidP="0052507E">
            <w:pPr>
              <w:jc w:val="center"/>
              <w:rPr>
                <w:b/>
                <w:sz w:val="20"/>
                <w:szCs w:val="20"/>
              </w:rPr>
            </w:pPr>
            <w:r w:rsidRPr="00D863E8">
              <w:rPr>
                <w:b/>
                <w:sz w:val="20"/>
                <w:szCs w:val="20"/>
              </w:rPr>
              <w:t>Доступность для населения коммунальной услуги</w:t>
            </w:r>
          </w:p>
        </w:tc>
      </w:tr>
      <w:tr w:rsidR="00CB0086" w:rsidRPr="00D863E8" w:rsidTr="00CB0086">
        <w:trPr>
          <w:cantSplit/>
          <w:trHeight w:val="370"/>
          <w:jc w:val="center"/>
        </w:trPr>
        <w:tc>
          <w:tcPr>
            <w:tcW w:w="313" w:type="pct"/>
            <w:tcBorders>
              <w:top w:val="single" w:sz="4" w:space="0" w:color="auto"/>
              <w:left w:val="single" w:sz="4" w:space="0" w:color="auto"/>
              <w:bottom w:val="single" w:sz="4" w:space="0" w:color="auto"/>
              <w:right w:val="single" w:sz="4" w:space="0" w:color="auto"/>
            </w:tcBorders>
            <w:vAlign w:val="center"/>
          </w:tcPr>
          <w:p w:rsidR="00FE4362" w:rsidRPr="00D863E8" w:rsidRDefault="00FE4362"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pStyle w:val="100"/>
              <w:jc w:val="left"/>
              <w:rPr>
                <w:noProof/>
                <w:szCs w:val="20"/>
              </w:rPr>
            </w:pPr>
            <w:r w:rsidRPr="00D863E8">
              <w:rPr>
                <w:noProof/>
                <w:szCs w:val="20"/>
              </w:rPr>
              <w:t>Общая протяженность сетей, 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C46731" w:rsidP="0052507E">
            <w:pPr>
              <w:jc w:val="center"/>
              <w:rPr>
                <w:sz w:val="20"/>
                <w:szCs w:val="20"/>
              </w:rPr>
            </w:pPr>
            <w:r w:rsidRPr="00D863E8">
              <w:rPr>
                <w:sz w:val="20"/>
                <w:szCs w:val="20"/>
              </w:rPr>
              <w:t>2,7</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C46731" w:rsidP="0052507E">
            <w:pPr>
              <w:jc w:val="center"/>
              <w:rPr>
                <w:sz w:val="20"/>
                <w:szCs w:val="20"/>
              </w:rPr>
            </w:pPr>
            <w:r w:rsidRPr="00D863E8">
              <w:rPr>
                <w:sz w:val="20"/>
                <w:szCs w:val="20"/>
              </w:rPr>
              <w:t>2,7</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C46731" w:rsidP="0052507E">
            <w:pPr>
              <w:jc w:val="center"/>
              <w:rPr>
                <w:sz w:val="20"/>
                <w:szCs w:val="20"/>
              </w:rPr>
            </w:pPr>
            <w:r w:rsidRPr="00D863E8">
              <w:rPr>
                <w:sz w:val="20"/>
                <w:szCs w:val="20"/>
              </w:rPr>
              <w:t>2,7</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C46731" w:rsidP="0052507E">
            <w:pPr>
              <w:jc w:val="center"/>
              <w:rPr>
                <w:sz w:val="20"/>
                <w:szCs w:val="20"/>
              </w:rPr>
            </w:pPr>
            <w:r w:rsidRPr="00D863E8">
              <w:rPr>
                <w:sz w:val="20"/>
                <w:szCs w:val="20"/>
              </w:rPr>
              <w:t>2,7</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C46731" w:rsidP="0052507E">
            <w:pPr>
              <w:jc w:val="center"/>
              <w:rPr>
                <w:sz w:val="20"/>
                <w:szCs w:val="20"/>
              </w:rPr>
            </w:pPr>
            <w:r w:rsidRPr="00D863E8">
              <w:rPr>
                <w:sz w:val="20"/>
                <w:szCs w:val="20"/>
              </w:rPr>
              <w:t>2,7</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52417" w:rsidP="0052507E">
            <w:pPr>
              <w:jc w:val="center"/>
              <w:rPr>
                <w:sz w:val="20"/>
                <w:szCs w:val="20"/>
              </w:rPr>
            </w:pPr>
            <w:r w:rsidRPr="00D863E8">
              <w:rPr>
                <w:sz w:val="20"/>
                <w:szCs w:val="20"/>
              </w:rPr>
              <w:t>2,7</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52417" w:rsidP="0052507E">
            <w:pPr>
              <w:jc w:val="center"/>
              <w:rPr>
                <w:sz w:val="20"/>
                <w:szCs w:val="20"/>
              </w:rPr>
            </w:pPr>
            <w:r w:rsidRPr="00D863E8">
              <w:rPr>
                <w:sz w:val="20"/>
                <w:szCs w:val="20"/>
              </w:rPr>
              <w:t>4,4</w:t>
            </w:r>
          </w:p>
        </w:tc>
        <w:tc>
          <w:tcPr>
            <w:tcW w:w="432" w:type="pct"/>
            <w:tcBorders>
              <w:top w:val="single" w:sz="4" w:space="0" w:color="auto"/>
              <w:left w:val="single" w:sz="4" w:space="0" w:color="auto"/>
              <w:bottom w:val="single" w:sz="4" w:space="0" w:color="auto"/>
              <w:right w:val="single" w:sz="4" w:space="0" w:color="auto"/>
            </w:tcBorders>
            <w:vAlign w:val="center"/>
          </w:tcPr>
          <w:p w:rsidR="00FE4362" w:rsidRPr="00D863E8" w:rsidRDefault="00F52417" w:rsidP="0052507E">
            <w:pPr>
              <w:jc w:val="center"/>
              <w:rPr>
                <w:sz w:val="20"/>
                <w:szCs w:val="20"/>
              </w:rPr>
            </w:pPr>
            <w:r w:rsidRPr="00D863E8">
              <w:rPr>
                <w:sz w:val="20"/>
                <w:szCs w:val="20"/>
              </w:rPr>
              <w:t>4,4</w:t>
            </w:r>
          </w:p>
        </w:tc>
      </w:tr>
      <w:tr w:rsidR="00F52417" w:rsidRPr="00D863E8" w:rsidTr="00CB008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FE4362" w:rsidRPr="00D863E8" w:rsidRDefault="00FE4362"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pStyle w:val="100"/>
              <w:jc w:val="left"/>
              <w:rPr>
                <w:szCs w:val="20"/>
              </w:rPr>
            </w:pPr>
            <w:r w:rsidRPr="00D863E8">
              <w:rPr>
                <w:szCs w:val="20"/>
              </w:rPr>
              <w:t>Протяженность построенных</w:t>
            </w:r>
          </w:p>
          <w:p w:rsidR="00FE4362" w:rsidRPr="00D863E8" w:rsidRDefault="00FE4362" w:rsidP="0052507E">
            <w:pPr>
              <w:pStyle w:val="100"/>
              <w:jc w:val="left"/>
              <w:rPr>
                <w:noProof/>
                <w:szCs w:val="20"/>
              </w:rPr>
            </w:pPr>
            <w:r w:rsidRPr="00D863E8">
              <w:rPr>
                <w:noProof/>
                <w:szCs w:val="20"/>
              </w:rPr>
              <w:t>тепловых сетей, 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C46731" w:rsidP="0052507E">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52417" w:rsidP="0052507E">
            <w:pPr>
              <w:jc w:val="center"/>
              <w:rPr>
                <w:sz w:val="20"/>
                <w:szCs w:val="20"/>
              </w:rPr>
            </w:pPr>
            <w:r w:rsidRPr="00D863E8">
              <w:rPr>
                <w:sz w:val="20"/>
                <w:szCs w:val="20"/>
              </w:rPr>
              <w:t>1,7</w:t>
            </w:r>
          </w:p>
        </w:tc>
        <w:tc>
          <w:tcPr>
            <w:tcW w:w="432" w:type="pct"/>
            <w:tcBorders>
              <w:top w:val="single" w:sz="4" w:space="0" w:color="auto"/>
              <w:left w:val="single" w:sz="4" w:space="0" w:color="auto"/>
              <w:bottom w:val="single" w:sz="4" w:space="0" w:color="auto"/>
              <w:right w:val="single" w:sz="4" w:space="0" w:color="auto"/>
            </w:tcBorders>
            <w:vAlign w:val="center"/>
          </w:tcPr>
          <w:p w:rsidR="00FE4362" w:rsidRPr="00D863E8" w:rsidRDefault="00F52417" w:rsidP="0052507E">
            <w:pPr>
              <w:jc w:val="center"/>
              <w:rPr>
                <w:sz w:val="20"/>
                <w:szCs w:val="20"/>
              </w:rPr>
            </w:pPr>
            <w:r w:rsidRPr="00D863E8">
              <w:rPr>
                <w:sz w:val="20"/>
                <w:szCs w:val="20"/>
              </w:rPr>
              <w:t>-</w:t>
            </w:r>
          </w:p>
        </w:tc>
      </w:tr>
      <w:tr w:rsidR="00C31EC1" w:rsidRPr="00D863E8" w:rsidTr="00CB008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FE4362" w:rsidRPr="00D863E8" w:rsidRDefault="00FE4362"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pStyle w:val="100"/>
              <w:jc w:val="left"/>
              <w:rPr>
                <w:noProof/>
                <w:szCs w:val="20"/>
              </w:rPr>
            </w:pPr>
            <w:r w:rsidRPr="00D863E8">
              <w:rPr>
                <w:szCs w:val="20"/>
              </w:rPr>
              <w:t>Индекс нового строительства</w:t>
            </w:r>
          </w:p>
          <w:p w:rsidR="00FE4362" w:rsidRPr="00D863E8" w:rsidRDefault="00FE4362" w:rsidP="0052507E">
            <w:pPr>
              <w:rPr>
                <w:b/>
                <w:sz w:val="20"/>
                <w:szCs w:val="20"/>
              </w:rPr>
            </w:pPr>
            <w:r w:rsidRPr="00D863E8">
              <w:rPr>
                <w:noProof/>
                <w:sz w:val="20"/>
                <w:szCs w:val="20"/>
              </w:rPr>
              <w:t>тепловых сетей, %</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E4362" w:rsidP="0052507E">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D863E8" w:rsidRDefault="00F52417" w:rsidP="0052507E">
            <w:pPr>
              <w:jc w:val="center"/>
              <w:rPr>
                <w:sz w:val="20"/>
                <w:szCs w:val="20"/>
              </w:rPr>
            </w:pPr>
            <w:r w:rsidRPr="00D863E8">
              <w:rPr>
                <w:sz w:val="20"/>
                <w:szCs w:val="20"/>
              </w:rPr>
              <w:t>63</w:t>
            </w:r>
          </w:p>
        </w:tc>
        <w:tc>
          <w:tcPr>
            <w:tcW w:w="432" w:type="pct"/>
            <w:tcBorders>
              <w:top w:val="single" w:sz="4" w:space="0" w:color="auto"/>
              <w:left w:val="single" w:sz="4" w:space="0" w:color="auto"/>
              <w:bottom w:val="single" w:sz="4" w:space="0" w:color="auto"/>
              <w:right w:val="single" w:sz="4" w:space="0" w:color="auto"/>
            </w:tcBorders>
            <w:vAlign w:val="center"/>
          </w:tcPr>
          <w:p w:rsidR="00FE4362" w:rsidRPr="00D863E8" w:rsidRDefault="006C0CA7" w:rsidP="0052507E">
            <w:pPr>
              <w:jc w:val="center"/>
              <w:rPr>
                <w:sz w:val="20"/>
                <w:szCs w:val="20"/>
                <w:lang w:val="en-US"/>
              </w:rPr>
            </w:pPr>
            <w:r w:rsidRPr="00D863E8">
              <w:rPr>
                <w:sz w:val="20"/>
                <w:szCs w:val="20"/>
                <w:lang w:val="en-US"/>
              </w:rPr>
              <w:t>-</w:t>
            </w:r>
          </w:p>
        </w:tc>
      </w:tr>
      <w:tr w:rsidR="00C31EC1" w:rsidRPr="00D863E8" w:rsidTr="006C0CA7">
        <w:trPr>
          <w:cantSplit/>
          <w:trHeight w:val="284"/>
          <w:jc w:val="center"/>
        </w:trPr>
        <w:tc>
          <w:tcPr>
            <w:tcW w:w="313" w:type="pct"/>
            <w:tcBorders>
              <w:top w:val="single" w:sz="4" w:space="0" w:color="auto"/>
              <w:left w:val="single" w:sz="4" w:space="0" w:color="auto"/>
              <w:bottom w:val="single" w:sz="4" w:space="0" w:color="auto"/>
              <w:right w:val="single" w:sz="4" w:space="0" w:color="auto"/>
            </w:tcBorders>
            <w:vAlign w:val="center"/>
          </w:tcPr>
          <w:p w:rsidR="00FE4362" w:rsidRPr="00D863E8" w:rsidRDefault="00FE4362" w:rsidP="0052507E">
            <w:pPr>
              <w:pStyle w:val="affc"/>
              <w:numPr>
                <w:ilvl w:val="0"/>
                <w:numId w:val="3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FE4362" w:rsidRPr="00D863E8" w:rsidRDefault="00FE4362" w:rsidP="0052507E">
            <w:pPr>
              <w:jc w:val="center"/>
              <w:rPr>
                <w:b/>
                <w:sz w:val="20"/>
                <w:szCs w:val="20"/>
              </w:rPr>
            </w:pPr>
            <w:r w:rsidRPr="00D863E8">
              <w:rPr>
                <w:b/>
                <w:sz w:val="20"/>
                <w:szCs w:val="20"/>
              </w:rPr>
              <w:t>Показатели спроса на коммунальные ресурсы и перспективной нагрузки</w:t>
            </w:r>
          </w:p>
        </w:tc>
      </w:tr>
      <w:tr w:rsidR="008E2C96" w:rsidRPr="00D863E8" w:rsidTr="00CB008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8E2C96" w:rsidRPr="00D863E8" w:rsidRDefault="008E2C96"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8E2C96" w:rsidRPr="00D863E8" w:rsidRDefault="008E2C96" w:rsidP="0052507E">
            <w:pPr>
              <w:rPr>
                <w:sz w:val="20"/>
                <w:szCs w:val="20"/>
              </w:rPr>
            </w:pPr>
            <w:r w:rsidRPr="00D863E8">
              <w:rPr>
                <w:sz w:val="20"/>
                <w:szCs w:val="20"/>
              </w:rPr>
              <w:t xml:space="preserve">Годовой расход тепла, </w:t>
            </w:r>
            <w:r w:rsidRPr="00D863E8">
              <w:rPr>
                <w:noProof/>
                <w:sz w:val="20"/>
                <w:szCs w:val="20"/>
              </w:rPr>
              <w:t>Гкал/год</w:t>
            </w:r>
          </w:p>
        </w:tc>
        <w:tc>
          <w:tcPr>
            <w:tcW w:w="434" w:type="pct"/>
            <w:tcBorders>
              <w:top w:val="single" w:sz="4" w:space="0" w:color="auto"/>
              <w:left w:val="single" w:sz="4" w:space="0" w:color="auto"/>
              <w:bottom w:val="single" w:sz="4" w:space="0" w:color="auto"/>
              <w:right w:val="single" w:sz="4" w:space="0" w:color="auto"/>
            </w:tcBorders>
            <w:vAlign w:val="center"/>
            <w:hideMark/>
          </w:tcPr>
          <w:p w:rsidR="008E2C96" w:rsidRPr="00D863E8" w:rsidRDefault="008E2C96" w:rsidP="00784EA0">
            <w:pPr>
              <w:pStyle w:val="101"/>
              <w:jc w:val="center"/>
              <w:rPr>
                <w:szCs w:val="20"/>
              </w:rPr>
            </w:pPr>
            <w:r w:rsidRPr="00D863E8">
              <w:rPr>
                <w:szCs w:val="20"/>
              </w:rPr>
              <w:t>2332</w:t>
            </w:r>
          </w:p>
        </w:tc>
        <w:tc>
          <w:tcPr>
            <w:tcW w:w="434" w:type="pct"/>
            <w:tcBorders>
              <w:top w:val="single" w:sz="4" w:space="0" w:color="auto"/>
              <w:left w:val="single" w:sz="4" w:space="0" w:color="auto"/>
              <w:bottom w:val="single" w:sz="4" w:space="0" w:color="auto"/>
              <w:right w:val="single" w:sz="4" w:space="0" w:color="auto"/>
            </w:tcBorders>
            <w:vAlign w:val="bottom"/>
            <w:hideMark/>
          </w:tcPr>
          <w:p w:rsidR="008E2C96" w:rsidRPr="00D863E8" w:rsidRDefault="008E2C96" w:rsidP="008E2C96">
            <w:pPr>
              <w:pStyle w:val="100"/>
              <w:rPr>
                <w:szCs w:val="20"/>
              </w:rPr>
            </w:pPr>
            <w:r w:rsidRPr="00D863E8">
              <w:rPr>
                <w:szCs w:val="20"/>
              </w:rPr>
              <w:t>6816</w:t>
            </w:r>
          </w:p>
        </w:tc>
        <w:tc>
          <w:tcPr>
            <w:tcW w:w="434" w:type="pct"/>
            <w:tcBorders>
              <w:top w:val="single" w:sz="4" w:space="0" w:color="auto"/>
              <w:left w:val="single" w:sz="4" w:space="0" w:color="auto"/>
              <w:bottom w:val="single" w:sz="4" w:space="0" w:color="auto"/>
              <w:right w:val="single" w:sz="4" w:space="0" w:color="auto"/>
            </w:tcBorders>
            <w:vAlign w:val="bottom"/>
            <w:hideMark/>
          </w:tcPr>
          <w:p w:rsidR="008E2C96" w:rsidRPr="00D863E8" w:rsidRDefault="008E2C96" w:rsidP="008E2C96">
            <w:pPr>
              <w:pStyle w:val="100"/>
              <w:rPr>
                <w:szCs w:val="20"/>
              </w:rPr>
            </w:pPr>
            <w:r w:rsidRPr="00D863E8">
              <w:rPr>
                <w:szCs w:val="20"/>
              </w:rPr>
              <w:t>7673</w:t>
            </w:r>
          </w:p>
        </w:tc>
        <w:tc>
          <w:tcPr>
            <w:tcW w:w="434" w:type="pct"/>
            <w:tcBorders>
              <w:top w:val="single" w:sz="4" w:space="0" w:color="auto"/>
              <w:left w:val="single" w:sz="4" w:space="0" w:color="auto"/>
              <w:bottom w:val="single" w:sz="4" w:space="0" w:color="auto"/>
              <w:right w:val="single" w:sz="4" w:space="0" w:color="auto"/>
            </w:tcBorders>
            <w:vAlign w:val="bottom"/>
            <w:hideMark/>
          </w:tcPr>
          <w:p w:rsidR="008E2C96" w:rsidRPr="00D863E8" w:rsidRDefault="008E2C96" w:rsidP="008E2C96">
            <w:pPr>
              <w:pStyle w:val="100"/>
              <w:rPr>
                <w:szCs w:val="20"/>
              </w:rPr>
            </w:pPr>
            <w:r w:rsidRPr="00D863E8">
              <w:rPr>
                <w:szCs w:val="20"/>
              </w:rPr>
              <w:t>8531</w:t>
            </w:r>
          </w:p>
        </w:tc>
        <w:tc>
          <w:tcPr>
            <w:tcW w:w="434" w:type="pct"/>
            <w:tcBorders>
              <w:top w:val="single" w:sz="4" w:space="0" w:color="auto"/>
              <w:left w:val="single" w:sz="4" w:space="0" w:color="auto"/>
              <w:bottom w:val="single" w:sz="4" w:space="0" w:color="auto"/>
              <w:right w:val="single" w:sz="4" w:space="0" w:color="auto"/>
            </w:tcBorders>
            <w:vAlign w:val="bottom"/>
            <w:hideMark/>
          </w:tcPr>
          <w:p w:rsidR="008E2C96" w:rsidRPr="00D863E8" w:rsidRDefault="008E2C96" w:rsidP="008E2C96">
            <w:pPr>
              <w:pStyle w:val="100"/>
              <w:rPr>
                <w:szCs w:val="20"/>
              </w:rPr>
            </w:pPr>
            <w:r w:rsidRPr="00D863E8">
              <w:rPr>
                <w:szCs w:val="20"/>
              </w:rPr>
              <w:t>9388</w:t>
            </w:r>
          </w:p>
        </w:tc>
        <w:tc>
          <w:tcPr>
            <w:tcW w:w="434" w:type="pct"/>
            <w:tcBorders>
              <w:top w:val="single" w:sz="4" w:space="0" w:color="auto"/>
              <w:left w:val="single" w:sz="4" w:space="0" w:color="auto"/>
              <w:bottom w:val="single" w:sz="4" w:space="0" w:color="auto"/>
              <w:right w:val="single" w:sz="4" w:space="0" w:color="auto"/>
            </w:tcBorders>
            <w:vAlign w:val="bottom"/>
            <w:hideMark/>
          </w:tcPr>
          <w:p w:rsidR="008E2C96" w:rsidRPr="00D863E8" w:rsidRDefault="008E2C96" w:rsidP="008E2C96">
            <w:pPr>
              <w:pStyle w:val="100"/>
              <w:rPr>
                <w:szCs w:val="20"/>
              </w:rPr>
            </w:pPr>
            <w:r w:rsidRPr="00D863E8">
              <w:rPr>
                <w:szCs w:val="20"/>
              </w:rPr>
              <w:t>10246</w:t>
            </w:r>
          </w:p>
        </w:tc>
        <w:tc>
          <w:tcPr>
            <w:tcW w:w="434" w:type="pct"/>
            <w:tcBorders>
              <w:top w:val="single" w:sz="4" w:space="0" w:color="auto"/>
              <w:left w:val="single" w:sz="4" w:space="0" w:color="auto"/>
              <w:bottom w:val="single" w:sz="4" w:space="0" w:color="auto"/>
              <w:right w:val="single" w:sz="4" w:space="0" w:color="auto"/>
            </w:tcBorders>
            <w:vAlign w:val="bottom"/>
            <w:hideMark/>
          </w:tcPr>
          <w:p w:rsidR="008E2C96" w:rsidRPr="00D863E8" w:rsidRDefault="008E2C96" w:rsidP="008E2C96">
            <w:pPr>
              <w:pStyle w:val="100"/>
              <w:rPr>
                <w:szCs w:val="20"/>
              </w:rPr>
            </w:pPr>
            <w:r w:rsidRPr="00D863E8">
              <w:rPr>
                <w:szCs w:val="20"/>
              </w:rPr>
              <w:t>14533</w:t>
            </w:r>
          </w:p>
        </w:tc>
        <w:tc>
          <w:tcPr>
            <w:tcW w:w="432" w:type="pct"/>
            <w:tcBorders>
              <w:top w:val="single" w:sz="4" w:space="0" w:color="auto"/>
              <w:left w:val="single" w:sz="4" w:space="0" w:color="auto"/>
              <w:bottom w:val="single" w:sz="4" w:space="0" w:color="auto"/>
              <w:right w:val="single" w:sz="4" w:space="0" w:color="auto"/>
            </w:tcBorders>
            <w:vAlign w:val="bottom"/>
          </w:tcPr>
          <w:p w:rsidR="008E2C96" w:rsidRPr="00D863E8" w:rsidRDefault="008E2C96" w:rsidP="008E2C96">
            <w:pPr>
              <w:pStyle w:val="100"/>
              <w:rPr>
                <w:szCs w:val="20"/>
              </w:rPr>
            </w:pPr>
            <w:r w:rsidRPr="00D863E8">
              <w:rPr>
                <w:szCs w:val="20"/>
              </w:rPr>
              <w:t>22250</w:t>
            </w:r>
          </w:p>
        </w:tc>
      </w:tr>
      <w:tr w:rsidR="00CB0086" w:rsidRPr="00D863E8" w:rsidTr="00CB0086">
        <w:trPr>
          <w:cantSplit/>
          <w:trHeight w:val="327"/>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D863E8" w:rsidRDefault="006C0CA7"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rPr>
                <w:noProof/>
                <w:sz w:val="20"/>
                <w:szCs w:val="20"/>
              </w:rPr>
            </w:pPr>
            <w:r w:rsidRPr="00D863E8">
              <w:rPr>
                <w:noProof/>
                <w:sz w:val="20"/>
                <w:szCs w:val="20"/>
              </w:rPr>
              <w:t>Тепловая нагрузка, Гкал/час</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0632AD" w:rsidP="0052507E">
            <w:pPr>
              <w:jc w:val="center"/>
              <w:rPr>
                <w:sz w:val="20"/>
                <w:szCs w:val="20"/>
              </w:rPr>
            </w:pPr>
            <w:r w:rsidRPr="00D863E8">
              <w:rPr>
                <w:bCs/>
                <w:sz w:val="20"/>
                <w:szCs w:val="20"/>
              </w:rPr>
              <w:t>1,</w:t>
            </w:r>
            <w:r w:rsidR="00462C1D" w:rsidRPr="00D863E8">
              <w:rPr>
                <w:bCs/>
                <w:sz w:val="20"/>
                <w:szCs w:val="20"/>
              </w:rPr>
              <w:t>31</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0632AD" w:rsidP="00125904">
            <w:pPr>
              <w:jc w:val="center"/>
              <w:rPr>
                <w:sz w:val="20"/>
                <w:szCs w:val="20"/>
              </w:rPr>
            </w:pPr>
            <w:r w:rsidRPr="00D863E8">
              <w:rPr>
                <w:bCs/>
                <w:sz w:val="20"/>
                <w:szCs w:val="20"/>
              </w:rPr>
              <w:t>2,10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0632AD" w:rsidP="00125904">
            <w:pPr>
              <w:jc w:val="center"/>
              <w:rPr>
                <w:sz w:val="20"/>
                <w:szCs w:val="20"/>
                <w:lang w:val="en-US"/>
              </w:rPr>
            </w:pPr>
            <w:r w:rsidRPr="00D863E8">
              <w:rPr>
                <w:sz w:val="20"/>
                <w:szCs w:val="20"/>
              </w:rPr>
              <w:t>2,25</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125904" w:rsidP="000632AD">
            <w:pPr>
              <w:jc w:val="center"/>
              <w:rPr>
                <w:sz w:val="20"/>
                <w:szCs w:val="20"/>
                <w:lang w:val="en-US"/>
              </w:rPr>
            </w:pPr>
            <w:r w:rsidRPr="00D863E8">
              <w:rPr>
                <w:sz w:val="20"/>
                <w:szCs w:val="20"/>
              </w:rPr>
              <w:t>2,</w:t>
            </w:r>
            <w:r w:rsidR="000632AD" w:rsidRPr="00D863E8">
              <w:rPr>
                <w:sz w:val="20"/>
                <w:szCs w:val="20"/>
              </w:rPr>
              <w:t>40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0632AD" w:rsidP="00784EA0">
            <w:pPr>
              <w:jc w:val="center"/>
              <w:rPr>
                <w:sz w:val="20"/>
                <w:szCs w:val="20"/>
                <w:lang w:val="en-US"/>
              </w:rPr>
            </w:pPr>
            <w:r w:rsidRPr="00D863E8">
              <w:rPr>
                <w:sz w:val="20"/>
                <w:szCs w:val="20"/>
              </w:rPr>
              <w:t>2,55</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125904" w:rsidP="000632AD">
            <w:pPr>
              <w:jc w:val="center"/>
              <w:rPr>
                <w:sz w:val="20"/>
                <w:szCs w:val="20"/>
                <w:lang w:val="en-US"/>
              </w:rPr>
            </w:pPr>
            <w:r w:rsidRPr="00D863E8">
              <w:rPr>
                <w:sz w:val="20"/>
                <w:szCs w:val="20"/>
              </w:rPr>
              <w:t>2,</w:t>
            </w:r>
            <w:r w:rsidR="000632AD" w:rsidRPr="00D863E8">
              <w:rPr>
                <w:sz w:val="20"/>
                <w:szCs w:val="20"/>
              </w:rPr>
              <w:t>71</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0632AD" w:rsidP="00784EA0">
            <w:pPr>
              <w:jc w:val="center"/>
              <w:rPr>
                <w:sz w:val="20"/>
                <w:szCs w:val="20"/>
                <w:lang w:val="en-US"/>
              </w:rPr>
            </w:pPr>
            <w:r w:rsidRPr="00D863E8">
              <w:rPr>
                <w:sz w:val="20"/>
                <w:szCs w:val="20"/>
              </w:rPr>
              <w:t>3,47</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D863E8" w:rsidRDefault="000632AD" w:rsidP="00784EA0">
            <w:pPr>
              <w:jc w:val="center"/>
              <w:rPr>
                <w:sz w:val="20"/>
                <w:szCs w:val="20"/>
                <w:lang w:val="en-US"/>
              </w:rPr>
            </w:pPr>
            <w:r w:rsidRPr="00D863E8">
              <w:rPr>
                <w:sz w:val="20"/>
                <w:szCs w:val="20"/>
              </w:rPr>
              <w:t>4,83</w:t>
            </w:r>
          </w:p>
        </w:tc>
      </w:tr>
      <w:tr w:rsidR="00C31EC1" w:rsidRPr="00D863E8" w:rsidTr="006C0CA7">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D863E8" w:rsidRDefault="006C0CA7" w:rsidP="0052507E">
            <w:pPr>
              <w:pStyle w:val="affc"/>
              <w:numPr>
                <w:ilvl w:val="0"/>
                <w:numId w:val="3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6C0CA7" w:rsidRPr="00D863E8" w:rsidRDefault="006C0CA7" w:rsidP="0052507E">
            <w:pPr>
              <w:jc w:val="center"/>
              <w:rPr>
                <w:b/>
                <w:sz w:val="20"/>
                <w:szCs w:val="20"/>
              </w:rPr>
            </w:pPr>
            <w:r w:rsidRPr="00D863E8">
              <w:rPr>
                <w:b/>
                <w:sz w:val="20"/>
                <w:szCs w:val="20"/>
              </w:rPr>
              <w:t>Величины новых нагрузок, присоединяемых в перспективе</w:t>
            </w:r>
          </w:p>
        </w:tc>
      </w:tr>
      <w:tr w:rsidR="00F5466E" w:rsidRPr="00D863E8" w:rsidTr="00CB008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F5466E" w:rsidRPr="00D863E8" w:rsidRDefault="00F5466E"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F5466E" w:rsidRPr="00D863E8" w:rsidRDefault="00F5466E" w:rsidP="0052507E">
            <w:pPr>
              <w:rPr>
                <w:noProof/>
                <w:sz w:val="20"/>
                <w:szCs w:val="20"/>
              </w:rPr>
            </w:pPr>
            <w:r w:rsidRPr="00D863E8">
              <w:rPr>
                <w:noProof/>
                <w:sz w:val="20"/>
                <w:szCs w:val="20"/>
              </w:rPr>
              <w:t>Прирост тепловой нагрузки, Гкал/час</w:t>
            </w:r>
          </w:p>
        </w:tc>
        <w:tc>
          <w:tcPr>
            <w:tcW w:w="434" w:type="pct"/>
            <w:tcBorders>
              <w:top w:val="single" w:sz="4" w:space="0" w:color="auto"/>
              <w:left w:val="single" w:sz="4" w:space="0" w:color="auto"/>
              <w:bottom w:val="single" w:sz="4" w:space="0" w:color="auto"/>
              <w:right w:val="single" w:sz="4" w:space="0" w:color="auto"/>
            </w:tcBorders>
            <w:vAlign w:val="center"/>
            <w:hideMark/>
          </w:tcPr>
          <w:p w:rsidR="00F5466E" w:rsidRPr="00D863E8" w:rsidRDefault="00F5466E" w:rsidP="00CB0086">
            <w:pPr>
              <w:pStyle w:val="101"/>
              <w:jc w:val="center"/>
              <w:rPr>
                <w:szCs w:val="20"/>
              </w:rPr>
            </w:pPr>
            <w:r w:rsidRPr="00D863E8">
              <w:rPr>
                <w:szCs w:val="20"/>
              </w:rPr>
              <w:t>-</w:t>
            </w:r>
          </w:p>
        </w:tc>
        <w:tc>
          <w:tcPr>
            <w:tcW w:w="434" w:type="pct"/>
            <w:tcBorders>
              <w:top w:val="single" w:sz="4" w:space="0" w:color="auto"/>
              <w:left w:val="single" w:sz="4" w:space="0" w:color="auto"/>
              <w:bottom w:val="single" w:sz="4" w:space="0" w:color="auto"/>
              <w:right w:val="single" w:sz="4" w:space="0" w:color="auto"/>
            </w:tcBorders>
            <w:vAlign w:val="bottom"/>
            <w:hideMark/>
          </w:tcPr>
          <w:p w:rsidR="00F5466E" w:rsidRPr="00D863E8" w:rsidRDefault="00F5466E" w:rsidP="00F5466E">
            <w:pPr>
              <w:jc w:val="center"/>
              <w:rPr>
                <w:bCs/>
                <w:sz w:val="20"/>
                <w:szCs w:val="20"/>
              </w:rPr>
            </w:pPr>
            <w:r w:rsidRPr="00D863E8">
              <w:rPr>
                <w:bCs/>
                <w:sz w:val="20"/>
                <w:szCs w:val="20"/>
              </w:rPr>
              <w:t>0,790</w:t>
            </w:r>
          </w:p>
        </w:tc>
        <w:tc>
          <w:tcPr>
            <w:tcW w:w="434" w:type="pct"/>
            <w:tcBorders>
              <w:top w:val="single" w:sz="4" w:space="0" w:color="auto"/>
              <w:left w:val="single" w:sz="4" w:space="0" w:color="auto"/>
              <w:bottom w:val="single" w:sz="4" w:space="0" w:color="auto"/>
              <w:right w:val="single" w:sz="4" w:space="0" w:color="auto"/>
            </w:tcBorders>
            <w:vAlign w:val="bottom"/>
            <w:hideMark/>
          </w:tcPr>
          <w:p w:rsidR="00F5466E" w:rsidRPr="00D863E8" w:rsidRDefault="00F5466E" w:rsidP="00F5466E">
            <w:pPr>
              <w:jc w:val="center"/>
              <w:rPr>
                <w:bCs/>
                <w:sz w:val="20"/>
                <w:szCs w:val="20"/>
              </w:rPr>
            </w:pPr>
            <w:r w:rsidRPr="00D863E8">
              <w:rPr>
                <w:bCs/>
                <w:sz w:val="20"/>
                <w:szCs w:val="20"/>
              </w:rPr>
              <w:t>0,150</w:t>
            </w:r>
          </w:p>
        </w:tc>
        <w:tc>
          <w:tcPr>
            <w:tcW w:w="434" w:type="pct"/>
            <w:tcBorders>
              <w:top w:val="single" w:sz="4" w:space="0" w:color="auto"/>
              <w:left w:val="single" w:sz="4" w:space="0" w:color="auto"/>
              <w:bottom w:val="single" w:sz="4" w:space="0" w:color="auto"/>
              <w:right w:val="single" w:sz="4" w:space="0" w:color="auto"/>
            </w:tcBorders>
            <w:vAlign w:val="bottom"/>
            <w:hideMark/>
          </w:tcPr>
          <w:p w:rsidR="00F5466E" w:rsidRPr="00D863E8" w:rsidRDefault="00F5466E" w:rsidP="00F5466E">
            <w:pPr>
              <w:jc w:val="center"/>
              <w:rPr>
                <w:bCs/>
                <w:sz w:val="20"/>
                <w:szCs w:val="20"/>
              </w:rPr>
            </w:pPr>
            <w:r w:rsidRPr="00D863E8">
              <w:rPr>
                <w:bCs/>
                <w:sz w:val="20"/>
                <w:szCs w:val="20"/>
              </w:rPr>
              <w:t>0,150</w:t>
            </w:r>
          </w:p>
        </w:tc>
        <w:tc>
          <w:tcPr>
            <w:tcW w:w="434" w:type="pct"/>
            <w:tcBorders>
              <w:top w:val="single" w:sz="4" w:space="0" w:color="auto"/>
              <w:left w:val="single" w:sz="4" w:space="0" w:color="auto"/>
              <w:bottom w:val="single" w:sz="4" w:space="0" w:color="auto"/>
              <w:right w:val="single" w:sz="4" w:space="0" w:color="auto"/>
            </w:tcBorders>
            <w:vAlign w:val="bottom"/>
            <w:hideMark/>
          </w:tcPr>
          <w:p w:rsidR="00F5466E" w:rsidRPr="00D863E8" w:rsidRDefault="00F5466E" w:rsidP="00F5466E">
            <w:pPr>
              <w:jc w:val="center"/>
              <w:rPr>
                <w:bCs/>
                <w:sz w:val="20"/>
                <w:szCs w:val="20"/>
              </w:rPr>
            </w:pPr>
            <w:r w:rsidRPr="00D863E8">
              <w:rPr>
                <w:bCs/>
                <w:sz w:val="20"/>
                <w:szCs w:val="20"/>
              </w:rPr>
              <w:t>0,150</w:t>
            </w:r>
          </w:p>
        </w:tc>
        <w:tc>
          <w:tcPr>
            <w:tcW w:w="434" w:type="pct"/>
            <w:tcBorders>
              <w:top w:val="single" w:sz="4" w:space="0" w:color="auto"/>
              <w:left w:val="single" w:sz="4" w:space="0" w:color="auto"/>
              <w:bottom w:val="single" w:sz="4" w:space="0" w:color="auto"/>
              <w:right w:val="single" w:sz="4" w:space="0" w:color="auto"/>
            </w:tcBorders>
            <w:vAlign w:val="bottom"/>
            <w:hideMark/>
          </w:tcPr>
          <w:p w:rsidR="00F5466E" w:rsidRPr="00D863E8" w:rsidRDefault="00F5466E" w:rsidP="00F5466E">
            <w:pPr>
              <w:jc w:val="center"/>
              <w:rPr>
                <w:bCs/>
                <w:sz w:val="20"/>
                <w:szCs w:val="20"/>
              </w:rPr>
            </w:pPr>
            <w:r w:rsidRPr="00D863E8">
              <w:rPr>
                <w:bCs/>
                <w:sz w:val="20"/>
                <w:szCs w:val="20"/>
              </w:rPr>
              <w:t>0,160</w:t>
            </w:r>
          </w:p>
        </w:tc>
        <w:tc>
          <w:tcPr>
            <w:tcW w:w="434" w:type="pct"/>
            <w:tcBorders>
              <w:top w:val="single" w:sz="4" w:space="0" w:color="auto"/>
              <w:left w:val="single" w:sz="4" w:space="0" w:color="auto"/>
              <w:bottom w:val="single" w:sz="4" w:space="0" w:color="auto"/>
              <w:right w:val="single" w:sz="4" w:space="0" w:color="auto"/>
            </w:tcBorders>
            <w:vAlign w:val="bottom"/>
            <w:hideMark/>
          </w:tcPr>
          <w:p w:rsidR="00F5466E" w:rsidRPr="00D863E8" w:rsidRDefault="00F5466E" w:rsidP="00F5466E">
            <w:pPr>
              <w:jc w:val="center"/>
              <w:rPr>
                <w:bCs/>
                <w:sz w:val="20"/>
                <w:szCs w:val="20"/>
              </w:rPr>
            </w:pPr>
            <w:r w:rsidRPr="00D863E8">
              <w:rPr>
                <w:bCs/>
                <w:sz w:val="20"/>
                <w:szCs w:val="20"/>
              </w:rPr>
              <w:t>0,760</w:t>
            </w:r>
          </w:p>
        </w:tc>
        <w:tc>
          <w:tcPr>
            <w:tcW w:w="432" w:type="pct"/>
            <w:tcBorders>
              <w:top w:val="single" w:sz="4" w:space="0" w:color="auto"/>
              <w:left w:val="single" w:sz="4" w:space="0" w:color="auto"/>
              <w:bottom w:val="single" w:sz="4" w:space="0" w:color="auto"/>
              <w:right w:val="single" w:sz="4" w:space="0" w:color="auto"/>
            </w:tcBorders>
            <w:vAlign w:val="bottom"/>
          </w:tcPr>
          <w:p w:rsidR="00F5466E" w:rsidRPr="00D863E8" w:rsidRDefault="00F5466E" w:rsidP="00F5466E">
            <w:pPr>
              <w:jc w:val="center"/>
              <w:rPr>
                <w:bCs/>
                <w:sz w:val="20"/>
                <w:szCs w:val="20"/>
              </w:rPr>
            </w:pPr>
            <w:r w:rsidRPr="00D863E8">
              <w:rPr>
                <w:bCs/>
                <w:sz w:val="20"/>
                <w:szCs w:val="20"/>
              </w:rPr>
              <w:t>1,360</w:t>
            </w:r>
          </w:p>
        </w:tc>
      </w:tr>
      <w:tr w:rsidR="00F5466E" w:rsidRPr="00D863E8" w:rsidTr="00CB008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F5466E" w:rsidRPr="00D863E8" w:rsidRDefault="00F5466E"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F5466E" w:rsidRPr="00D863E8" w:rsidRDefault="00F5466E" w:rsidP="0052507E">
            <w:pPr>
              <w:rPr>
                <w:noProof/>
                <w:sz w:val="20"/>
                <w:szCs w:val="20"/>
              </w:rPr>
            </w:pPr>
            <w:r w:rsidRPr="00D863E8">
              <w:rPr>
                <w:noProof/>
                <w:sz w:val="20"/>
                <w:szCs w:val="20"/>
              </w:rPr>
              <w:t>Индекс прироста, %</w:t>
            </w:r>
          </w:p>
        </w:tc>
        <w:tc>
          <w:tcPr>
            <w:tcW w:w="434" w:type="pct"/>
            <w:tcBorders>
              <w:top w:val="single" w:sz="4" w:space="0" w:color="auto"/>
              <w:left w:val="single" w:sz="4" w:space="0" w:color="auto"/>
              <w:bottom w:val="single" w:sz="4" w:space="0" w:color="auto"/>
              <w:right w:val="single" w:sz="4" w:space="0" w:color="auto"/>
            </w:tcBorders>
            <w:vAlign w:val="center"/>
            <w:hideMark/>
          </w:tcPr>
          <w:p w:rsidR="00F5466E" w:rsidRPr="00D863E8" w:rsidRDefault="00F5466E" w:rsidP="00CB0086">
            <w:pPr>
              <w:pStyle w:val="101"/>
              <w:jc w:val="center"/>
              <w:rPr>
                <w:szCs w:val="20"/>
              </w:rPr>
            </w:pPr>
            <w:r w:rsidRPr="00D863E8">
              <w:rPr>
                <w:szCs w:val="20"/>
              </w:rPr>
              <w:t>-</w:t>
            </w:r>
          </w:p>
        </w:tc>
        <w:tc>
          <w:tcPr>
            <w:tcW w:w="434" w:type="pct"/>
            <w:tcBorders>
              <w:top w:val="single" w:sz="4" w:space="0" w:color="auto"/>
              <w:left w:val="single" w:sz="4" w:space="0" w:color="auto"/>
              <w:bottom w:val="single" w:sz="4" w:space="0" w:color="auto"/>
              <w:right w:val="single" w:sz="4" w:space="0" w:color="auto"/>
            </w:tcBorders>
            <w:vAlign w:val="bottom"/>
            <w:hideMark/>
          </w:tcPr>
          <w:p w:rsidR="00F5466E" w:rsidRPr="00D863E8" w:rsidRDefault="00F5466E" w:rsidP="00F5466E">
            <w:pPr>
              <w:jc w:val="center"/>
              <w:rPr>
                <w:bCs/>
                <w:sz w:val="20"/>
                <w:szCs w:val="20"/>
              </w:rPr>
            </w:pPr>
            <w:r w:rsidRPr="00D863E8">
              <w:rPr>
                <w:bCs/>
                <w:sz w:val="20"/>
                <w:szCs w:val="20"/>
              </w:rPr>
              <w:t>60,3</w:t>
            </w:r>
          </w:p>
        </w:tc>
        <w:tc>
          <w:tcPr>
            <w:tcW w:w="434" w:type="pct"/>
            <w:tcBorders>
              <w:top w:val="single" w:sz="4" w:space="0" w:color="auto"/>
              <w:left w:val="single" w:sz="4" w:space="0" w:color="auto"/>
              <w:bottom w:val="single" w:sz="4" w:space="0" w:color="auto"/>
              <w:right w:val="single" w:sz="4" w:space="0" w:color="auto"/>
            </w:tcBorders>
            <w:vAlign w:val="bottom"/>
            <w:hideMark/>
          </w:tcPr>
          <w:p w:rsidR="00F5466E" w:rsidRPr="00D863E8" w:rsidRDefault="00F5466E" w:rsidP="00F5466E">
            <w:pPr>
              <w:jc w:val="center"/>
              <w:rPr>
                <w:bCs/>
                <w:sz w:val="20"/>
                <w:szCs w:val="20"/>
              </w:rPr>
            </w:pPr>
            <w:r w:rsidRPr="00D863E8">
              <w:rPr>
                <w:bCs/>
                <w:sz w:val="20"/>
                <w:szCs w:val="20"/>
              </w:rPr>
              <w:t>7,1</w:t>
            </w:r>
          </w:p>
        </w:tc>
        <w:tc>
          <w:tcPr>
            <w:tcW w:w="434" w:type="pct"/>
            <w:tcBorders>
              <w:top w:val="single" w:sz="4" w:space="0" w:color="auto"/>
              <w:left w:val="single" w:sz="4" w:space="0" w:color="auto"/>
              <w:bottom w:val="single" w:sz="4" w:space="0" w:color="auto"/>
              <w:right w:val="single" w:sz="4" w:space="0" w:color="auto"/>
            </w:tcBorders>
            <w:vAlign w:val="bottom"/>
            <w:hideMark/>
          </w:tcPr>
          <w:p w:rsidR="00F5466E" w:rsidRPr="00D863E8" w:rsidRDefault="00F5466E" w:rsidP="00F5466E">
            <w:pPr>
              <w:jc w:val="center"/>
              <w:rPr>
                <w:bCs/>
                <w:sz w:val="20"/>
                <w:szCs w:val="20"/>
              </w:rPr>
            </w:pPr>
            <w:r w:rsidRPr="00D863E8">
              <w:rPr>
                <w:bCs/>
                <w:sz w:val="20"/>
                <w:szCs w:val="20"/>
              </w:rPr>
              <w:t>6,7</w:t>
            </w:r>
          </w:p>
        </w:tc>
        <w:tc>
          <w:tcPr>
            <w:tcW w:w="434" w:type="pct"/>
            <w:tcBorders>
              <w:top w:val="single" w:sz="4" w:space="0" w:color="auto"/>
              <w:left w:val="single" w:sz="4" w:space="0" w:color="auto"/>
              <w:bottom w:val="single" w:sz="4" w:space="0" w:color="auto"/>
              <w:right w:val="single" w:sz="4" w:space="0" w:color="auto"/>
            </w:tcBorders>
            <w:vAlign w:val="bottom"/>
            <w:hideMark/>
          </w:tcPr>
          <w:p w:rsidR="00F5466E" w:rsidRPr="00D863E8" w:rsidRDefault="00F5466E" w:rsidP="00F5466E">
            <w:pPr>
              <w:jc w:val="center"/>
              <w:rPr>
                <w:bCs/>
                <w:sz w:val="20"/>
                <w:szCs w:val="20"/>
              </w:rPr>
            </w:pPr>
            <w:r w:rsidRPr="00D863E8">
              <w:rPr>
                <w:bCs/>
                <w:sz w:val="20"/>
                <w:szCs w:val="20"/>
              </w:rPr>
              <w:t>6,3</w:t>
            </w:r>
          </w:p>
        </w:tc>
        <w:tc>
          <w:tcPr>
            <w:tcW w:w="434" w:type="pct"/>
            <w:tcBorders>
              <w:top w:val="single" w:sz="4" w:space="0" w:color="auto"/>
              <w:left w:val="single" w:sz="4" w:space="0" w:color="auto"/>
              <w:bottom w:val="single" w:sz="4" w:space="0" w:color="auto"/>
              <w:right w:val="single" w:sz="4" w:space="0" w:color="auto"/>
            </w:tcBorders>
            <w:vAlign w:val="bottom"/>
            <w:hideMark/>
          </w:tcPr>
          <w:p w:rsidR="00F5466E" w:rsidRPr="00D863E8" w:rsidRDefault="00F5466E" w:rsidP="00F5466E">
            <w:pPr>
              <w:jc w:val="center"/>
              <w:rPr>
                <w:bCs/>
                <w:sz w:val="20"/>
                <w:szCs w:val="20"/>
              </w:rPr>
            </w:pPr>
            <w:r w:rsidRPr="00D863E8">
              <w:rPr>
                <w:bCs/>
                <w:sz w:val="20"/>
                <w:szCs w:val="20"/>
              </w:rPr>
              <w:t>6,3</w:t>
            </w:r>
          </w:p>
        </w:tc>
        <w:tc>
          <w:tcPr>
            <w:tcW w:w="434" w:type="pct"/>
            <w:tcBorders>
              <w:top w:val="single" w:sz="4" w:space="0" w:color="auto"/>
              <w:left w:val="single" w:sz="4" w:space="0" w:color="auto"/>
              <w:bottom w:val="single" w:sz="4" w:space="0" w:color="auto"/>
              <w:right w:val="single" w:sz="4" w:space="0" w:color="auto"/>
            </w:tcBorders>
            <w:vAlign w:val="bottom"/>
            <w:hideMark/>
          </w:tcPr>
          <w:p w:rsidR="00F5466E" w:rsidRPr="00D863E8" w:rsidRDefault="00F5466E" w:rsidP="00F5466E">
            <w:pPr>
              <w:jc w:val="center"/>
              <w:rPr>
                <w:bCs/>
                <w:sz w:val="20"/>
                <w:szCs w:val="20"/>
              </w:rPr>
            </w:pPr>
            <w:r w:rsidRPr="00D863E8">
              <w:rPr>
                <w:bCs/>
                <w:sz w:val="20"/>
                <w:szCs w:val="20"/>
              </w:rPr>
              <w:t>28,0</w:t>
            </w:r>
          </w:p>
        </w:tc>
        <w:tc>
          <w:tcPr>
            <w:tcW w:w="432" w:type="pct"/>
            <w:tcBorders>
              <w:top w:val="single" w:sz="4" w:space="0" w:color="auto"/>
              <w:left w:val="single" w:sz="4" w:space="0" w:color="auto"/>
              <w:bottom w:val="single" w:sz="4" w:space="0" w:color="auto"/>
              <w:right w:val="single" w:sz="4" w:space="0" w:color="auto"/>
            </w:tcBorders>
            <w:vAlign w:val="bottom"/>
          </w:tcPr>
          <w:p w:rsidR="00F5466E" w:rsidRPr="00D863E8" w:rsidRDefault="00F5466E" w:rsidP="00F5466E">
            <w:pPr>
              <w:jc w:val="center"/>
              <w:rPr>
                <w:bCs/>
                <w:sz w:val="20"/>
                <w:szCs w:val="20"/>
              </w:rPr>
            </w:pPr>
            <w:r w:rsidRPr="00D863E8">
              <w:rPr>
                <w:bCs/>
                <w:sz w:val="20"/>
                <w:szCs w:val="20"/>
              </w:rPr>
              <w:t>39,2</w:t>
            </w:r>
          </w:p>
        </w:tc>
      </w:tr>
      <w:tr w:rsidR="00C31EC1" w:rsidRPr="00D863E8" w:rsidTr="006C0CA7">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D863E8" w:rsidRDefault="006C0CA7" w:rsidP="0052507E">
            <w:pPr>
              <w:pStyle w:val="affc"/>
              <w:numPr>
                <w:ilvl w:val="0"/>
                <w:numId w:val="3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6C0CA7" w:rsidRPr="00D863E8" w:rsidRDefault="006C0CA7" w:rsidP="0052507E">
            <w:pPr>
              <w:jc w:val="center"/>
              <w:rPr>
                <w:b/>
                <w:sz w:val="20"/>
                <w:szCs w:val="20"/>
              </w:rPr>
            </w:pPr>
            <w:r w:rsidRPr="00D863E8">
              <w:rPr>
                <w:b/>
                <w:sz w:val="20"/>
                <w:szCs w:val="20"/>
              </w:rPr>
              <w:t>Показатели качества поставляемого коммунального ресурса</w:t>
            </w:r>
          </w:p>
        </w:tc>
      </w:tr>
      <w:tr w:rsidR="00C31EC1" w:rsidRPr="00D863E8" w:rsidTr="00CB008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D863E8" w:rsidRDefault="006C0CA7"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rPr>
                <w:sz w:val="20"/>
                <w:szCs w:val="20"/>
              </w:rPr>
            </w:pPr>
            <w:r w:rsidRPr="00D863E8">
              <w:rPr>
                <w:noProof/>
                <w:sz w:val="20"/>
                <w:szCs w:val="20"/>
              </w:rPr>
              <w:t>Перебои в снабжении потребителей, час./чел.</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D863E8" w:rsidRDefault="00784EA0" w:rsidP="0052507E">
            <w:pPr>
              <w:jc w:val="center"/>
              <w:rPr>
                <w:sz w:val="20"/>
                <w:szCs w:val="20"/>
                <w:lang w:val="en-US"/>
              </w:rPr>
            </w:pPr>
            <w:r w:rsidRPr="00D863E8">
              <w:rPr>
                <w:sz w:val="20"/>
                <w:szCs w:val="20"/>
                <w:lang w:val="en-US"/>
              </w:rPr>
              <w:t>0</w:t>
            </w:r>
          </w:p>
        </w:tc>
      </w:tr>
      <w:tr w:rsidR="00C31EC1" w:rsidRPr="00D863E8" w:rsidTr="00CB0086">
        <w:trPr>
          <w:cantSplit/>
          <w:trHeight w:val="701"/>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D863E8" w:rsidRDefault="006C0CA7"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rPr>
                <w:noProof/>
                <w:sz w:val="20"/>
                <w:szCs w:val="20"/>
              </w:rPr>
            </w:pPr>
            <w:r w:rsidRPr="00D863E8">
              <w:rPr>
                <w:noProof/>
                <w:sz w:val="20"/>
                <w:szCs w:val="20"/>
              </w:rPr>
              <w:t>Продолжительность (бесперебойность) поставки Т, час/день</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24</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D863E8" w:rsidRDefault="00784EA0" w:rsidP="0052507E">
            <w:pPr>
              <w:jc w:val="center"/>
              <w:rPr>
                <w:sz w:val="20"/>
                <w:szCs w:val="20"/>
                <w:lang w:val="en-US"/>
              </w:rPr>
            </w:pPr>
            <w:r w:rsidRPr="00D863E8">
              <w:rPr>
                <w:sz w:val="20"/>
                <w:szCs w:val="20"/>
                <w:lang w:val="en-US"/>
              </w:rPr>
              <w:t>24</w:t>
            </w:r>
          </w:p>
        </w:tc>
      </w:tr>
      <w:tr w:rsidR="00C31EC1" w:rsidRPr="00D863E8" w:rsidTr="00CB0086">
        <w:trPr>
          <w:cantSplit/>
          <w:trHeight w:val="806"/>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D863E8" w:rsidRDefault="006C0CA7"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rPr>
                <w:noProof/>
                <w:sz w:val="20"/>
                <w:szCs w:val="20"/>
              </w:rPr>
            </w:pPr>
            <w:r w:rsidRPr="00D863E8">
              <w:rPr>
                <w:noProof/>
                <w:sz w:val="20"/>
                <w:szCs w:val="20"/>
              </w:rPr>
              <w:t>Количество прекращений подачи тепловой энергии, теплоносителя в результате технологических нарушений на тепловых сетях, ед/км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D863E8" w:rsidRDefault="00784EA0" w:rsidP="0052507E">
            <w:pPr>
              <w:jc w:val="center"/>
              <w:rPr>
                <w:sz w:val="20"/>
                <w:szCs w:val="20"/>
                <w:lang w:val="en-US"/>
              </w:rPr>
            </w:pPr>
            <w:r w:rsidRPr="00D863E8">
              <w:rPr>
                <w:sz w:val="20"/>
                <w:szCs w:val="20"/>
                <w:lang w:val="en-US"/>
              </w:rPr>
              <w:t>0</w:t>
            </w:r>
          </w:p>
        </w:tc>
      </w:tr>
      <w:tr w:rsidR="00C31EC1" w:rsidRPr="00D863E8" w:rsidTr="006C0CA7">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D863E8" w:rsidRDefault="006C0CA7" w:rsidP="0052507E">
            <w:pPr>
              <w:pStyle w:val="affc"/>
              <w:numPr>
                <w:ilvl w:val="0"/>
                <w:numId w:val="3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6C0CA7" w:rsidRPr="00D863E8" w:rsidRDefault="006C0CA7" w:rsidP="0052507E">
            <w:pPr>
              <w:jc w:val="center"/>
              <w:rPr>
                <w:b/>
                <w:sz w:val="20"/>
                <w:szCs w:val="20"/>
              </w:rPr>
            </w:pPr>
            <w:r w:rsidRPr="00D863E8">
              <w:rPr>
                <w:b/>
                <w:sz w:val="20"/>
                <w:szCs w:val="20"/>
              </w:rPr>
              <w:t>Показатели степени охвата потребителей приборами учета</w:t>
            </w:r>
          </w:p>
        </w:tc>
      </w:tr>
      <w:tr w:rsidR="00C31EC1" w:rsidRPr="00D863E8" w:rsidTr="00CB008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D863E8" w:rsidRDefault="006C0CA7"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rPr>
                <w:sz w:val="20"/>
                <w:szCs w:val="20"/>
              </w:rPr>
            </w:pPr>
            <w:r w:rsidRPr="00D863E8">
              <w:rPr>
                <w:sz w:val="20"/>
                <w:szCs w:val="20"/>
              </w:rPr>
              <w:t>Обеспеченность потребителей товаров и услуг приборами учета (многоквартирные дома), %</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DE49EC" w:rsidP="0052507E">
            <w:pPr>
              <w:jc w:val="center"/>
              <w:rPr>
                <w:sz w:val="20"/>
                <w:szCs w:val="20"/>
              </w:rPr>
            </w:pPr>
            <w:r w:rsidRPr="00D863E8">
              <w:rPr>
                <w:sz w:val="20"/>
                <w:szCs w:val="20"/>
              </w:rPr>
              <w:t>90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DE49EC" w:rsidP="0052507E">
            <w:pPr>
              <w:jc w:val="center"/>
              <w:rPr>
                <w:sz w:val="20"/>
                <w:szCs w:val="20"/>
              </w:rPr>
            </w:pPr>
            <w:r w:rsidRPr="00D863E8">
              <w:rPr>
                <w:sz w:val="20"/>
                <w:szCs w:val="20"/>
              </w:rPr>
              <w:t>90,53</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DE49EC" w:rsidP="0052507E">
            <w:pPr>
              <w:jc w:val="center"/>
              <w:rPr>
                <w:sz w:val="20"/>
                <w:szCs w:val="20"/>
              </w:rPr>
            </w:pPr>
            <w:r w:rsidRPr="00D863E8">
              <w:rPr>
                <w:sz w:val="20"/>
                <w:szCs w:val="20"/>
              </w:rPr>
              <w:t>91,06</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DE49EC" w:rsidP="0052507E">
            <w:pPr>
              <w:jc w:val="center"/>
              <w:rPr>
                <w:sz w:val="20"/>
                <w:szCs w:val="20"/>
              </w:rPr>
            </w:pPr>
            <w:r w:rsidRPr="00D863E8">
              <w:rPr>
                <w:sz w:val="20"/>
                <w:szCs w:val="20"/>
              </w:rPr>
              <w:t>91,59</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DE49EC" w:rsidP="0052507E">
            <w:pPr>
              <w:jc w:val="center"/>
              <w:rPr>
                <w:sz w:val="20"/>
                <w:szCs w:val="20"/>
              </w:rPr>
            </w:pPr>
            <w:r w:rsidRPr="00D863E8">
              <w:rPr>
                <w:sz w:val="20"/>
                <w:szCs w:val="20"/>
              </w:rPr>
              <w:t>92,12</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DE49EC" w:rsidP="008E2C96">
            <w:pPr>
              <w:jc w:val="center"/>
              <w:rPr>
                <w:sz w:val="20"/>
                <w:szCs w:val="20"/>
              </w:rPr>
            </w:pPr>
            <w:r w:rsidRPr="00D863E8">
              <w:rPr>
                <w:sz w:val="20"/>
                <w:szCs w:val="20"/>
              </w:rPr>
              <w:t>92</w:t>
            </w:r>
            <w:r w:rsidR="008E2C96" w:rsidRPr="00D863E8">
              <w:rPr>
                <w:sz w:val="20"/>
                <w:szCs w:val="20"/>
              </w:rPr>
              <w:t>,</w:t>
            </w:r>
            <w:r w:rsidRPr="00D863E8">
              <w:rPr>
                <w:sz w:val="20"/>
                <w:szCs w:val="20"/>
              </w:rPr>
              <w:t>65</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DE49EC" w:rsidP="0052507E">
            <w:pPr>
              <w:jc w:val="center"/>
              <w:rPr>
                <w:sz w:val="20"/>
                <w:szCs w:val="20"/>
              </w:rPr>
            </w:pPr>
            <w:r w:rsidRPr="00D863E8">
              <w:rPr>
                <w:sz w:val="20"/>
                <w:szCs w:val="20"/>
              </w:rPr>
              <w:t>95,3</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D863E8" w:rsidRDefault="00784EA0" w:rsidP="0052507E">
            <w:pPr>
              <w:jc w:val="center"/>
              <w:rPr>
                <w:sz w:val="20"/>
                <w:szCs w:val="20"/>
                <w:lang w:val="en-US"/>
              </w:rPr>
            </w:pPr>
            <w:r w:rsidRPr="00D863E8">
              <w:rPr>
                <w:sz w:val="20"/>
                <w:szCs w:val="20"/>
                <w:lang w:val="en-US"/>
              </w:rPr>
              <w:t>100</w:t>
            </w:r>
          </w:p>
        </w:tc>
      </w:tr>
      <w:tr w:rsidR="00C31EC1" w:rsidRPr="00D863E8" w:rsidTr="006C0CA7">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D863E8" w:rsidRDefault="006C0CA7" w:rsidP="0052507E">
            <w:pPr>
              <w:pStyle w:val="affc"/>
              <w:numPr>
                <w:ilvl w:val="0"/>
                <w:numId w:val="3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6C0CA7" w:rsidRPr="00D863E8" w:rsidRDefault="006C0CA7" w:rsidP="0052507E">
            <w:pPr>
              <w:jc w:val="center"/>
              <w:rPr>
                <w:b/>
                <w:sz w:val="20"/>
                <w:szCs w:val="20"/>
              </w:rPr>
            </w:pPr>
            <w:r w:rsidRPr="00D863E8">
              <w:rPr>
                <w:b/>
                <w:sz w:val="20"/>
                <w:szCs w:val="20"/>
              </w:rPr>
              <w:t>Показатели надежности</w:t>
            </w:r>
          </w:p>
        </w:tc>
      </w:tr>
      <w:tr w:rsidR="00C31EC1" w:rsidRPr="00D863E8" w:rsidTr="00CB008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D863E8" w:rsidRDefault="006C0CA7"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rPr>
                <w:noProof/>
                <w:sz w:val="20"/>
                <w:szCs w:val="20"/>
              </w:rPr>
            </w:pPr>
            <w:r w:rsidRPr="00D863E8">
              <w:rPr>
                <w:sz w:val="20"/>
                <w:szCs w:val="20"/>
              </w:rPr>
              <w:t>Физический износ сетей, %</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FF0598" w:rsidP="0052507E">
            <w:pPr>
              <w:jc w:val="center"/>
              <w:rPr>
                <w:sz w:val="20"/>
                <w:szCs w:val="20"/>
                <w:lang w:val="en-US"/>
              </w:rPr>
            </w:pPr>
            <w:r w:rsidRPr="00D863E8">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FF0598" w:rsidP="0052507E">
            <w:pPr>
              <w:jc w:val="center"/>
              <w:rPr>
                <w:sz w:val="20"/>
                <w:szCs w:val="20"/>
                <w:lang w:val="en-US"/>
              </w:rPr>
            </w:pPr>
            <w:r w:rsidRPr="00D863E8">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FF0598" w:rsidP="0052507E">
            <w:pPr>
              <w:jc w:val="center"/>
              <w:rPr>
                <w:sz w:val="20"/>
                <w:szCs w:val="20"/>
                <w:lang w:val="en-US"/>
              </w:rPr>
            </w:pPr>
            <w:r w:rsidRPr="00D863E8">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FF0598" w:rsidP="0052507E">
            <w:pPr>
              <w:jc w:val="center"/>
              <w:rPr>
                <w:sz w:val="20"/>
                <w:szCs w:val="20"/>
                <w:lang w:val="en-US"/>
              </w:rPr>
            </w:pPr>
            <w:r w:rsidRPr="00D863E8">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FF0598" w:rsidP="0052507E">
            <w:pPr>
              <w:jc w:val="center"/>
              <w:rPr>
                <w:sz w:val="20"/>
                <w:szCs w:val="20"/>
                <w:lang w:val="en-US"/>
              </w:rPr>
            </w:pPr>
            <w:r w:rsidRPr="00D863E8">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FF0598" w:rsidP="0052507E">
            <w:pPr>
              <w:jc w:val="center"/>
              <w:rPr>
                <w:sz w:val="20"/>
                <w:szCs w:val="20"/>
                <w:lang w:val="en-US"/>
              </w:rPr>
            </w:pPr>
            <w:r w:rsidRPr="00D863E8">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FF0598" w:rsidP="0052507E">
            <w:pPr>
              <w:jc w:val="center"/>
              <w:rPr>
                <w:sz w:val="20"/>
                <w:szCs w:val="20"/>
                <w:lang w:val="en-US"/>
              </w:rPr>
            </w:pPr>
            <w:r w:rsidRPr="00D863E8">
              <w:rPr>
                <w:sz w:val="20"/>
                <w:szCs w:val="20"/>
                <w:lang w:val="en-US"/>
              </w:rPr>
              <w:t>-</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D863E8" w:rsidRDefault="00FF0598" w:rsidP="0052507E">
            <w:pPr>
              <w:jc w:val="center"/>
              <w:rPr>
                <w:sz w:val="20"/>
                <w:szCs w:val="20"/>
                <w:lang w:val="en-US"/>
              </w:rPr>
            </w:pPr>
            <w:r w:rsidRPr="00D863E8">
              <w:rPr>
                <w:sz w:val="20"/>
                <w:szCs w:val="20"/>
                <w:lang w:val="en-US"/>
              </w:rPr>
              <w:t>-</w:t>
            </w:r>
          </w:p>
        </w:tc>
      </w:tr>
      <w:tr w:rsidR="00C31EC1" w:rsidRPr="00D863E8" w:rsidTr="002E546F">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D863E8" w:rsidRDefault="006C0CA7"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rPr>
                <w:noProof/>
                <w:sz w:val="20"/>
                <w:szCs w:val="20"/>
              </w:rPr>
            </w:pPr>
            <w:r w:rsidRPr="00D863E8">
              <w:rPr>
                <w:sz w:val="20"/>
                <w:szCs w:val="20"/>
              </w:rPr>
              <w:t>Физический износ источников тепла, %</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D557CF" w:rsidP="0052507E">
            <w:pPr>
              <w:jc w:val="center"/>
              <w:rPr>
                <w:sz w:val="20"/>
                <w:szCs w:val="20"/>
              </w:rPr>
            </w:pPr>
            <w:r w:rsidRPr="00D863E8">
              <w:rPr>
                <w:sz w:val="20"/>
                <w:szCs w:val="20"/>
              </w:rPr>
              <w:t>73,96</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2E546F" w:rsidP="0052507E">
            <w:pPr>
              <w:jc w:val="center"/>
              <w:rPr>
                <w:sz w:val="20"/>
                <w:szCs w:val="20"/>
              </w:rPr>
            </w:pPr>
            <w:r>
              <w:rPr>
                <w:sz w:val="20"/>
                <w:szCs w:val="20"/>
              </w:rPr>
              <w:t>74</w:t>
            </w:r>
          </w:p>
        </w:tc>
        <w:tc>
          <w:tcPr>
            <w:tcW w:w="434" w:type="pct"/>
            <w:tcBorders>
              <w:top w:val="single" w:sz="4" w:space="0" w:color="auto"/>
              <w:left w:val="single" w:sz="4" w:space="0" w:color="auto"/>
              <w:bottom w:val="single" w:sz="4" w:space="0" w:color="auto"/>
              <w:right w:val="single" w:sz="4" w:space="0" w:color="auto"/>
            </w:tcBorders>
            <w:vAlign w:val="center"/>
          </w:tcPr>
          <w:p w:rsidR="006C0CA7" w:rsidRPr="00D863E8" w:rsidRDefault="002E546F" w:rsidP="0052507E">
            <w:pPr>
              <w:jc w:val="center"/>
              <w:rPr>
                <w:sz w:val="20"/>
                <w:szCs w:val="20"/>
              </w:rPr>
            </w:pPr>
            <w:r>
              <w:rPr>
                <w:sz w:val="20"/>
                <w:szCs w:val="20"/>
              </w:rPr>
              <w:t>77</w:t>
            </w:r>
          </w:p>
        </w:tc>
        <w:tc>
          <w:tcPr>
            <w:tcW w:w="434" w:type="pct"/>
            <w:tcBorders>
              <w:top w:val="single" w:sz="4" w:space="0" w:color="auto"/>
              <w:left w:val="single" w:sz="4" w:space="0" w:color="auto"/>
              <w:bottom w:val="single" w:sz="4" w:space="0" w:color="auto"/>
              <w:right w:val="single" w:sz="4" w:space="0" w:color="auto"/>
            </w:tcBorders>
            <w:vAlign w:val="center"/>
          </w:tcPr>
          <w:p w:rsidR="006C0CA7" w:rsidRPr="00D863E8" w:rsidRDefault="002E546F" w:rsidP="0052507E">
            <w:pPr>
              <w:jc w:val="center"/>
              <w:rPr>
                <w:sz w:val="20"/>
                <w:szCs w:val="20"/>
              </w:rPr>
            </w:pPr>
            <w:r>
              <w:rPr>
                <w:sz w:val="20"/>
                <w:szCs w:val="20"/>
              </w:rPr>
              <w:t>80</w:t>
            </w:r>
          </w:p>
        </w:tc>
        <w:tc>
          <w:tcPr>
            <w:tcW w:w="434" w:type="pct"/>
            <w:tcBorders>
              <w:top w:val="single" w:sz="4" w:space="0" w:color="auto"/>
              <w:left w:val="single" w:sz="4" w:space="0" w:color="auto"/>
              <w:bottom w:val="single" w:sz="4" w:space="0" w:color="auto"/>
              <w:right w:val="single" w:sz="4" w:space="0" w:color="auto"/>
            </w:tcBorders>
            <w:vAlign w:val="center"/>
          </w:tcPr>
          <w:p w:rsidR="006C0CA7" w:rsidRPr="00D863E8" w:rsidRDefault="002E546F" w:rsidP="0052507E">
            <w:pPr>
              <w:jc w:val="center"/>
              <w:rPr>
                <w:sz w:val="20"/>
                <w:szCs w:val="20"/>
              </w:rPr>
            </w:pPr>
            <w:r>
              <w:rPr>
                <w:sz w:val="20"/>
                <w:szCs w:val="20"/>
              </w:rPr>
              <w:t>63</w:t>
            </w:r>
          </w:p>
        </w:tc>
        <w:tc>
          <w:tcPr>
            <w:tcW w:w="434" w:type="pct"/>
            <w:tcBorders>
              <w:top w:val="single" w:sz="4" w:space="0" w:color="auto"/>
              <w:left w:val="single" w:sz="4" w:space="0" w:color="auto"/>
              <w:bottom w:val="single" w:sz="4" w:space="0" w:color="auto"/>
              <w:right w:val="single" w:sz="4" w:space="0" w:color="auto"/>
            </w:tcBorders>
            <w:vAlign w:val="center"/>
          </w:tcPr>
          <w:p w:rsidR="006C0CA7" w:rsidRPr="00D863E8" w:rsidRDefault="002E546F" w:rsidP="0052507E">
            <w:pPr>
              <w:jc w:val="center"/>
              <w:rPr>
                <w:sz w:val="20"/>
                <w:szCs w:val="20"/>
              </w:rPr>
            </w:pPr>
            <w:r>
              <w:rPr>
                <w:sz w:val="20"/>
                <w:szCs w:val="20"/>
              </w:rPr>
              <w:t>59</w:t>
            </w:r>
          </w:p>
        </w:tc>
        <w:tc>
          <w:tcPr>
            <w:tcW w:w="434" w:type="pct"/>
            <w:tcBorders>
              <w:top w:val="single" w:sz="4" w:space="0" w:color="auto"/>
              <w:left w:val="single" w:sz="4" w:space="0" w:color="auto"/>
              <w:bottom w:val="single" w:sz="4" w:space="0" w:color="auto"/>
              <w:right w:val="single" w:sz="4" w:space="0" w:color="auto"/>
            </w:tcBorders>
            <w:vAlign w:val="center"/>
          </w:tcPr>
          <w:p w:rsidR="006C0CA7" w:rsidRPr="00D863E8" w:rsidRDefault="002E546F" w:rsidP="0052507E">
            <w:pPr>
              <w:jc w:val="center"/>
              <w:rPr>
                <w:sz w:val="20"/>
                <w:szCs w:val="20"/>
              </w:rPr>
            </w:pPr>
            <w:r>
              <w:rPr>
                <w:sz w:val="20"/>
                <w:szCs w:val="20"/>
              </w:rPr>
              <w:t>34</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2E546F" w:rsidRDefault="002E546F" w:rsidP="0052507E">
            <w:pPr>
              <w:jc w:val="center"/>
              <w:rPr>
                <w:sz w:val="20"/>
                <w:szCs w:val="20"/>
              </w:rPr>
            </w:pPr>
            <w:r>
              <w:rPr>
                <w:sz w:val="20"/>
                <w:szCs w:val="20"/>
              </w:rPr>
              <w:t>78</w:t>
            </w:r>
          </w:p>
        </w:tc>
      </w:tr>
      <w:tr w:rsidR="00C31EC1" w:rsidRPr="00D863E8" w:rsidTr="00CB008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D863E8" w:rsidRDefault="006C0CA7"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rPr>
                <w:noProof/>
                <w:sz w:val="20"/>
                <w:szCs w:val="20"/>
              </w:rPr>
            </w:pPr>
            <w:r w:rsidRPr="00D863E8">
              <w:rPr>
                <w:sz w:val="20"/>
                <w:szCs w:val="20"/>
              </w:rPr>
              <w:t>Удельный вес сетей, нуждающихся в замене, %</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D863E8" w:rsidRDefault="00203091" w:rsidP="0052507E">
            <w:pPr>
              <w:jc w:val="center"/>
              <w:rPr>
                <w:sz w:val="20"/>
                <w:szCs w:val="20"/>
                <w:lang w:val="en-US"/>
              </w:rPr>
            </w:pPr>
            <w:r w:rsidRPr="00D863E8">
              <w:rPr>
                <w:sz w:val="20"/>
                <w:szCs w:val="20"/>
                <w:lang w:val="en-US"/>
              </w:rPr>
              <w:t>0</w:t>
            </w:r>
          </w:p>
        </w:tc>
      </w:tr>
      <w:tr w:rsidR="00C31EC1" w:rsidRPr="00D863E8" w:rsidTr="00CB008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D863E8" w:rsidRDefault="006C0CA7"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rPr>
                <w:noProof/>
                <w:sz w:val="20"/>
                <w:szCs w:val="20"/>
              </w:rPr>
            </w:pPr>
            <w:r w:rsidRPr="00D863E8">
              <w:rPr>
                <w:sz w:val="20"/>
                <w:szCs w:val="20"/>
              </w:rPr>
              <w:t>Аварийность системы, ед/км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sz w:val="20"/>
                <w:szCs w:val="20"/>
              </w:rPr>
            </w:pPr>
            <w:r w:rsidRPr="00D863E8">
              <w:rPr>
                <w:sz w:val="20"/>
                <w:szCs w:val="20"/>
              </w:rPr>
              <w:t>0</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D863E8" w:rsidRDefault="00203091" w:rsidP="0052507E">
            <w:pPr>
              <w:jc w:val="center"/>
              <w:rPr>
                <w:sz w:val="20"/>
                <w:szCs w:val="20"/>
                <w:lang w:val="en-US"/>
              </w:rPr>
            </w:pPr>
            <w:r w:rsidRPr="00D863E8">
              <w:rPr>
                <w:sz w:val="20"/>
                <w:szCs w:val="20"/>
                <w:lang w:val="en-US"/>
              </w:rPr>
              <w:t>0</w:t>
            </w:r>
          </w:p>
        </w:tc>
      </w:tr>
      <w:tr w:rsidR="00C31EC1" w:rsidRPr="00D863E8" w:rsidTr="00125904">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D863E8" w:rsidRDefault="006C0CA7" w:rsidP="0052507E">
            <w:pPr>
              <w:pStyle w:val="affc"/>
              <w:numPr>
                <w:ilvl w:val="0"/>
                <w:numId w:val="39"/>
              </w:numPr>
              <w:tabs>
                <w:tab w:val="left" w:pos="708"/>
              </w:tabs>
              <w:spacing w:line="240" w:lineRule="auto"/>
              <w:jc w:val="center"/>
              <w:rPr>
                <w:b w:val="0"/>
                <w:sz w:val="20"/>
                <w:szCs w:val="20"/>
              </w:rPr>
            </w:pPr>
          </w:p>
        </w:tc>
        <w:tc>
          <w:tcPr>
            <w:tcW w:w="342" w:type="pct"/>
            <w:tcBorders>
              <w:top w:val="single" w:sz="4" w:space="0" w:color="auto"/>
              <w:left w:val="single" w:sz="4" w:space="0" w:color="auto"/>
              <w:bottom w:val="single" w:sz="4" w:space="0" w:color="auto"/>
              <w:right w:val="single" w:sz="4" w:space="0" w:color="auto"/>
            </w:tcBorders>
          </w:tcPr>
          <w:p w:rsidR="006C0CA7" w:rsidRPr="00D863E8" w:rsidRDefault="006C0CA7" w:rsidP="0052507E">
            <w:pPr>
              <w:jc w:val="center"/>
              <w:rPr>
                <w:b/>
                <w:sz w:val="20"/>
                <w:szCs w:val="20"/>
              </w:rPr>
            </w:pPr>
          </w:p>
        </w:tc>
        <w:tc>
          <w:tcPr>
            <w:tcW w:w="4344" w:type="pct"/>
            <w:gridSpan w:val="9"/>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jc w:val="center"/>
              <w:rPr>
                <w:b/>
                <w:sz w:val="20"/>
                <w:szCs w:val="20"/>
              </w:rPr>
            </w:pPr>
            <w:r w:rsidRPr="00D863E8">
              <w:rPr>
                <w:b/>
                <w:sz w:val="20"/>
                <w:szCs w:val="20"/>
              </w:rPr>
              <w:t>Показатели эффективности производства и транспортировки ресурса</w:t>
            </w:r>
          </w:p>
        </w:tc>
      </w:tr>
      <w:tr w:rsidR="00C31EC1" w:rsidRPr="00D863E8" w:rsidTr="00CB008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D863E8" w:rsidRDefault="006C0CA7"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D863E8" w:rsidRDefault="006C0CA7" w:rsidP="0052507E">
            <w:pPr>
              <w:rPr>
                <w:sz w:val="20"/>
                <w:szCs w:val="20"/>
              </w:rPr>
            </w:pPr>
            <w:r w:rsidRPr="00D863E8">
              <w:rPr>
                <w:noProof/>
                <w:sz w:val="20"/>
                <w:szCs w:val="20"/>
              </w:rPr>
              <w:t>Уровень потерь тепла, %</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2E7AEE" w:rsidP="0052507E">
            <w:pPr>
              <w:jc w:val="center"/>
              <w:rPr>
                <w:sz w:val="20"/>
                <w:szCs w:val="20"/>
              </w:rPr>
            </w:pPr>
            <w:r w:rsidRPr="00D863E8">
              <w:rPr>
                <w:sz w:val="20"/>
                <w:szCs w:val="20"/>
              </w:rPr>
              <w:t>4</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2E7AEE" w:rsidP="0052507E">
            <w:pPr>
              <w:jc w:val="center"/>
              <w:rPr>
                <w:sz w:val="20"/>
                <w:szCs w:val="20"/>
              </w:rPr>
            </w:pPr>
            <w:r w:rsidRPr="00D863E8">
              <w:rPr>
                <w:sz w:val="20"/>
                <w:szCs w:val="20"/>
              </w:rPr>
              <w:t>4</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B649E1" w:rsidP="0052507E">
            <w:pPr>
              <w:jc w:val="center"/>
              <w:rPr>
                <w:sz w:val="20"/>
                <w:szCs w:val="20"/>
              </w:rPr>
            </w:pPr>
            <w:r w:rsidRPr="00D863E8">
              <w:rPr>
                <w:sz w:val="20"/>
                <w:szCs w:val="20"/>
              </w:rPr>
              <w:t>7</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B649E1" w:rsidP="0052507E">
            <w:pPr>
              <w:jc w:val="center"/>
              <w:rPr>
                <w:sz w:val="20"/>
                <w:szCs w:val="20"/>
              </w:rPr>
            </w:pPr>
            <w:r w:rsidRPr="00D863E8">
              <w:rPr>
                <w:sz w:val="20"/>
                <w:szCs w:val="20"/>
              </w:rPr>
              <w:t>9</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B649E1" w:rsidP="0052507E">
            <w:pPr>
              <w:jc w:val="center"/>
              <w:rPr>
                <w:sz w:val="20"/>
                <w:szCs w:val="20"/>
              </w:rPr>
            </w:pPr>
            <w:r w:rsidRPr="00D863E8">
              <w:rPr>
                <w:sz w:val="20"/>
                <w:szCs w:val="20"/>
              </w:rPr>
              <w:t>12</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B649E1" w:rsidP="00B649E1">
            <w:pPr>
              <w:jc w:val="center"/>
              <w:rPr>
                <w:sz w:val="20"/>
                <w:szCs w:val="20"/>
              </w:rPr>
            </w:pPr>
            <w:r w:rsidRPr="00D863E8">
              <w:rPr>
                <w:sz w:val="20"/>
                <w:szCs w:val="20"/>
              </w:rPr>
              <w:t>13</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D863E8" w:rsidRDefault="00B649E1" w:rsidP="0052507E">
            <w:pPr>
              <w:jc w:val="center"/>
              <w:rPr>
                <w:sz w:val="20"/>
                <w:szCs w:val="20"/>
              </w:rPr>
            </w:pPr>
            <w:r w:rsidRPr="00D863E8">
              <w:rPr>
                <w:sz w:val="20"/>
                <w:szCs w:val="20"/>
              </w:rPr>
              <w:t>7</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D863E8" w:rsidRDefault="008E2C96" w:rsidP="003A0D60">
            <w:pPr>
              <w:jc w:val="center"/>
              <w:rPr>
                <w:sz w:val="20"/>
                <w:szCs w:val="20"/>
              </w:rPr>
            </w:pPr>
            <w:r w:rsidRPr="00D863E8">
              <w:rPr>
                <w:sz w:val="20"/>
                <w:szCs w:val="20"/>
              </w:rPr>
              <w:t>6</w:t>
            </w:r>
          </w:p>
        </w:tc>
      </w:tr>
      <w:tr w:rsidR="00BD0867" w:rsidRPr="00D863E8" w:rsidTr="00A37801">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BD0867" w:rsidRPr="00D863E8" w:rsidRDefault="00BD0867"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52507E">
            <w:pPr>
              <w:rPr>
                <w:sz w:val="20"/>
                <w:szCs w:val="20"/>
              </w:rPr>
            </w:pPr>
            <w:r w:rsidRPr="00D863E8">
              <w:rPr>
                <w:noProof/>
                <w:sz w:val="20"/>
                <w:szCs w:val="20"/>
              </w:rPr>
              <w:t>Коэффициент потерь, тыс. Гкал/км</w:t>
            </w:r>
          </w:p>
        </w:tc>
        <w:tc>
          <w:tcPr>
            <w:tcW w:w="434" w:type="pct"/>
            <w:tcBorders>
              <w:top w:val="single" w:sz="4" w:space="0" w:color="auto"/>
              <w:left w:val="single" w:sz="4" w:space="0" w:color="auto"/>
              <w:bottom w:val="single" w:sz="4" w:space="0" w:color="auto"/>
              <w:right w:val="single" w:sz="4" w:space="0" w:color="auto"/>
            </w:tcBorders>
            <w:vAlign w:val="bottom"/>
            <w:hideMark/>
          </w:tcPr>
          <w:p w:rsidR="00BD0867" w:rsidRPr="00D863E8" w:rsidRDefault="00BD0867" w:rsidP="00BD0867">
            <w:pPr>
              <w:pStyle w:val="101"/>
              <w:jc w:val="center"/>
              <w:rPr>
                <w:szCs w:val="20"/>
              </w:rPr>
            </w:pPr>
            <w:r w:rsidRPr="00D863E8">
              <w:rPr>
                <w:szCs w:val="20"/>
              </w:rPr>
              <w:t>0,035</w:t>
            </w:r>
          </w:p>
        </w:tc>
        <w:tc>
          <w:tcPr>
            <w:tcW w:w="434" w:type="pct"/>
            <w:tcBorders>
              <w:top w:val="single" w:sz="4" w:space="0" w:color="auto"/>
              <w:left w:val="single" w:sz="4" w:space="0" w:color="auto"/>
              <w:bottom w:val="single" w:sz="4" w:space="0" w:color="auto"/>
              <w:right w:val="single" w:sz="4" w:space="0" w:color="auto"/>
            </w:tcBorders>
            <w:vAlign w:val="bottom"/>
            <w:hideMark/>
          </w:tcPr>
          <w:p w:rsidR="00BD0867" w:rsidRPr="00D863E8" w:rsidRDefault="00BD0867" w:rsidP="00BD0867">
            <w:pPr>
              <w:pStyle w:val="101"/>
              <w:jc w:val="center"/>
              <w:rPr>
                <w:szCs w:val="20"/>
              </w:rPr>
            </w:pPr>
            <w:r w:rsidRPr="00D863E8">
              <w:rPr>
                <w:szCs w:val="20"/>
              </w:rPr>
              <w:t>0,101</w:t>
            </w:r>
          </w:p>
        </w:tc>
        <w:tc>
          <w:tcPr>
            <w:tcW w:w="434" w:type="pct"/>
            <w:tcBorders>
              <w:top w:val="single" w:sz="4" w:space="0" w:color="auto"/>
              <w:left w:val="single" w:sz="4" w:space="0" w:color="auto"/>
              <w:bottom w:val="single" w:sz="4" w:space="0" w:color="auto"/>
              <w:right w:val="single" w:sz="4" w:space="0" w:color="auto"/>
            </w:tcBorders>
            <w:vAlign w:val="bottom"/>
            <w:hideMark/>
          </w:tcPr>
          <w:p w:rsidR="00BD0867" w:rsidRPr="00D863E8" w:rsidRDefault="00BD0867" w:rsidP="00BD0867">
            <w:pPr>
              <w:pStyle w:val="101"/>
              <w:jc w:val="center"/>
              <w:rPr>
                <w:szCs w:val="20"/>
              </w:rPr>
            </w:pPr>
            <w:r w:rsidRPr="00D863E8">
              <w:rPr>
                <w:szCs w:val="20"/>
              </w:rPr>
              <w:t>0,199</w:t>
            </w:r>
          </w:p>
        </w:tc>
        <w:tc>
          <w:tcPr>
            <w:tcW w:w="434" w:type="pct"/>
            <w:tcBorders>
              <w:top w:val="single" w:sz="4" w:space="0" w:color="auto"/>
              <w:left w:val="single" w:sz="4" w:space="0" w:color="auto"/>
              <w:bottom w:val="single" w:sz="4" w:space="0" w:color="auto"/>
              <w:right w:val="single" w:sz="4" w:space="0" w:color="auto"/>
            </w:tcBorders>
            <w:vAlign w:val="bottom"/>
            <w:hideMark/>
          </w:tcPr>
          <w:p w:rsidR="00BD0867" w:rsidRPr="00D863E8" w:rsidRDefault="00BD0867" w:rsidP="00BD0867">
            <w:pPr>
              <w:pStyle w:val="101"/>
              <w:jc w:val="center"/>
              <w:rPr>
                <w:szCs w:val="20"/>
              </w:rPr>
            </w:pPr>
            <w:r w:rsidRPr="00D863E8">
              <w:rPr>
                <w:szCs w:val="20"/>
              </w:rPr>
              <w:t>0,284</w:t>
            </w:r>
          </w:p>
        </w:tc>
        <w:tc>
          <w:tcPr>
            <w:tcW w:w="434" w:type="pct"/>
            <w:tcBorders>
              <w:top w:val="single" w:sz="4" w:space="0" w:color="auto"/>
              <w:left w:val="single" w:sz="4" w:space="0" w:color="auto"/>
              <w:bottom w:val="single" w:sz="4" w:space="0" w:color="auto"/>
              <w:right w:val="single" w:sz="4" w:space="0" w:color="auto"/>
            </w:tcBorders>
            <w:vAlign w:val="bottom"/>
            <w:hideMark/>
          </w:tcPr>
          <w:p w:rsidR="00BD0867" w:rsidRPr="00D863E8" w:rsidRDefault="00BD0867" w:rsidP="00BD0867">
            <w:pPr>
              <w:pStyle w:val="101"/>
              <w:jc w:val="center"/>
              <w:rPr>
                <w:szCs w:val="20"/>
              </w:rPr>
            </w:pPr>
            <w:r w:rsidRPr="00D863E8">
              <w:rPr>
                <w:szCs w:val="20"/>
              </w:rPr>
              <w:t>0,417</w:t>
            </w:r>
          </w:p>
        </w:tc>
        <w:tc>
          <w:tcPr>
            <w:tcW w:w="434" w:type="pct"/>
            <w:tcBorders>
              <w:top w:val="single" w:sz="4" w:space="0" w:color="auto"/>
              <w:left w:val="single" w:sz="4" w:space="0" w:color="auto"/>
              <w:bottom w:val="single" w:sz="4" w:space="0" w:color="auto"/>
              <w:right w:val="single" w:sz="4" w:space="0" w:color="auto"/>
            </w:tcBorders>
            <w:vAlign w:val="bottom"/>
            <w:hideMark/>
          </w:tcPr>
          <w:p w:rsidR="00BD0867" w:rsidRPr="00D863E8" w:rsidRDefault="00BD0867" w:rsidP="00BD0867">
            <w:pPr>
              <w:pStyle w:val="101"/>
              <w:jc w:val="center"/>
              <w:rPr>
                <w:szCs w:val="20"/>
              </w:rPr>
            </w:pPr>
            <w:r w:rsidRPr="00D863E8">
              <w:rPr>
                <w:szCs w:val="20"/>
              </w:rPr>
              <w:t>0,493</w:t>
            </w:r>
          </w:p>
        </w:tc>
        <w:tc>
          <w:tcPr>
            <w:tcW w:w="434" w:type="pct"/>
            <w:tcBorders>
              <w:top w:val="single" w:sz="4" w:space="0" w:color="auto"/>
              <w:left w:val="single" w:sz="4" w:space="0" w:color="auto"/>
              <w:bottom w:val="single" w:sz="4" w:space="0" w:color="auto"/>
              <w:right w:val="single" w:sz="4" w:space="0" w:color="auto"/>
            </w:tcBorders>
            <w:vAlign w:val="bottom"/>
            <w:hideMark/>
          </w:tcPr>
          <w:p w:rsidR="00BD0867" w:rsidRPr="00D863E8" w:rsidRDefault="00BD0867" w:rsidP="00BD0867">
            <w:pPr>
              <w:pStyle w:val="101"/>
              <w:jc w:val="center"/>
              <w:rPr>
                <w:szCs w:val="20"/>
              </w:rPr>
            </w:pPr>
            <w:r w:rsidRPr="00D863E8">
              <w:rPr>
                <w:szCs w:val="20"/>
              </w:rPr>
              <w:t>0,231</w:t>
            </w:r>
          </w:p>
        </w:tc>
        <w:tc>
          <w:tcPr>
            <w:tcW w:w="432" w:type="pct"/>
            <w:tcBorders>
              <w:top w:val="single" w:sz="4" w:space="0" w:color="auto"/>
              <w:left w:val="single" w:sz="4" w:space="0" w:color="auto"/>
              <w:bottom w:val="single" w:sz="4" w:space="0" w:color="auto"/>
              <w:right w:val="single" w:sz="4" w:space="0" w:color="auto"/>
            </w:tcBorders>
            <w:vAlign w:val="bottom"/>
          </w:tcPr>
          <w:p w:rsidR="00BD0867" w:rsidRPr="00D863E8" w:rsidRDefault="00BD0867" w:rsidP="00BD0867">
            <w:pPr>
              <w:pStyle w:val="101"/>
              <w:jc w:val="center"/>
              <w:rPr>
                <w:szCs w:val="20"/>
              </w:rPr>
            </w:pPr>
            <w:r w:rsidRPr="00D863E8">
              <w:rPr>
                <w:szCs w:val="20"/>
              </w:rPr>
              <w:t>0,303</w:t>
            </w:r>
          </w:p>
        </w:tc>
      </w:tr>
      <w:tr w:rsidR="00C31EC1" w:rsidRPr="00D863E8" w:rsidTr="00CB0086">
        <w:trPr>
          <w:cantSplit/>
          <w:trHeight w:val="495"/>
          <w:jc w:val="center"/>
        </w:trPr>
        <w:tc>
          <w:tcPr>
            <w:tcW w:w="313" w:type="pct"/>
            <w:tcBorders>
              <w:top w:val="single" w:sz="4" w:space="0" w:color="auto"/>
              <w:left w:val="single" w:sz="4" w:space="0" w:color="auto"/>
              <w:bottom w:val="single" w:sz="4" w:space="0" w:color="auto"/>
              <w:right w:val="single" w:sz="4" w:space="0" w:color="auto"/>
            </w:tcBorders>
            <w:vAlign w:val="center"/>
          </w:tcPr>
          <w:p w:rsidR="006346FB" w:rsidRPr="00D863E8" w:rsidRDefault="006346FB"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346FB" w:rsidRPr="00D863E8" w:rsidRDefault="006346FB" w:rsidP="0052507E">
            <w:pPr>
              <w:rPr>
                <w:sz w:val="20"/>
                <w:szCs w:val="20"/>
              </w:rPr>
            </w:pPr>
            <w:r w:rsidRPr="00D863E8">
              <w:rPr>
                <w:noProof/>
                <w:sz w:val="20"/>
                <w:szCs w:val="20"/>
              </w:rPr>
              <w:t>Эффективность использования топлива, кг.у.т./Гкал</w:t>
            </w:r>
          </w:p>
        </w:tc>
        <w:tc>
          <w:tcPr>
            <w:tcW w:w="434" w:type="pct"/>
            <w:tcBorders>
              <w:top w:val="single" w:sz="4" w:space="0" w:color="auto"/>
              <w:left w:val="single" w:sz="4" w:space="0" w:color="auto"/>
              <w:bottom w:val="single" w:sz="4" w:space="0" w:color="auto"/>
              <w:right w:val="single" w:sz="4" w:space="0" w:color="auto"/>
            </w:tcBorders>
            <w:vAlign w:val="center"/>
            <w:hideMark/>
          </w:tcPr>
          <w:p w:rsidR="006346FB" w:rsidRPr="00D863E8" w:rsidRDefault="0023462E" w:rsidP="006346FB">
            <w:pPr>
              <w:pStyle w:val="101"/>
              <w:jc w:val="center"/>
              <w:rPr>
                <w:szCs w:val="20"/>
              </w:rPr>
            </w:pPr>
            <w:r w:rsidRPr="00D863E8">
              <w:rPr>
                <w:szCs w:val="20"/>
              </w:rPr>
              <w:t>190</w:t>
            </w:r>
          </w:p>
        </w:tc>
        <w:tc>
          <w:tcPr>
            <w:tcW w:w="434" w:type="pct"/>
            <w:tcBorders>
              <w:top w:val="single" w:sz="4" w:space="0" w:color="auto"/>
              <w:left w:val="single" w:sz="4" w:space="0" w:color="auto"/>
              <w:bottom w:val="single" w:sz="4" w:space="0" w:color="auto"/>
              <w:right w:val="single" w:sz="4" w:space="0" w:color="auto"/>
            </w:tcBorders>
            <w:vAlign w:val="center"/>
            <w:hideMark/>
          </w:tcPr>
          <w:p w:rsidR="006346FB" w:rsidRPr="00D863E8" w:rsidRDefault="0023462E" w:rsidP="006346FB">
            <w:pPr>
              <w:pStyle w:val="101"/>
              <w:jc w:val="center"/>
              <w:rPr>
                <w:szCs w:val="20"/>
              </w:rPr>
            </w:pPr>
            <w:r w:rsidRPr="00D863E8">
              <w:rPr>
                <w:szCs w:val="20"/>
              </w:rPr>
              <w:t>201</w:t>
            </w:r>
          </w:p>
        </w:tc>
        <w:tc>
          <w:tcPr>
            <w:tcW w:w="434" w:type="pct"/>
            <w:tcBorders>
              <w:top w:val="single" w:sz="4" w:space="0" w:color="auto"/>
              <w:left w:val="single" w:sz="4" w:space="0" w:color="auto"/>
              <w:bottom w:val="single" w:sz="4" w:space="0" w:color="auto"/>
              <w:right w:val="single" w:sz="4" w:space="0" w:color="auto"/>
            </w:tcBorders>
            <w:vAlign w:val="center"/>
            <w:hideMark/>
          </w:tcPr>
          <w:p w:rsidR="006346FB" w:rsidRPr="00D863E8" w:rsidRDefault="00BD0867" w:rsidP="00A76035">
            <w:pPr>
              <w:jc w:val="center"/>
              <w:rPr>
                <w:sz w:val="20"/>
                <w:szCs w:val="20"/>
              </w:rPr>
            </w:pPr>
            <w:r w:rsidRPr="00D863E8">
              <w:rPr>
                <w:sz w:val="20"/>
                <w:szCs w:val="20"/>
              </w:rPr>
              <w:t>226</w:t>
            </w:r>
          </w:p>
        </w:tc>
        <w:tc>
          <w:tcPr>
            <w:tcW w:w="434" w:type="pct"/>
            <w:tcBorders>
              <w:top w:val="single" w:sz="4" w:space="0" w:color="auto"/>
              <w:left w:val="single" w:sz="4" w:space="0" w:color="auto"/>
              <w:bottom w:val="single" w:sz="4" w:space="0" w:color="auto"/>
              <w:right w:val="single" w:sz="4" w:space="0" w:color="auto"/>
            </w:tcBorders>
            <w:vAlign w:val="center"/>
            <w:hideMark/>
          </w:tcPr>
          <w:p w:rsidR="006346FB" w:rsidRPr="00D863E8" w:rsidRDefault="00BD0867" w:rsidP="00A76035">
            <w:pPr>
              <w:jc w:val="center"/>
              <w:rPr>
                <w:sz w:val="20"/>
                <w:szCs w:val="20"/>
              </w:rPr>
            </w:pPr>
            <w:r w:rsidRPr="00D863E8">
              <w:rPr>
                <w:sz w:val="20"/>
                <w:szCs w:val="20"/>
              </w:rPr>
              <w:t>252</w:t>
            </w:r>
          </w:p>
        </w:tc>
        <w:tc>
          <w:tcPr>
            <w:tcW w:w="434" w:type="pct"/>
            <w:tcBorders>
              <w:top w:val="single" w:sz="4" w:space="0" w:color="auto"/>
              <w:left w:val="single" w:sz="4" w:space="0" w:color="auto"/>
              <w:bottom w:val="single" w:sz="4" w:space="0" w:color="auto"/>
              <w:right w:val="single" w:sz="4" w:space="0" w:color="auto"/>
            </w:tcBorders>
            <w:vAlign w:val="center"/>
            <w:hideMark/>
          </w:tcPr>
          <w:p w:rsidR="006346FB" w:rsidRPr="00D863E8" w:rsidRDefault="00BD0867" w:rsidP="00A76035">
            <w:pPr>
              <w:jc w:val="center"/>
              <w:rPr>
                <w:sz w:val="20"/>
                <w:szCs w:val="20"/>
              </w:rPr>
            </w:pPr>
            <w:r w:rsidRPr="00D863E8">
              <w:rPr>
                <w:sz w:val="20"/>
                <w:szCs w:val="20"/>
              </w:rPr>
              <w:t>277</w:t>
            </w:r>
          </w:p>
        </w:tc>
        <w:tc>
          <w:tcPr>
            <w:tcW w:w="434" w:type="pct"/>
            <w:tcBorders>
              <w:top w:val="single" w:sz="4" w:space="0" w:color="auto"/>
              <w:left w:val="single" w:sz="4" w:space="0" w:color="auto"/>
              <w:bottom w:val="single" w:sz="4" w:space="0" w:color="auto"/>
              <w:right w:val="single" w:sz="4" w:space="0" w:color="auto"/>
            </w:tcBorders>
            <w:vAlign w:val="center"/>
            <w:hideMark/>
          </w:tcPr>
          <w:p w:rsidR="006346FB" w:rsidRPr="00D863E8" w:rsidRDefault="00BD0867" w:rsidP="00A76035">
            <w:pPr>
              <w:jc w:val="center"/>
              <w:rPr>
                <w:sz w:val="20"/>
                <w:szCs w:val="20"/>
              </w:rPr>
            </w:pPr>
            <w:r w:rsidRPr="00D863E8">
              <w:rPr>
                <w:sz w:val="20"/>
                <w:szCs w:val="20"/>
              </w:rPr>
              <w:t>302</w:t>
            </w:r>
          </w:p>
        </w:tc>
        <w:tc>
          <w:tcPr>
            <w:tcW w:w="434" w:type="pct"/>
            <w:tcBorders>
              <w:top w:val="single" w:sz="4" w:space="0" w:color="auto"/>
              <w:left w:val="single" w:sz="4" w:space="0" w:color="auto"/>
              <w:bottom w:val="single" w:sz="4" w:space="0" w:color="auto"/>
              <w:right w:val="single" w:sz="4" w:space="0" w:color="auto"/>
            </w:tcBorders>
            <w:vAlign w:val="center"/>
            <w:hideMark/>
          </w:tcPr>
          <w:p w:rsidR="006346FB" w:rsidRPr="00D863E8" w:rsidRDefault="00BD0867" w:rsidP="00A76035">
            <w:pPr>
              <w:jc w:val="center"/>
              <w:rPr>
                <w:sz w:val="20"/>
                <w:szCs w:val="20"/>
              </w:rPr>
            </w:pPr>
            <w:r w:rsidRPr="00D863E8">
              <w:rPr>
                <w:sz w:val="20"/>
                <w:szCs w:val="20"/>
              </w:rPr>
              <w:t>429</w:t>
            </w:r>
          </w:p>
        </w:tc>
        <w:tc>
          <w:tcPr>
            <w:tcW w:w="432" w:type="pct"/>
            <w:tcBorders>
              <w:top w:val="single" w:sz="4" w:space="0" w:color="auto"/>
              <w:left w:val="single" w:sz="4" w:space="0" w:color="auto"/>
              <w:bottom w:val="single" w:sz="4" w:space="0" w:color="auto"/>
              <w:right w:val="single" w:sz="4" w:space="0" w:color="auto"/>
            </w:tcBorders>
            <w:vAlign w:val="center"/>
          </w:tcPr>
          <w:p w:rsidR="006346FB" w:rsidRPr="00D863E8" w:rsidRDefault="00BD0867" w:rsidP="00A76035">
            <w:pPr>
              <w:jc w:val="center"/>
              <w:rPr>
                <w:sz w:val="20"/>
                <w:szCs w:val="20"/>
              </w:rPr>
            </w:pPr>
            <w:r w:rsidRPr="00D863E8">
              <w:rPr>
                <w:sz w:val="20"/>
                <w:szCs w:val="20"/>
              </w:rPr>
              <w:t>656</w:t>
            </w:r>
          </w:p>
        </w:tc>
      </w:tr>
      <w:tr w:rsidR="00C31EC1" w:rsidRPr="00D863E8" w:rsidTr="00CB008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FF0598" w:rsidRPr="00D863E8" w:rsidRDefault="00FF0598"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FF0598" w:rsidRPr="00D863E8" w:rsidRDefault="00FF0598" w:rsidP="0052507E">
            <w:pPr>
              <w:rPr>
                <w:noProof/>
                <w:sz w:val="20"/>
                <w:szCs w:val="20"/>
              </w:rPr>
            </w:pPr>
            <w:r w:rsidRPr="00D863E8">
              <w:rPr>
                <w:noProof/>
                <w:sz w:val="20"/>
                <w:szCs w:val="20"/>
              </w:rPr>
              <w:t>Уровень загрузки</w:t>
            </w:r>
          </w:p>
          <w:p w:rsidR="00FF0598" w:rsidRPr="00D863E8" w:rsidRDefault="00FF0598" w:rsidP="0052507E">
            <w:pPr>
              <w:rPr>
                <w:noProof/>
                <w:sz w:val="20"/>
                <w:szCs w:val="20"/>
              </w:rPr>
            </w:pPr>
            <w:r w:rsidRPr="00D863E8">
              <w:rPr>
                <w:noProof/>
                <w:sz w:val="20"/>
                <w:szCs w:val="20"/>
              </w:rPr>
              <w:t>Производственных мощностей, %</w:t>
            </w:r>
          </w:p>
        </w:tc>
        <w:tc>
          <w:tcPr>
            <w:tcW w:w="434" w:type="pct"/>
            <w:tcBorders>
              <w:top w:val="single" w:sz="4" w:space="0" w:color="auto"/>
              <w:left w:val="single" w:sz="4" w:space="0" w:color="auto"/>
              <w:bottom w:val="single" w:sz="4" w:space="0" w:color="auto"/>
              <w:right w:val="single" w:sz="4" w:space="0" w:color="auto"/>
            </w:tcBorders>
            <w:vAlign w:val="center"/>
            <w:hideMark/>
          </w:tcPr>
          <w:p w:rsidR="00FF0598" w:rsidRPr="00D863E8" w:rsidRDefault="00BD0867" w:rsidP="00B9361B">
            <w:pPr>
              <w:jc w:val="center"/>
              <w:rPr>
                <w:sz w:val="20"/>
                <w:szCs w:val="20"/>
              </w:rPr>
            </w:pPr>
            <w:r w:rsidRPr="00D863E8">
              <w:rPr>
                <w:sz w:val="20"/>
                <w:szCs w:val="20"/>
              </w:rPr>
              <w:t>30,5</w:t>
            </w:r>
          </w:p>
        </w:tc>
        <w:tc>
          <w:tcPr>
            <w:tcW w:w="434" w:type="pct"/>
            <w:tcBorders>
              <w:top w:val="single" w:sz="4" w:space="0" w:color="auto"/>
              <w:left w:val="single" w:sz="4" w:space="0" w:color="auto"/>
              <w:bottom w:val="single" w:sz="4" w:space="0" w:color="auto"/>
              <w:right w:val="single" w:sz="4" w:space="0" w:color="auto"/>
            </w:tcBorders>
            <w:vAlign w:val="center"/>
            <w:hideMark/>
          </w:tcPr>
          <w:p w:rsidR="00FF0598" w:rsidRPr="00D863E8" w:rsidRDefault="00BD0867" w:rsidP="00B9361B">
            <w:pPr>
              <w:jc w:val="center"/>
              <w:rPr>
                <w:sz w:val="20"/>
                <w:szCs w:val="20"/>
              </w:rPr>
            </w:pPr>
            <w:r w:rsidRPr="00D863E8">
              <w:rPr>
                <w:sz w:val="20"/>
                <w:szCs w:val="20"/>
              </w:rPr>
              <w:t>48,8</w:t>
            </w:r>
          </w:p>
        </w:tc>
        <w:tc>
          <w:tcPr>
            <w:tcW w:w="434" w:type="pct"/>
            <w:tcBorders>
              <w:top w:val="single" w:sz="4" w:space="0" w:color="auto"/>
              <w:left w:val="single" w:sz="4" w:space="0" w:color="auto"/>
              <w:bottom w:val="single" w:sz="4" w:space="0" w:color="auto"/>
              <w:right w:val="single" w:sz="4" w:space="0" w:color="auto"/>
            </w:tcBorders>
            <w:vAlign w:val="center"/>
            <w:hideMark/>
          </w:tcPr>
          <w:p w:rsidR="00FF0598" w:rsidRPr="00D863E8" w:rsidRDefault="00BD0867" w:rsidP="00B9361B">
            <w:pPr>
              <w:jc w:val="center"/>
              <w:rPr>
                <w:sz w:val="20"/>
                <w:szCs w:val="20"/>
              </w:rPr>
            </w:pPr>
            <w:r w:rsidRPr="00D863E8">
              <w:rPr>
                <w:sz w:val="20"/>
                <w:szCs w:val="20"/>
              </w:rPr>
              <w:t>52,3</w:t>
            </w:r>
          </w:p>
        </w:tc>
        <w:tc>
          <w:tcPr>
            <w:tcW w:w="434" w:type="pct"/>
            <w:tcBorders>
              <w:top w:val="single" w:sz="4" w:space="0" w:color="auto"/>
              <w:left w:val="single" w:sz="4" w:space="0" w:color="auto"/>
              <w:bottom w:val="single" w:sz="4" w:space="0" w:color="auto"/>
              <w:right w:val="single" w:sz="4" w:space="0" w:color="auto"/>
            </w:tcBorders>
            <w:vAlign w:val="center"/>
            <w:hideMark/>
          </w:tcPr>
          <w:p w:rsidR="00FF0598" w:rsidRPr="00D863E8" w:rsidRDefault="00BD0867" w:rsidP="00B9361B">
            <w:pPr>
              <w:jc w:val="center"/>
              <w:rPr>
                <w:sz w:val="20"/>
                <w:szCs w:val="20"/>
              </w:rPr>
            </w:pPr>
            <w:r w:rsidRPr="00D863E8">
              <w:rPr>
                <w:sz w:val="20"/>
                <w:szCs w:val="20"/>
              </w:rPr>
              <w:t>55,8</w:t>
            </w:r>
          </w:p>
        </w:tc>
        <w:tc>
          <w:tcPr>
            <w:tcW w:w="434" w:type="pct"/>
            <w:tcBorders>
              <w:top w:val="single" w:sz="4" w:space="0" w:color="auto"/>
              <w:left w:val="single" w:sz="4" w:space="0" w:color="auto"/>
              <w:bottom w:val="single" w:sz="4" w:space="0" w:color="auto"/>
              <w:right w:val="single" w:sz="4" w:space="0" w:color="auto"/>
            </w:tcBorders>
            <w:vAlign w:val="center"/>
            <w:hideMark/>
          </w:tcPr>
          <w:p w:rsidR="00FF0598" w:rsidRPr="00D863E8" w:rsidRDefault="00BD0867" w:rsidP="00B9361B">
            <w:pPr>
              <w:jc w:val="center"/>
              <w:rPr>
                <w:sz w:val="20"/>
                <w:szCs w:val="20"/>
              </w:rPr>
            </w:pPr>
            <w:r w:rsidRPr="00D863E8">
              <w:rPr>
                <w:sz w:val="20"/>
                <w:szCs w:val="20"/>
              </w:rPr>
              <w:t>59,3</w:t>
            </w:r>
          </w:p>
        </w:tc>
        <w:tc>
          <w:tcPr>
            <w:tcW w:w="434" w:type="pct"/>
            <w:tcBorders>
              <w:top w:val="single" w:sz="4" w:space="0" w:color="auto"/>
              <w:left w:val="single" w:sz="4" w:space="0" w:color="auto"/>
              <w:bottom w:val="single" w:sz="4" w:space="0" w:color="auto"/>
              <w:right w:val="single" w:sz="4" w:space="0" w:color="auto"/>
            </w:tcBorders>
            <w:vAlign w:val="center"/>
            <w:hideMark/>
          </w:tcPr>
          <w:p w:rsidR="00FF0598" w:rsidRPr="00D863E8" w:rsidRDefault="00BD0867" w:rsidP="00B9361B">
            <w:pPr>
              <w:jc w:val="center"/>
              <w:rPr>
                <w:sz w:val="20"/>
                <w:szCs w:val="20"/>
              </w:rPr>
            </w:pPr>
            <w:r w:rsidRPr="00D863E8">
              <w:rPr>
                <w:sz w:val="20"/>
                <w:szCs w:val="20"/>
              </w:rPr>
              <w:t>63,0</w:t>
            </w:r>
          </w:p>
        </w:tc>
        <w:tc>
          <w:tcPr>
            <w:tcW w:w="434" w:type="pct"/>
            <w:tcBorders>
              <w:top w:val="single" w:sz="4" w:space="0" w:color="auto"/>
              <w:left w:val="single" w:sz="4" w:space="0" w:color="auto"/>
              <w:bottom w:val="single" w:sz="4" w:space="0" w:color="auto"/>
              <w:right w:val="single" w:sz="4" w:space="0" w:color="auto"/>
            </w:tcBorders>
            <w:vAlign w:val="center"/>
            <w:hideMark/>
          </w:tcPr>
          <w:p w:rsidR="00FF0598" w:rsidRPr="00D863E8" w:rsidRDefault="00BD0867" w:rsidP="00B9361B">
            <w:pPr>
              <w:jc w:val="center"/>
              <w:rPr>
                <w:sz w:val="20"/>
                <w:szCs w:val="20"/>
              </w:rPr>
            </w:pPr>
            <w:r w:rsidRPr="00D863E8">
              <w:rPr>
                <w:sz w:val="20"/>
                <w:szCs w:val="20"/>
              </w:rPr>
              <w:t>59,8</w:t>
            </w:r>
          </w:p>
        </w:tc>
        <w:tc>
          <w:tcPr>
            <w:tcW w:w="432" w:type="pct"/>
            <w:tcBorders>
              <w:top w:val="single" w:sz="4" w:space="0" w:color="auto"/>
              <w:left w:val="single" w:sz="4" w:space="0" w:color="auto"/>
              <w:bottom w:val="single" w:sz="4" w:space="0" w:color="auto"/>
              <w:right w:val="single" w:sz="4" w:space="0" w:color="auto"/>
            </w:tcBorders>
            <w:vAlign w:val="center"/>
          </w:tcPr>
          <w:p w:rsidR="00FF0598" w:rsidRPr="00D863E8" w:rsidRDefault="00BD0867" w:rsidP="00B9361B">
            <w:pPr>
              <w:jc w:val="center"/>
              <w:rPr>
                <w:sz w:val="20"/>
                <w:szCs w:val="20"/>
              </w:rPr>
            </w:pPr>
            <w:r w:rsidRPr="00D863E8">
              <w:rPr>
                <w:sz w:val="20"/>
                <w:szCs w:val="20"/>
              </w:rPr>
              <w:t>83,3</w:t>
            </w:r>
          </w:p>
        </w:tc>
      </w:tr>
      <w:tr w:rsidR="00BD0867" w:rsidRPr="00D863E8" w:rsidTr="00BD0867">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BD0867" w:rsidRPr="00D863E8" w:rsidRDefault="00BD0867"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52507E">
            <w:pPr>
              <w:rPr>
                <w:noProof/>
                <w:sz w:val="20"/>
                <w:szCs w:val="20"/>
              </w:rPr>
            </w:pPr>
            <w:r w:rsidRPr="00D863E8">
              <w:rPr>
                <w:noProof/>
                <w:sz w:val="20"/>
                <w:szCs w:val="20"/>
              </w:rPr>
              <w:t>Отношение величины технологических потерь при передаче тепловой энергии, к материальной характеристике тепловой сети, Гкал/кв.м</w:t>
            </w:r>
          </w:p>
        </w:tc>
        <w:tc>
          <w:tcPr>
            <w:tcW w:w="434" w:type="pct"/>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BD0867">
            <w:pPr>
              <w:jc w:val="center"/>
              <w:rPr>
                <w:sz w:val="20"/>
                <w:szCs w:val="20"/>
              </w:rPr>
            </w:pPr>
            <w:r w:rsidRPr="00D863E8">
              <w:rPr>
                <w:sz w:val="20"/>
                <w:szCs w:val="20"/>
              </w:rPr>
              <w:t>0,17</w:t>
            </w:r>
          </w:p>
        </w:tc>
        <w:tc>
          <w:tcPr>
            <w:tcW w:w="434" w:type="pct"/>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BD0867">
            <w:pPr>
              <w:jc w:val="center"/>
              <w:rPr>
                <w:sz w:val="20"/>
                <w:szCs w:val="20"/>
              </w:rPr>
            </w:pPr>
            <w:r w:rsidRPr="00D863E8">
              <w:rPr>
                <w:sz w:val="20"/>
                <w:szCs w:val="20"/>
              </w:rPr>
              <w:t>0,51</w:t>
            </w:r>
          </w:p>
        </w:tc>
        <w:tc>
          <w:tcPr>
            <w:tcW w:w="434" w:type="pct"/>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BD0867">
            <w:pPr>
              <w:jc w:val="center"/>
              <w:rPr>
                <w:sz w:val="20"/>
                <w:szCs w:val="20"/>
              </w:rPr>
            </w:pPr>
            <w:r w:rsidRPr="00D863E8">
              <w:rPr>
                <w:sz w:val="20"/>
                <w:szCs w:val="20"/>
              </w:rPr>
              <w:t>1,00</w:t>
            </w:r>
          </w:p>
        </w:tc>
        <w:tc>
          <w:tcPr>
            <w:tcW w:w="434" w:type="pct"/>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BD0867">
            <w:pPr>
              <w:jc w:val="center"/>
              <w:rPr>
                <w:sz w:val="20"/>
                <w:szCs w:val="20"/>
              </w:rPr>
            </w:pPr>
            <w:r w:rsidRPr="00D863E8">
              <w:rPr>
                <w:sz w:val="20"/>
                <w:szCs w:val="20"/>
              </w:rPr>
              <w:t>1,42</w:t>
            </w:r>
          </w:p>
        </w:tc>
        <w:tc>
          <w:tcPr>
            <w:tcW w:w="434" w:type="pct"/>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BD0867">
            <w:pPr>
              <w:jc w:val="center"/>
              <w:rPr>
                <w:sz w:val="20"/>
                <w:szCs w:val="20"/>
              </w:rPr>
            </w:pPr>
            <w:r w:rsidRPr="00D863E8">
              <w:rPr>
                <w:sz w:val="20"/>
                <w:szCs w:val="20"/>
              </w:rPr>
              <w:t>2,09</w:t>
            </w:r>
          </w:p>
        </w:tc>
        <w:tc>
          <w:tcPr>
            <w:tcW w:w="434" w:type="pct"/>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BD0867">
            <w:pPr>
              <w:jc w:val="center"/>
              <w:rPr>
                <w:sz w:val="20"/>
                <w:szCs w:val="20"/>
              </w:rPr>
            </w:pPr>
            <w:r w:rsidRPr="00D863E8">
              <w:rPr>
                <w:sz w:val="20"/>
                <w:szCs w:val="20"/>
              </w:rPr>
              <w:t>2,47</w:t>
            </w:r>
          </w:p>
        </w:tc>
        <w:tc>
          <w:tcPr>
            <w:tcW w:w="434" w:type="pct"/>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BD0867">
            <w:pPr>
              <w:jc w:val="center"/>
              <w:rPr>
                <w:sz w:val="20"/>
                <w:szCs w:val="20"/>
              </w:rPr>
            </w:pPr>
            <w:r w:rsidRPr="00D863E8">
              <w:rPr>
                <w:sz w:val="20"/>
                <w:szCs w:val="20"/>
              </w:rPr>
              <w:t>1,89</w:t>
            </w:r>
          </w:p>
        </w:tc>
        <w:tc>
          <w:tcPr>
            <w:tcW w:w="432" w:type="pct"/>
            <w:tcBorders>
              <w:top w:val="single" w:sz="4" w:space="0" w:color="auto"/>
              <w:left w:val="single" w:sz="4" w:space="0" w:color="auto"/>
              <w:bottom w:val="single" w:sz="4" w:space="0" w:color="auto"/>
              <w:right w:val="single" w:sz="4" w:space="0" w:color="auto"/>
            </w:tcBorders>
            <w:vAlign w:val="center"/>
          </w:tcPr>
          <w:p w:rsidR="00BD0867" w:rsidRPr="00D863E8" w:rsidRDefault="00BD0867" w:rsidP="00BD0867">
            <w:pPr>
              <w:jc w:val="center"/>
              <w:rPr>
                <w:sz w:val="20"/>
                <w:szCs w:val="20"/>
              </w:rPr>
            </w:pPr>
            <w:r w:rsidRPr="00D863E8">
              <w:rPr>
                <w:sz w:val="20"/>
                <w:szCs w:val="20"/>
              </w:rPr>
              <w:t>2,47</w:t>
            </w:r>
          </w:p>
        </w:tc>
      </w:tr>
      <w:tr w:rsidR="00BD0867" w:rsidRPr="00D863E8" w:rsidTr="00BD0867">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BD0867" w:rsidRPr="00D863E8" w:rsidRDefault="00BD0867"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52507E">
            <w:pPr>
              <w:rPr>
                <w:noProof/>
                <w:sz w:val="20"/>
                <w:szCs w:val="20"/>
              </w:rPr>
            </w:pPr>
            <w:r w:rsidRPr="00D863E8">
              <w:rPr>
                <w:noProof/>
                <w:sz w:val="20"/>
                <w:szCs w:val="20"/>
              </w:rPr>
              <w:t xml:space="preserve">Величина технологических потерь при передаче тепловой энергии, теплоносителя по тепловым сетям, </w:t>
            </w:r>
          </w:p>
          <w:p w:rsidR="00BD0867" w:rsidRPr="00D863E8" w:rsidRDefault="00BD0867" w:rsidP="0052507E">
            <w:pPr>
              <w:rPr>
                <w:noProof/>
                <w:sz w:val="20"/>
                <w:szCs w:val="20"/>
              </w:rPr>
            </w:pPr>
            <w:r w:rsidRPr="00D863E8">
              <w:rPr>
                <w:noProof/>
                <w:sz w:val="20"/>
                <w:szCs w:val="20"/>
              </w:rPr>
              <w:t>тыс. Гкал</w:t>
            </w:r>
          </w:p>
        </w:tc>
        <w:tc>
          <w:tcPr>
            <w:tcW w:w="434" w:type="pct"/>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BD0867">
            <w:pPr>
              <w:jc w:val="center"/>
              <w:rPr>
                <w:sz w:val="20"/>
                <w:szCs w:val="20"/>
              </w:rPr>
            </w:pPr>
            <w:r w:rsidRPr="00D863E8">
              <w:rPr>
                <w:sz w:val="20"/>
                <w:szCs w:val="20"/>
              </w:rPr>
              <w:t>0,099</w:t>
            </w:r>
          </w:p>
        </w:tc>
        <w:tc>
          <w:tcPr>
            <w:tcW w:w="434" w:type="pct"/>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BD0867">
            <w:pPr>
              <w:jc w:val="center"/>
              <w:rPr>
                <w:sz w:val="20"/>
                <w:szCs w:val="20"/>
              </w:rPr>
            </w:pPr>
            <w:r w:rsidRPr="00D863E8">
              <w:rPr>
                <w:sz w:val="20"/>
                <w:szCs w:val="20"/>
              </w:rPr>
              <w:t>0,291</w:t>
            </w:r>
          </w:p>
        </w:tc>
        <w:tc>
          <w:tcPr>
            <w:tcW w:w="434" w:type="pct"/>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BD0867">
            <w:pPr>
              <w:jc w:val="center"/>
              <w:rPr>
                <w:sz w:val="20"/>
                <w:szCs w:val="20"/>
              </w:rPr>
            </w:pPr>
            <w:r w:rsidRPr="00D863E8">
              <w:rPr>
                <w:sz w:val="20"/>
                <w:szCs w:val="20"/>
              </w:rPr>
              <w:t>0,537</w:t>
            </w:r>
          </w:p>
        </w:tc>
        <w:tc>
          <w:tcPr>
            <w:tcW w:w="434" w:type="pct"/>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BD0867">
            <w:pPr>
              <w:jc w:val="center"/>
              <w:rPr>
                <w:sz w:val="20"/>
                <w:szCs w:val="20"/>
              </w:rPr>
            </w:pPr>
            <w:r w:rsidRPr="00D863E8">
              <w:rPr>
                <w:sz w:val="20"/>
                <w:szCs w:val="20"/>
              </w:rPr>
              <w:t>0,768</w:t>
            </w:r>
          </w:p>
        </w:tc>
        <w:tc>
          <w:tcPr>
            <w:tcW w:w="434" w:type="pct"/>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BD0867">
            <w:pPr>
              <w:jc w:val="center"/>
              <w:rPr>
                <w:sz w:val="20"/>
                <w:szCs w:val="20"/>
              </w:rPr>
            </w:pPr>
            <w:r w:rsidRPr="00D863E8">
              <w:rPr>
                <w:sz w:val="20"/>
                <w:szCs w:val="20"/>
              </w:rPr>
              <w:t>1,127</w:t>
            </w:r>
          </w:p>
        </w:tc>
        <w:tc>
          <w:tcPr>
            <w:tcW w:w="434" w:type="pct"/>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BD0867">
            <w:pPr>
              <w:jc w:val="center"/>
              <w:rPr>
                <w:sz w:val="20"/>
                <w:szCs w:val="20"/>
              </w:rPr>
            </w:pPr>
            <w:r w:rsidRPr="00D863E8">
              <w:rPr>
                <w:sz w:val="20"/>
                <w:szCs w:val="20"/>
              </w:rPr>
              <w:t>1,332</w:t>
            </w:r>
          </w:p>
        </w:tc>
        <w:tc>
          <w:tcPr>
            <w:tcW w:w="434" w:type="pct"/>
            <w:tcBorders>
              <w:top w:val="single" w:sz="4" w:space="0" w:color="auto"/>
              <w:left w:val="single" w:sz="4" w:space="0" w:color="auto"/>
              <w:bottom w:val="single" w:sz="4" w:space="0" w:color="auto"/>
              <w:right w:val="single" w:sz="4" w:space="0" w:color="auto"/>
            </w:tcBorders>
            <w:vAlign w:val="center"/>
            <w:hideMark/>
          </w:tcPr>
          <w:p w:rsidR="00BD0867" w:rsidRPr="00D863E8" w:rsidRDefault="00BD0867" w:rsidP="00BD0867">
            <w:pPr>
              <w:jc w:val="center"/>
              <w:rPr>
                <w:sz w:val="20"/>
                <w:szCs w:val="20"/>
              </w:rPr>
            </w:pPr>
            <w:r w:rsidRPr="00D863E8">
              <w:rPr>
                <w:sz w:val="20"/>
                <w:szCs w:val="20"/>
              </w:rPr>
              <w:t>1,017</w:t>
            </w:r>
          </w:p>
        </w:tc>
        <w:tc>
          <w:tcPr>
            <w:tcW w:w="432" w:type="pct"/>
            <w:tcBorders>
              <w:top w:val="single" w:sz="4" w:space="0" w:color="auto"/>
              <w:left w:val="single" w:sz="4" w:space="0" w:color="auto"/>
              <w:bottom w:val="single" w:sz="4" w:space="0" w:color="auto"/>
              <w:right w:val="single" w:sz="4" w:space="0" w:color="auto"/>
            </w:tcBorders>
            <w:vAlign w:val="center"/>
          </w:tcPr>
          <w:p w:rsidR="00BD0867" w:rsidRPr="00D863E8" w:rsidRDefault="00BD0867" w:rsidP="00BD0867">
            <w:pPr>
              <w:jc w:val="center"/>
              <w:rPr>
                <w:sz w:val="20"/>
                <w:szCs w:val="20"/>
              </w:rPr>
            </w:pPr>
            <w:r w:rsidRPr="00D863E8">
              <w:rPr>
                <w:sz w:val="20"/>
                <w:szCs w:val="20"/>
              </w:rPr>
              <w:t>1,335</w:t>
            </w:r>
          </w:p>
        </w:tc>
      </w:tr>
      <w:tr w:rsidR="00C31EC1" w:rsidRPr="00D863E8" w:rsidTr="006C0CA7">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740710" w:rsidRPr="00D863E8" w:rsidRDefault="00740710" w:rsidP="0052507E">
            <w:pPr>
              <w:pStyle w:val="affc"/>
              <w:numPr>
                <w:ilvl w:val="0"/>
                <w:numId w:val="3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740710" w:rsidRPr="00D863E8" w:rsidRDefault="00740710" w:rsidP="0052507E">
            <w:pPr>
              <w:jc w:val="center"/>
              <w:rPr>
                <w:b/>
                <w:sz w:val="20"/>
                <w:szCs w:val="20"/>
              </w:rPr>
            </w:pPr>
            <w:r w:rsidRPr="00D863E8">
              <w:rPr>
                <w:b/>
                <w:sz w:val="20"/>
                <w:szCs w:val="20"/>
              </w:rPr>
              <w:t>Показатели эффективности потребления коммунального ресурса</w:t>
            </w:r>
          </w:p>
        </w:tc>
      </w:tr>
      <w:tr w:rsidR="00F63E93" w:rsidRPr="00D863E8" w:rsidTr="00F63E93">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F63E93" w:rsidRPr="00D863E8" w:rsidRDefault="00F63E93"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F63E93" w:rsidRPr="00D863E8" w:rsidRDefault="00F63E93" w:rsidP="0052507E">
            <w:pPr>
              <w:rPr>
                <w:noProof/>
                <w:sz w:val="20"/>
                <w:szCs w:val="20"/>
              </w:rPr>
            </w:pPr>
            <w:r w:rsidRPr="00D863E8">
              <w:rPr>
                <w:noProof/>
                <w:sz w:val="20"/>
                <w:szCs w:val="20"/>
              </w:rPr>
              <w:t>Удельное теплопотребление, Гкал/чел в год</w:t>
            </w:r>
          </w:p>
        </w:tc>
        <w:tc>
          <w:tcPr>
            <w:tcW w:w="434" w:type="pct"/>
            <w:tcBorders>
              <w:top w:val="single" w:sz="4" w:space="0" w:color="auto"/>
              <w:left w:val="single" w:sz="4" w:space="0" w:color="auto"/>
              <w:bottom w:val="single" w:sz="4" w:space="0" w:color="auto"/>
              <w:right w:val="single" w:sz="4" w:space="0" w:color="auto"/>
            </w:tcBorders>
            <w:vAlign w:val="center"/>
            <w:hideMark/>
          </w:tcPr>
          <w:p w:rsidR="00F63E93" w:rsidRPr="00D863E8" w:rsidRDefault="00D557CF" w:rsidP="0052507E">
            <w:pPr>
              <w:jc w:val="center"/>
              <w:rPr>
                <w:sz w:val="20"/>
                <w:szCs w:val="20"/>
                <w:lang w:val="en-US"/>
              </w:rPr>
            </w:pPr>
            <w:r w:rsidRPr="00D863E8">
              <w:rPr>
                <w:sz w:val="20"/>
                <w:szCs w:val="20"/>
              </w:rPr>
              <w:t>3,35</w:t>
            </w:r>
          </w:p>
        </w:tc>
        <w:tc>
          <w:tcPr>
            <w:tcW w:w="434" w:type="pct"/>
            <w:tcBorders>
              <w:top w:val="single" w:sz="4" w:space="0" w:color="auto"/>
              <w:left w:val="single" w:sz="4" w:space="0" w:color="auto"/>
              <w:bottom w:val="single" w:sz="4" w:space="0" w:color="auto"/>
              <w:right w:val="single" w:sz="4" w:space="0" w:color="auto"/>
            </w:tcBorders>
            <w:vAlign w:val="center"/>
            <w:hideMark/>
          </w:tcPr>
          <w:p w:rsidR="00F63E93" w:rsidRPr="00D863E8" w:rsidRDefault="00D557CF" w:rsidP="00630806">
            <w:pPr>
              <w:jc w:val="center"/>
              <w:rPr>
                <w:sz w:val="20"/>
                <w:szCs w:val="20"/>
                <w:lang w:val="en-US"/>
              </w:rPr>
            </w:pPr>
            <w:r w:rsidRPr="00D863E8">
              <w:rPr>
                <w:sz w:val="20"/>
                <w:szCs w:val="20"/>
              </w:rPr>
              <w:t>3,35</w:t>
            </w:r>
          </w:p>
        </w:tc>
        <w:tc>
          <w:tcPr>
            <w:tcW w:w="434" w:type="pct"/>
            <w:tcBorders>
              <w:top w:val="single" w:sz="4" w:space="0" w:color="auto"/>
              <w:left w:val="single" w:sz="4" w:space="0" w:color="auto"/>
              <w:bottom w:val="single" w:sz="4" w:space="0" w:color="auto"/>
              <w:right w:val="single" w:sz="4" w:space="0" w:color="auto"/>
            </w:tcBorders>
            <w:vAlign w:val="center"/>
            <w:hideMark/>
          </w:tcPr>
          <w:p w:rsidR="00F63E93" w:rsidRPr="00D863E8" w:rsidRDefault="00D557CF" w:rsidP="00630806">
            <w:pPr>
              <w:jc w:val="center"/>
              <w:rPr>
                <w:sz w:val="20"/>
                <w:szCs w:val="20"/>
                <w:lang w:val="en-US"/>
              </w:rPr>
            </w:pPr>
            <w:r w:rsidRPr="00D863E8">
              <w:rPr>
                <w:sz w:val="20"/>
                <w:szCs w:val="20"/>
              </w:rPr>
              <w:t>3,65</w:t>
            </w:r>
          </w:p>
        </w:tc>
        <w:tc>
          <w:tcPr>
            <w:tcW w:w="434" w:type="pct"/>
            <w:tcBorders>
              <w:top w:val="single" w:sz="4" w:space="0" w:color="auto"/>
              <w:left w:val="single" w:sz="4" w:space="0" w:color="auto"/>
              <w:bottom w:val="single" w:sz="4" w:space="0" w:color="auto"/>
              <w:right w:val="single" w:sz="4" w:space="0" w:color="auto"/>
            </w:tcBorders>
            <w:vAlign w:val="center"/>
          </w:tcPr>
          <w:p w:rsidR="00F63E93" w:rsidRPr="00D863E8" w:rsidRDefault="00D557CF" w:rsidP="00630806">
            <w:pPr>
              <w:jc w:val="center"/>
              <w:rPr>
                <w:sz w:val="20"/>
                <w:szCs w:val="20"/>
              </w:rPr>
            </w:pPr>
            <w:r w:rsidRPr="00D863E8">
              <w:rPr>
                <w:sz w:val="20"/>
                <w:szCs w:val="20"/>
              </w:rPr>
              <w:t>3,96</w:t>
            </w:r>
          </w:p>
        </w:tc>
        <w:tc>
          <w:tcPr>
            <w:tcW w:w="434" w:type="pct"/>
            <w:tcBorders>
              <w:top w:val="single" w:sz="4" w:space="0" w:color="auto"/>
              <w:left w:val="single" w:sz="4" w:space="0" w:color="auto"/>
              <w:bottom w:val="single" w:sz="4" w:space="0" w:color="auto"/>
              <w:right w:val="single" w:sz="4" w:space="0" w:color="auto"/>
            </w:tcBorders>
            <w:vAlign w:val="center"/>
          </w:tcPr>
          <w:p w:rsidR="00F63E93" w:rsidRPr="00D863E8" w:rsidRDefault="00D557CF" w:rsidP="00AE15A7">
            <w:pPr>
              <w:jc w:val="center"/>
              <w:rPr>
                <w:sz w:val="20"/>
                <w:szCs w:val="20"/>
                <w:lang w:val="en-US"/>
              </w:rPr>
            </w:pPr>
            <w:r w:rsidRPr="00D863E8">
              <w:rPr>
                <w:sz w:val="20"/>
                <w:szCs w:val="20"/>
              </w:rPr>
              <w:t>4,20</w:t>
            </w:r>
          </w:p>
        </w:tc>
        <w:tc>
          <w:tcPr>
            <w:tcW w:w="434" w:type="pct"/>
            <w:tcBorders>
              <w:top w:val="single" w:sz="4" w:space="0" w:color="auto"/>
              <w:left w:val="single" w:sz="4" w:space="0" w:color="auto"/>
              <w:bottom w:val="single" w:sz="4" w:space="0" w:color="auto"/>
              <w:right w:val="single" w:sz="4" w:space="0" w:color="auto"/>
            </w:tcBorders>
            <w:vAlign w:val="center"/>
          </w:tcPr>
          <w:p w:rsidR="00F63E93" w:rsidRPr="00D863E8" w:rsidRDefault="00D557CF" w:rsidP="00AE15A7">
            <w:pPr>
              <w:jc w:val="center"/>
              <w:rPr>
                <w:sz w:val="20"/>
                <w:szCs w:val="20"/>
                <w:lang w:val="en-US"/>
              </w:rPr>
            </w:pPr>
            <w:r w:rsidRPr="00D863E8">
              <w:rPr>
                <w:sz w:val="20"/>
                <w:szCs w:val="20"/>
              </w:rPr>
              <w:t>4,51</w:t>
            </w:r>
          </w:p>
        </w:tc>
        <w:tc>
          <w:tcPr>
            <w:tcW w:w="434" w:type="pct"/>
            <w:tcBorders>
              <w:top w:val="single" w:sz="4" w:space="0" w:color="auto"/>
              <w:left w:val="single" w:sz="4" w:space="0" w:color="auto"/>
              <w:bottom w:val="single" w:sz="4" w:space="0" w:color="auto"/>
              <w:right w:val="single" w:sz="4" w:space="0" w:color="auto"/>
            </w:tcBorders>
            <w:vAlign w:val="center"/>
            <w:hideMark/>
          </w:tcPr>
          <w:p w:rsidR="00F63E93" w:rsidRPr="00D863E8" w:rsidRDefault="00D557CF" w:rsidP="00AE15A7">
            <w:pPr>
              <w:jc w:val="center"/>
              <w:rPr>
                <w:sz w:val="20"/>
                <w:szCs w:val="20"/>
                <w:lang w:val="en-US"/>
              </w:rPr>
            </w:pPr>
            <w:r w:rsidRPr="00D863E8">
              <w:rPr>
                <w:sz w:val="20"/>
                <w:szCs w:val="20"/>
              </w:rPr>
              <w:t>6,30</w:t>
            </w:r>
          </w:p>
        </w:tc>
        <w:tc>
          <w:tcPr>
            <w:tcW w:w="432" w:type="pct"/>
            <w:tcBorders>
              <w:top w:val="single" w:sz="4" w:space="0" w:color="auto"/>
              <w:left w:val="single" w:sz="4" w:space="0" w:color="auto"/>
              <w:bottom w:val="single" w:sz="4" w:space="0" w:color="auto"/>
              <w:right w:val="single" w:sz="4" w:space="0" w:color="auto"/>
            </w:tcBorders>
            <w:vAlign w:val="center"/>
          </w:tcPr>
          <w:p w:rsidR="00F63E93" w:rsidRPr="00D863E8" w:rsidRDefault="00D557CF" w:rsidP="00A76035">
            <w:pPr>
              <w:jc w:val="center"/>
              <w:rPr>
                <w:sz w:val="20"/>
                <w:szCs w:val="20"/>
                <w:lang w:val="en-US"/>
              </w:rPr>
            </w:pPr>
            <w:r w:rsidRPr="00D863E8">
              <w:rPr>
                <w:sz w:val="20"/>
                <w:szCs w:val="20"/>
              </w:rPr>
              <w:t>9,27</w:t>
            </w:r>
          </w:p>
        </w:tc>
      </w:tr>
      <w:tr w:rsidR="00C31EC1" w:rsidRPr="00D863E8" w:rsidTr="006C0CA7">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740710" w:rsidRPr="00D863E8" w:rsidRDefault="00740710" w:rsidP="0052507E">
            <w:pPr>
              <w:pStyle w:val="affc"/>
              <w:numPr>
                <w:ilvl w:val="0"/>
                <w:numId w:val="3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740710" w:rsidRPr="00D863E8" w:rsidRDefault="00740710" w:rsidP="0052507E">
            <w:pPr>
              <w:jc w:val="center"/>
              <w:rPr>
                <w:b/>
                <w:sz w:val="20"/>
                <w:szCs w:val="20"/>
              </w:rPr>
            </w:pPr>
            <w:r w:rsidRPr="00D863E8">
              <w:rPr>
                <w:b/>
                <w:sz w:val="20"/>
                <w:szCs w:val="20"/>
              </w:rPr>
              <w:t>Показатели воздействия на окружающую среду</w:t>
            </w:r>
          </w:p>
        </w:tc>
      </w:tr>
      <w:tr w:rsidR="00C31EC1" w:rsidRPr="00D863E8" w:rsidTr="00CB008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740710" w:rsidRPr="00D863E8" w:rsidRDefault="00740710"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740710" w:rsidRPr="00D863E8" w:rsidRDefault="00740710" w:rsidP="0052507E">
            <w:pPr>
              <w:rPr>
                <w:sz w:val="20"/>
                <w:szCs w:val="20"/>
              </w:rPr>
            </w:pPr>
            <w:r w:rsidRPr="00D863E8">
              <w:rPr>
                <w:sz w:val="20"/>
                <w:szCs w:val="20"/>
              </w:rPr>
              <w:t>Негативное воздействие на окружающую среду (использование СДЯВ), да/нет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D863E8" w:rsidRDefault="00740710" w:rsidP="00411BBD">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D863E8" w:rsidRDefault="00740710" w:rsidP="00411BBD">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D863E8" w:rsidRDefault="00740710" w:rsidP="00411BBD">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D863E8" w:rsidRDefault="00740710" w:rsidP="00411BBD">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D863E8" w:rsidRDefault="00740710" w:rsidP="00411BBD">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D863E8" w:rsidRDefault="00740710" w:rsidP="00411BBD">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D863E8" w:rsidRDefault="00740710" w:rsidP="00411BBD">
            <w:pPr>
              <w:jc w:val="center"/>
              <w:rPr>
                <w:sz w:val="20"/>
                <w:szCs w:val="20"/>
              </w:rPr>
            </w:pPr>
            <w:r w:rsidRPr="00D863E8">
              <w:rPr>
                <w:sz w:val="20"/>
                <w:szCs w:val="20"/>
              </w:rPr>
              <w:t>нет</w:t>
            </w:r>
          </w:p>
        </w:tc>
        <w:tc>
          <w:tcPr>
            <w:tcW w:w="432" w:type="pct"/>
            <w:tcBorders>
              <w:top w:val="single" w:sz="4" w:space="0" w:color="auto"/>
              <w:left w:val="single" w:sz="4" w:space="0" w:color="auto"/>
              <w:bottom w:val="single" w:sz="4" w:space="0" w:color="auto"/>
              <w:right w:val="single" w:sz="4" w:space="0" w:color="auto"/>
            </w:tcBorders>
            <w:vAlign w:val="center"/>
          </w:tcPr>
          <w:p w:rsidR="00740710" w:rsidRPr="00D863E8" w:rsidRDefault="00740710" w:rsidP="00411BBD">
            <w:pPr>
              <w:jc w:val="center"/>
              <w:rPr>
                <w:sz w:val="20"/>
                <w:szCs w:val="20"/>
                <w:lang w:val="en-US"/>
              </w:rPr>
            </w:pPr>
            <w:r w:rsidRPr="00D863E8">
              <w:rPr>
                <w:sz w:val="20"/>
                <w:szCs w:val="20"/>
                <w:lang w:val="en-US"/>
              </w:rPr>
              <w:t>нет</w:t>
            </w:r>
          </w:p>
        </w:tc>
      </w:tr>
      <w:tr w:rsidR="00353CC2" w:rsidRPr="00D863E8" w:rsidTr="00CB008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740710" w:rsidRPr="00D863E8" w:rsidRDefault="00740710" w:rsidP="0052507E">
            <w:pPr>
              <w:pStyle w:val="affc"/>
              <w:numPr>
                <w:ilvl w:val="1"/>
                <w:numId w:val="3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740710" w:rsidRPr="00D863E8" w:rsidRDefault="00740710" w:rsidP="0052507E">
            <w:pPr>
              <w:rPr>
                <w:sz w:val="20"/>
                <w:szCs w:val="20"/>
              </w:rPr>
            </w:pPr>
            <w:r w:rsidRPr="00D863E8">
              <w:rPr>
                <w:sz w:val="20"/>
                <w:szCs w:val="20"/>
              </w:rPr>
              <w:t>Превышение выбросов вредных веществ ПДК</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D863E8" w:rsidRDefault="00740710" w:rsidP="00411BBD">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D863E8" w:rsidRDefault="00740710" w:rsidP="00411BBD">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D863E8" w:rsidRDefault="00740710" w:rsidP="00411BBD">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D863E8" w:rsidRDefault="00740710" w:rsidP="00411BBD">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D863E8" w:rsidRDefault="00740710" w:rsidP="00411BBD">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D863E8" w:rsidRDefault="00740710" w:rsidP="00411BBD">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D863E8" w:rsidRDefault="00740710" w:rsidP="00411BBD">
            <w:pPr>
              <w:jc w:val="center"/>
              <w:rPr>
                <w:sz w:val="20"/>
                <w:szCs w:val="20"/>
              </w:rPr>
            </w:pPr>
            <w:r w:rsidRPr="00D863E8">
              <w:rPr>
                <w:sz w:val="20"/>
                <w:szCs w:val="20"/>
              </w:rPr>
              <w:t>нет</w:t>
            </w:r>
          </w:p>
        </w:tc>
        <w:tc>
          <w:tcPr>
            <w:tcW w:w="432" w:type="pct"/>
            <w:tcBorders>
              <w:top w:val="single" w:sz="4" w:space="0" w:color="auto"/>
              <w:left w:val="single" w:sz="4" w:space="0" w:color="auto"/>
              <w:bottom w:val="single" w:sz="4" w:space="0" w:color="auto"/>
              <w:right w:val="single" w:sz="4" w:space="0" w:color="auto"/>
            </w:tcBorders>
            <w:vAlign w:val="center"/>
          </w:tcPr>
          <w:p w:rsidR="00740710" w:rsidRPr="00D863E8" w:rsidRDefault="00740710" w:rsidP="00411BBD">
            <w:pPr>
              <w:jc w:val="center"/>
              <w:rPr>
                <w:sz w:val="20"/>
                <w:szCs w:val="20"/>
                <w:lang w:val="en-US"/>
              </w:rPr>
            </w:pPr>
            <w:r w:rsidRPr="00D863E8">
              <w:rPr>
                <w:sz w:val="20"/>
                <w:szCs w:val="20"/>
                <w:lang w:val="en-US"/>
              </w:rPr>
              <w:t>нет</w:t>
            </w:r>
          </w:p>
        </w:tc>
      </w:tr>
    </w:tbl>
    <w:p w:rsidR="00411BBD" w:rsidRPr="00C31EC1" w:rsidRDefault="00411BBD" w:rsidP="003C0293">
      <w:pPr>
        <w:rPr>
          <w:color w:val="FF0000"/>
          <w:sz w:val="18"/>
          <w:szCs w:val="18"/>
        </w:rPr>
      </w:pPr>
    </w:p>
    <w:p w:rsidR="004F051A" w:rsidRPr="00C31EC1" w:rsidRDefault="004F051A" w:rsidP="00061090">
      <w:pPr>
        <w:rPr>
          <w:color w:val="FF0000"/>
          <w:sz w:val="18"/>
          <w:szCs w:val="18"/>
          <w:highlight w:val="yellow"/>
        </w:rPr>
        <w:sectPr w:rsidR="004F051A" w:rsidRPr="00C31EC1" w:rsidSect="00177828">
          <w:footerReference w:type="default" r:id="rId16"/>
          <w:footerReference w:type="first" r:id="rId17"/>
          <w:pgSz w:w="16838" w:h="11906" w:orient="landscape" w:code="9"/>
          <w:pgMar w:top="1131" w:right="1134" w:bottom="851" w:left="1134" w:header="709" w:footer="410" w:gutter="0"/>
          <w:cols w:space="708"/>
          <w:titlePg/>
          <w:docGrid w:linePitch="360"/>
        </w:sectPr>
      </w:pPr>
    </w:p>
    <w:p w:rsidR="00061090" w:rsidRPr="00203AC3" w:rsidRDefault="00061090" w:rsidP="00061090">
      <w:pPr>
        <w:pStyle w:val="2"/>
        <w:pageBreakBefore/>
        <w:pBdr>
          <w:top w:val="none" w:sz="0" w:space="0" w:color="auto"/>
          <w:left w:val="none" w:sz="0" w:space="0" w:color="auto"/>
          <w:bottom w:val="none" w:sz="0" w:space="0" w:color="auto"/>
          <w:right w:val="none" w:sz="0" w:space="0" w:color="auto"/>
        </w:pBdr>
        <w:ind w:left="0" w:firstLine="0"/>
        <w:jc w:val="both"/>
        <w:rPr>
          <w:rFonts w:ascii="Times New Roman" w:hAnsi="Times New Roman"/>
        </w:rPr>
      </w:pPr>
      <w:bookmarkStart w:id="43" w:name="_Toc53577812"/>
      <w:r w:rsidRPr="00203AC3">
        <w:rPr>
          <w:rFonts w:ascii="Times New Roman" w:hAnsi="Times New Roman"/>
        </w:rPr>
        <w:lastRenderedPageBreak/>
        <w:t>Водоотведение</w:t>
      </w:r>
      <w:bookmarkEnd w:id="43"/>
    </w:p>
    <w:p w:rsidR="00853D38" w:rsidRPr="001F3A3D" w:rsidRDefault="00853D38" w:rsidP="00853D38">
      <w:pPr>
        <w:pStyle w:val="a5"/>
        <w:rPr>
          <w:rFonts w:ascii="Times New Roman" w:hAnsi="Times New Roman"/>
        </w:rPr>
      </w:pPr>
      <w:r w:rsidRPr="001F3A3D">
        <w:rPr>
          <w:rFonts w:ascii="Times New Roman" w:hAnsi="Times New Roman"/>
        </w:rPr>
        <w:t xml:space="preserve">Показатели доступности для населения коммунальной услуги определяются в целях выявления необходимости организации и развития системы водоотведения для населения, не обеспеченного такой системой.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w:t>
      </w:r>
    </w:p>
    <w:p w:rsidR="00853D38" w:rsidRPr="001F3A3D" w:rsidRDefault="00853D38" w:rsidP="00853D38">
      <w:pPr>
        <w:pStyle w:val="a5"/>
        <w:rPr>
          <w:rFonts w:ascii="Times New Roman" w:hAnsi="Times New Roman"/>
        </w:rPr>
      </w:pPr>
      <w:r w:rsidRPr="001F3A3D">
        <w:rPr>
          <w:rFonts w:ascii="Times New Roman" w:hAnsi="Times New Roman"/>
        </w:rPr>
        <w:t>Показатели спроса на коммунальные ресурсы и перспективной нагрузки устанавливаются в целях определения нагрузки на систему, необходимости увеличения мощностей канализационных насосных станций, очистных сооружений и диаметров магистральных сетей водоотведения. Фактический объем реализации товаров и услуг (количество отведенных сточных вод) определяется по показаниям приборов учета, в случае их отсутствия – по нормативам потребления и иным нормам расхода воды для различных категорий потребителей, установленным в соответствии с законодательством. Перспективные объемы водоотведения определяются на основании действующей нормативно-технической документации.</w:t>
      </w:r>
    </w:p>
    <w:p w:rsidR="00853D38" w:rsidRPr="001F3A3D" w:rsidRDefault="00853D38" w:rsidP="00853D38">
      <w:pPr>
        <w:pStyle w:val="a5"/>
        <w:rPr>
          <w:rFonts w:ascii="Times New Roman" w:hAnsi="Times New Roman"/>
        </w:rPr>
      </w:pPr>
      <w:r w:rsidRPr="001F3A3D">
        <w:rPr>
          <w:rFonts w:ascii="Times New Roman" w:hAnsi="Times New Roman"/>
        </w:rPr>
        <w:t>Показатели величины новых нагрузок, присоединяемых в перспективе, позволят оценить на сколько возрастет потребление ресурса и нагрузка на систему, увеличится производительность канализационных насосных станций и очистных сооружений. Прирост потребления ресурса определяется как разница объема водоотведения ресурса за текущий и прошлый год.</w:t>
      </w:r>
    </w:p>
    <w:p w:rsidR="00853D38" w:rsidRPr="001F3A3D" w:rsidRDefault="00853D38" w:rsidP="00853D38">
      <w:pPr>
        <w:pStyle w:val="a5"/>
        <w:rPr>
          <w:rFonts w:ascii="Times New Roman" w:hAnsi="Times New Roman"/>
        </w:rPr>
      </w:pPr>
      <w:r w:rsidRPr="001F3A3D">
        <w:rPr>
          <w:rFonts w:ascii="Times New Roman" w:hAnsi="Times New Roman"/>
        </w:rPr>
        <w:t>Показатели качества поставляемого ресурса позволяют выявить наличие или отсутствие негативного воздействия на водные объекты и разработать мероприятия по ликвидации вредного воздействия при его наличии. Наличие контроля качества товаров и услуг, соответствие качества товаров и услуг установленным требованиям устанавливается по предоставленным данным организацией коммунального комплекса. В соответствии с Федеральным законом от 30.03.1999 № 52-ФЗ «О санитарно-эпидемиологическом благополучии населения» является обязательным соблюдение гражданами, индивидуальными предпринимателями и юридическими лицами санитарных правил как составной части осуществляемой ими деятельности. СанПиН 2.1.5.980-00 «Гигиенические требования к охране поверхностных вод» устанавливает гигиенические требования к качеству воды водных объектов в пунктах питьевого, хозяйственно-бытового и рекреационного водопользования, к условиям отведения сточных вод в водные объекты, к объектам водоотведения, способных оказать влияние на состояние поверхностных вод, а также требования к организации контроля за качеством воды водных объектов. Водопользователи на основе регламентированных условий сброса сточных вод и требований к различным видам хозяйственной деятельности обязаны обеспечить разработку и реализацию водоохранах мероприятий, осуществление контроля за использованием и охраной вод, принятие мер по предотвращению и ликвидации загрязнения водных объектов, в т. ч. и вследствие залпового или аварийного сброса.</w:t>
      </w:r>
    </w:p>
    <w:p w:rsidR="00E421F5" w:rsidRPr="001F3A3D" w:rsidRDefault="00853D38" w:rsidP="00853D38">
      <w:pPr>
        <w:pStyle w:val="a5"/>
        <w:rPr>
          <w:rFonts w:ascii="Times New Roman" w:hAnsi="Times New Roman"/>
        </w:rPr>
      </w:pPr>
      <w:bookmarkStart w:id="44" w:name="_Toc410145644"/>
      <w:bookmarkStart w:id="45" w:name="_Toc410145645"/>
      <w:r w:rsidRPr="001F3A3D">
        <w:rPr>
          <w:rFonts w:ascii="Times New Roman" w:hAnsi="Times New Roman"/>
        </w:rPr>
        <w:t>Показатели степени охвата потребителей приборами учета</w:t>
      </w:r>
      <w:bookmarkEnd w:id="44"/>
      <w:r w:rsidRPr="001F3A3D">
        <w:rPr>
          <w:rFonts w:ascii="Times New Roman" w:hAnsi="Times New Roman"/>
        </w:rPr>
        <w:t xml:space="preserve"> отводимых сточных вод равны нулю. В тоже время объем сточных вод, отводимых от каждого абонента можно установить по указанному в нормативных документах равенству между объемами потребляемой воды и отводимым объемом сточных вод, без учета воды, используемой для полива зеленых насаждений в летнее время. Таким образом, можно сказать, что фактический уровень обеспеченности приборами учета отводимых сточных вод будет равен аналогичному показателю обеспеченности абонентов приборами учета потребляемой воды. При необходимости произвести фактические замеры объемов </w:t>
      </w:r>
      <w:r w:rsidRPr="001F3A3D">
        <w:rPr>
          <w:rFonts w:ascii="Times New Roman" w:hAnsi="Times New Roman"/>
        </w:rPr>
        <w:lastRenderedPageBreak/>
        <w:t>сточных вод, на выпуске каждого из абонентов предусмотрен контрольный колодец, в который устанавливаются мобильные средства измерения.  Обеспеченность потребителей товаров и услуг приборами учета устанавливается по предоставленным данным организацией коммунального комплекса.</w:t>
      </w:r>
      <w:r w:rsidR="00E421F5" w:rsidRPr="001F3A3D">
        <w:rPr>
          <w:rFonts w:ascii="Times New Roman" w:hAnsi="Times New Roman"/>
        </w:rPr>
        <w:t xml:space="preserve"> </w:t>
      </w:r>
    </w:p>
    <w:p w:rsidR="00853D38" w:rsidRPr="001F3A3D" w:rsidRDefault="00853D38" w:rsidP="00853D38">
      <w:pPr>
        <w:pStyle w:val="a5"/>
        <w:rPr>
          <w:rFonts w:ascii="Times New Roman" w:hAnsi="Times New Roman"/>
        </w:rPr>
      </w:pPr>
      <w:r w:rsidRPr="001F3A3D">
        <w:rPr>
          <w:rFonts w:ascii="Times New Roman" w:hAnsi="Times New Roman"/>
        </w:rPr>
        <w:t xml:space="preserve">Показатели надежности позволят выявить «слабые стороны» системы и разработать комплекс мероприятий, направленных на повышение надежности, качества и экологической безопасности системы водоотведения, обеспечить ее устойчивую работу. </w:t>
      </w:r>
      <w:bookmarkEnd w:id="45"/>
      <w:r w:rsidRPr="001F3A3D">
        <w:rPr>
          <w:rFonts w:ascii="Times New Roman" w:hAnsi="Times New Roman"/>
        </w:rPr>
        <w:t>Важнейшими элементами системы водоотведения являются канализационные насосные станции, очистные сооружения и канализационные сети. К ним предъявляются повышенные требования бесперебойного отведения сточных вод в течение суток в требуемом количестве.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протяженности сетей, нуждающихся в замене, к протяженности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протяженности сетей. Процент ежегодно заменяемых сетей определяется как отношение протяженности замененных сетей к общей протяженности сетей.</w:t>
      </w:r>
    </w:p>
    <w:p w:rsidR="00853D38" w:rsidRPr="001F3A3D" w:rsidRDefault="00853D38" w:rsidP="00853D38">
      <w:pPr>
        <w:pStyle w:val="a5"/>
        <w:rPr>
          <w:rFonts w:ascii="Times New Roman" w:hAnsi="Times New Roman"/>
        </w:rPr>
      </w:pPr>
      <w:r w:rsidRPr="001F3A3D">
        <w:rPr>
          <w:rFonts w:ascii="Times New Roman" w:hAnsi="Times New Roman"/>
        </w:rPr>
        <w:t xml:space="preserve">Показатели эффективности производства и транспортировки ресурса позволяют выявить дефицит или резерв мощностей очистных сооружений системы водоотведения и необходимость разработки мероприятий по увеличению производительности очистных сооружений для обеспечения принятия прогнозного объема сточных вод и требуемого запаса мощности для сглаживания пиковых нагрузок. Уровень загрузки сооружений определяется как отношение фактической производительности оборудования к установленной. Уровень потерь определяется как отношение объема потерь к объёму сточных вод, поступающего в сеть. </w:t>
      </w:r>
    </w:p>
    <w:p w:rsidR="00853D38" w:rsidRPr="00A54786" w:rsidRDefault="00853D38" w:rsidP="00853D38">
      <w:pPr>
        <w:pStyle w:val="a5"/>
        <w:rPr>
          <w:rFonts w:ascii="Times New Roman" w:hAnsi="Times New Roman"/>
        </w:rPr>
      </w:pPr>
      <w:r w:rsidRPr="001F3A3D">
        <w:rPr>
          <w:rFonts w:ascii="Times New Roman" w:hAnsi="Times New Roman"/>
        </w:rPr>
        <w:t xml:space="preserve">Показатели воздействия на окружающую среду устанавливаются с целью выявления наличия или отсутствия негативного воздействия на окружающую среду от токсичных веществ, </w:t>
      </w:r>
      <w:r w:rsidRPr="00A54786">
        <w:rPr>
          <w:rFonts w:ascii="Times New Roman" w:hAnsi="Times New Roman"/>
        </w:rPr>
        <w:t>используемых в технологии дезинфекции сточных вод, что позволит разработать мероприятия по ликвидации вредного воздействия при его наличии. Негативное воздействие на окружающую среду (использование СДЯВ) устанавливается по предоставленным данным организацией коммунального комплекса.</w:t>
      </w:r>
    </w:p>
    <w:p w:rsidR="00061090" w:rsidRPr="00A54786" w:rsidRDefault="00061090" w:rsidP="00061090">
      <w:pPr>
        <w:pStyle w:val="a5"/>
        <w:rPr>
          <w:rFonts w:ascii="Times New Roman" w:hAnsi="Times New Roman"/>
        </w:rPr>
      </w:pPr>
      <w:r w:rsidRPr="00A54786">
        <w:rPr>
          <w:rFonts w:ascii="Times New Roman" w:hAnsi="Times New Roman"/>
        </w:rPr>
        <w:t>Целевые показатели развития системы водоотведения приведены ниже (</w:t>
      </w:r>
      <w:r w:rsidRPr="00A54786">
        <w:rPr>
          <w:rFonts w:ascii="Times New Roman" w:hAnsi="Times New Roman"/>
        </w:rPr>
        <w:fldChar w:fldCharType="begin"/>
      </w:r>
      <w:r w:rsidRPr="00A54786">
        <w:rPr>
          <w:rFonts w:ascii="Times New Roman" w:hAnsi="Times New Roman"/>
        </w:rPr>
        <w:instrText xml:space="preserve"> REF _Ref526273323 \h  \* MERGEFORMAT </w:instrText>
      </w:r>
      <w:r w:rsidRPr="00A54786">
        <w:rPr>
          <w:rFonts w:ascii="Times New Roman" w:hAnsi="Times New Roman"/>
        </w:rPr>
      </w:r>
      <w:r w:rsidRPr="00A54786">
        <w:rPr>
          <w:rFonts w:ascii="Times New Roman" w:hAnsi="Times New Roman"/>
        </w:rPr>
        <w:fldChar w:fldCharType="separate"/>
      </w:r>
      <w:r w:rsidR="00E149EE" w:rsidRPr="00A54786">
        <w:rPr>
          <w:rFonts w:ascii="Times New Roman" w:hAnsi="Times New Roman"/>
        </w:rPr>
        <w:t xml:space="preserve">Таблица </w:t>
      </w:r>
      <w:r w:rsidR="00E149EE">
        <w:rPr>
          <w:rFonts w:ascii="Times New Roman" w:hAnsi="Times New Roman"/>
        </w:rPr>
        <w:t>12</w:t>
      </w:r>
      <w:r w:rsidRPr="00A54786">
        <w:rPr>
          <w:rFonts w:ascii="Times New Roman" w:hAnsi="Times New Roman"/>
        </w:rPr>
        <w:fldChar w:fldCharType="end"/>
      </w:r>
      <w:r w:rsidRPr="00A54786">
        <w:rPr>
          <w:rFonts w:ascii="Times New Roman" w:hAnsi="Times New Roman"/>
        </w:rPr>
        <w:t>).</w:t>
      </w:r>
    </w:p>
    <w:p w:rsidR="00061090" w:rsidRPr="00A54786" w:rsidRDefault="00061090" w:rsidP="00061090"/>
    <w:p w:rsidR="00061090" w:rsidRPr="00A54786" w:rsidRDefault="00061090" w:rsidP="00061090">
      <w:pPr>
        <w:sectPr w:rsidR="00061090" w:rsidRPr="00A54786" w:rsidSect="00BD0AE7">
          <w:footerReference w:type="default" r:id="rId18"/>
          <w:footerReference w:type="first" r:id="rId19"/>
          <w:pgSz w:w="11906" w:h="16838" w:code="9"/>
          <w:pgMar w:top="1134" w:right="851" w:bottom="1134" w:left="1701" w:header="709" w:footer="437" w:gutter="0"/>
          <w:cols w:space="708"/>
          <w:titlePg/>
          <w:docGrid w:linePitch="360"/>
        </w:sectPr>
      </w:pPr>
    </w:p>
    <w:p w:rsidR="00061090" w:rsidRPr="00A54786" w:rsidRDefault="00061090" w:rsidP="00061090">
      <w:pPr>
        <w:pStyle w:val="af"/>
        <w:rPr>
          <w:rFonts w:ascii="Times New Roman" w:hAnsi="Times New Roman"/>
        </w:rPr>
      </w:pPr>
      <w:bookmarkStart w:id="46" w:name="_Ref526273323"/>
      <w:r w:rsidRPr="00A54786">
        <w:rPr>
          <w:rFonts w:ascii="Times New Roman" w:hAnsi="Times New Roman"/>
        </w:rPr>
        <w:lastRenderedPageBreak/>
        <w:t xml:space="preserve">Таблица </w:t>
      </w:r>
      <w:r w:rsidRPr="00A54786">
        <w:rPr>
          <w:rFonts w:ascii="Times New Roman" w:hAnsi="Times New Roman"/>
        </w:rPr>
        <w:fldChar w:fldCharType="begin"/>
      </w:r>
      <w:r w:rsidRPr="00A54786">
        <w:rPr>
          <w:rFonts w:ascii="Times New Roman" w:hAnsi="Times New Roman"/>
        </w:rPr>
        <w:instrText xml:space="preserve"> SEQ Таблица \* ARABIC </w:instrText>
      </w:r>
      <w:r w:rsidRPr="00A54786">
        <w:rPr>
          <w:rFonts w:ascii="Times New Roman" w:hAnsi="Times New Roman"/>
        </w:rPr>
        <w:fldChar w:fldCharType="separate"/>
      </w:r>
      <w:r w:rsidR="00E149EE">
        <w:rPr>
          <w:rFonts w:ascii="Times New Roman" w:hAnsi="Times New Roman"/>
          <w:noProof/>
        </w:rPr>
        <w:t>12</w:t>
      </w:r>
      <w:r w:rsidRPr="00A54786">
        <w:rPr>
          <w:rFonts w:ascii="Times New Roman" w:hAnsi="Times New Roman"/>
        </w:rPr>
        <w:fldChar w:fldCharType="end"/>
      </w:r>
      <w:bookmarkEnd w:id="46"/>
      <w:r w:rsidRPr="00A54786">
        <w:rPr>
          <w:rFonts w:ascii="Times New Roman" w:hAnsi="Times New Roman"/>
        </w:rPr>
        <w:t xml:space="preserve"> Целевые показатели развития системы водоотведения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6"/>
        <w:gridCol w:w="2829"/>
        <w:gridCol w:w="1366"/>
        <w:gridCol w:w="1366"/>
        <w:gridCol w:w="1366"/>
        <w:gridCol w:w="1366"/>
        <w:gridCol w:w="1366"/>
        <w:gridCol w:w="1366"/>
        <w:gridCol w:w="1384"/>
        <w:gridCol w:w="1381"/>
      </w:tblGrid>
      <w:tr w:rsidR="00020086" w:rsidRPr="00EB356A" w:rsidTr="0052507E">
        <w:trPr>
          <w:cantSplit/>
          <w:tblHeader/>
        </w:trPr>
        <w:tc>
          <w:tcPr>
            <w:tcW w:w="286" w:type="pct"/>
            <w:shd w:val="clear" w:color="auto" w:fill="auto"/>
            <w:vAlign w:val="center"/>
          </w:tcPr>
          <w:p w:rsidR="00FE4362" w:rsidRPr="00EB356A" w:rsidRDefault="00FE4362" w:rsidP="0052507E">
            <w:pPr>
              <w:jc w:val="center"/>
              <w:rPr>
                <w:b/>
                <w:sz w:val="20"/>
                <w:szCs w:val="20"/>
              </w:rPr>
            </w:pPr>
            <w:r w:rsidRPr="00EB356A">
              <w:rPr>
                <w:b/>
                <w:sz w:val="20"/>
                <w:szCs w:val="20"/>
              </w:rPr>
              <w:t>№ п.п</w:t>
            </w:r>
          </w:p>
        </w:tc>
        <w:tc>
          <w:tcPr>
            <w:tcW w:w="967" w:type="pct"/>
            <w:shd w:val="clear" w:color="auto" w:fill="auto"/>
            <w:vAlign w:val="center"/>
          </w:tcPr>
          <w:p w:rsidR="00FE4362" w:rsidRPr="00EB356A" w:rsidRDefault="00FE4362" w:rsidP="0052507E">
            <w:pPr>
              <w:jc w:val="center"/>
              <w:rPr>
                <w:b/>
                <w:sz w:val="20"/>
                <w:szCs w:val="20"/>
              </w:rPr>
            </w:pPr>
            <w:r w:rsidRPr="00EB356A">
              <w:rPr>
                <w:b/>
                <w:sz w:val="20"/>
                <w:szCs w:val="20"/>
              </w:rPr>
              <w:t>Показатели</w:t>
            </w:r>
          </w:p>
        </w:tc>
        <w:tc>
          <w:tcPr>
            <w:tcW w:w="467" w:type="pct"/>
            <w:shd w:val="clear" w:color="auto" w:fill="auto"/>
            <w:vAlign w:val="center"/>
          </w:tcPr>
          <w:p w:rsidR="00FE4362" w:rsidRPr="00EB356A" w:rsidRDefault="00D9357C" w:rsidP="007C1101">
            <w:pPr>
              <w:jc w:val="center"/>
              <w:rPr>
                <w:b/>
                <w:sz w:val="20"/>
                <w:szCs w:val="20"/>
              </w:rPr>
            </w:pPr>
            <w:r w:rsidRPr="00EB356A">
              <w:rPr>
                <w:b/>
                <w:sz w:val="20"/>
                <w:szCs w:val="20"/>
              </w:rPr>
              <w:t>2019 (факт)</w:t>
            </w:r>
            <w:r w:rsidR="003575D3" w:rsidRPr="00EB356A">
              <w:rPr>
                <w:b/>
                <w:sz w:val="20"/>
                <w:szCs w:val="20"/>
              </w:rPr>
              <w:t>*</w:t>
            </w:r>
          </w:p>
        </w:tc>
        <w:tc>
          <w:tcPr>
            <w:tcW w:w="467" w:type="pct"/>
            <w:shd w:val="clear" w:color="auto" w:fill="auto"/>
            <w:vAlign w:val="center"/>
          </w:tcPr>
          <w:p w:rsidR="00FE4362" w:rsidRPr="00EB356A" w:rsidRDefault="00FE4362" w:rsidP="0052507E">
            <w:pPr>
              <w:jc w:val="center"/>
              <w:rPr>
                <w:b/>
                <w:sz w:val="20"/>
                <w:szCs w:val="20"/>
              </w:rPr>
            </w:pPr>
            <w:r w:rsidRPr="00EB356A">
              <w:rPr>
                <w:b/>
                <w:sz w:val="20"/>
                <w:szCs w:val="20"/>
              </w:rPr>
              <w:t>2020</w:t>
            </w:r>
          </w:p>
        </w:tc>
        <w:tc>
          <w:tcPr>
            <w:tcW w:w="467" w:type="pct"/>
            <w:shd w:val="clear" w:color="auto" w:fill="auto"/>
            <w:vAlign w:val="center"/>
          </w:tcPr>
          <w:p w:rsidR="00FE4362" w:rsidRPr="00EB356A" w:rsidRDefault="00FE4362" w:rsidP="0052507E">
            <w:pPr>
              <w:jc w:val="center"/>
              <w:rPr>
                <w:b/>
                <w:sz w:val="20"/>
                <w:szCs w:val="20"/>
              </w:rPr>
            </w:pPr>
            <w:r w:rsidRPr="00EB356A">
              <w:rPr>
                <w:b/>
                <w:sz w:val="20"/>
                <w:szCs w:val="20"/>
              </w:rPr>
              <w:t>2021</w:t>
            </w:r>
          </w:p>
        </w:tc>
        <w:tc>
          <w:tcPr>
            <w:tcW w:w="467" w:type="pct"/>
            <w:shd w:val="clear" w:color="auto" w:fill="auto"/>
            <w:vAlign w:val="center"/>
          </w:tcPr>
          <w:p w:rsidR="00FE4362" w:rsidRPr="00EB356A" w:rsidRDefault="00FE4362" w:rsidP="0052507E">
            <w:pPr>
              <w:jc w:val="center"/>
              <w:rPr>
                <w:b/>
                <w:sz w:val="20"/>
                <w:szCs w:val="20"/>
              </w:rPr>
            </w:pPr>
            <w:r w:rsidRPr="00EB356A">
              <w:rPr>
                <w:b/>
                <w:sz w:val="20"/>
                <w:szCs w:val="20"/>
              </w:rPr>
              <w:t>2022</w:t>
            </w:r>
          </w:p>
        </w:tc>
        <w:tc>
          <w:tcPr>
            <w:tcW w:w="467" w:type="pct"/>
            <w:shd w:val="clear" w:color="auto" w:fill="auto"/>
            <w:vAlign w:val="center"/>
          </w:tcPr>
          <w:p w:rsidR="00FE4362" w:rsidRPr="00EB356A" w:rsidRDefault="00FE4362" w:rsidP="0052507E">
            <w:pPr>
              <w:jc w:val="center"/>
              <w:rPr>
                <w:b/>
                <w:sz w:val="20"/>
                <w:szCs w:val="20"/>
              </w:rPr>
            </w:pPr>
            <w:r w:rsidRPr="00EB356A">
              <w:rPr>
                <w:b/>
                <w:sz w:val="20"/>
                <w:szCs w:val="20"/>
              </w:rPr>
              <w:t>2023</w:t>
            </w:r>
          </w:p>
        </w:tc>
        <w:tc>
          <w:tcPr>
            <w:tcW w:w="467" w:type="pct"/>
            <w:shd w:val="clear" w:color="auto" w:fill="auto"/>
            <w:vAlign w:val="center"/>
          </w:tcPr>
          <w:p w:rsidR="00FE4362" w:rsidRPr="00EB356A" w:rsidRDefault="00FE4362" w:rsidP="0052507E">
            <w:pPr>
              <w:jc w:val="center"/>
              <w:rPr>
                <w:b/>
                <w:sz w:val="20"/>
                <w:szCs w:val="20"/>
              </w:rPr>
            </w:pPr>
            <w:r w:rsidRPr="00EB356A">
              <w:rPr>
                <w:b/>
                <w:sz w:val="20"/>
                <w:szCs w:val="20"/>
              </w:rPr>
              <w:t>2024</w:t>
            </w:r>
          </w:p>
        </w:tc>
        <w:tc>
          <w:tcPr>
            <w:tcW w:w="473" w:type="pct"/>
            <w:shd w:val="clear" w:color="auto" w:fill="auto"/>
            <w:vAlign w:val="center"/>
          </w:tcPr>
          <w:p w:rsidR="00FE4362" w:rsidRPr="00EB356A" w:rsidRDefault="00FE4362" w:rsidP="0052507E">
            <w:pPr>
              <w:jc w:val="center"/>
              <w:rPr>
                <w:b/>
                <w:sz w:val="20"/>
                <w:szCs w:val="20"/>
              </w:rPr>
            </w:pPr>
            <w:r w:rsidRPr="00EB356A">
              <w:rPr>
                <w:b/>
                <w:sz w:val="20"/>
                <w:szCs w:val="20"/>
              </w:rPr>
              <w:t>2029</w:t>
            </w:r>
          </w:p>
        </w:tc>
        <w:tc>
          <w:tcPr>
            <w:tcW w:w="472" w:type="pct"/>
            <w:vAlign w:val="center"/>
          </w:tcPr>
          <w:p w:rsidR="00FE4362" w:rsidRPr="00EB356A" w:rsidRDefault="00FE4362" w:rsidP="0052507E">
            <w:pPr>
              <w:jc w:val="center"/>
              <w:rPr>
                <w:b/>
                <w:sz w:val="20"/>
                <w:szCs w:val="20"/>
              </w:rPr>
            </w:pPr>
            <w:r w:rsidRPr="00EB356A">
              <w:rPr>
                <w:b/>
                <w:sz w:val="20"/>
                <w:szCs w:val="20"/>
              </w:rPr>
              <w:t>2038</w:t>
            </w:r>
          </w:p>
        </w:tc>
      </w:tr>
      <w:tr w:rsidR="00020086" w:rsidRPr="00EB356A" w:rsidTr="0052507E">
        <w:trPr>
          <w:cantSplit/>
        </w:trPr>
        <w:tc>
          <w:tcPr>
            <w:tcW w:w="286" w:type="pct"/>
            <w:shd w:val="clear" w:color="auto" w:fill="auto"/>
            <w:vAlign w:val="center"/>
          </w:tcPr>
          <w:p w:rsidR="00FE4362" w:rsidRPr="00EB356A" w:rsidRDefault="00FE4362" w:rsidP="0052507E">
            <w:pPr>
              <w:pStyle w:val="affc"/>
              <w:numPr>
                <w:ilvl w:val="0"/>
                <w:numId w:val="13"/>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FE4362" w:rsidRPr="00EB356A" w:rsidRDefault="00FE4362" w:rsidP="0052507E">
            <w:pPr>
              <w:jc w:val="center"/>
              <w:rPr>
                <w:b/>
                <w:sz w:val="20"/>
                <w:szCs w:val="20"/>
              </w:rPr>
            </w:pPr>
            <w:r w:rsidRPr="00EB356A">
              <w:rPr>
                <w:b/>
                <w:sz w:val="20"/>
                <w:szCs w:val="20"/>
              </w:rPr>
              <w:t>Доступность для населения коммунальной услуги</w:t>
            </w:r>
          </w:p>
        </w:tc>
      </w:tr>
      <w:tr w:rsidR="00020086" w:rsidRPr="00EB356A" w:rsidTr="0052507E">
        <w:trPr>
          <w:cantSplit/>
        </w:trPr>
        <w:tc>
          <w:tcPr>
            <w:tcW w:w="286" w:type="pct"/>
            <w:shd w:val="clear" w:color="auto" w:fill="auto"/>
            <w:vAlign w:val="center"/>
          </w:tcPr>
          <w:p w:rsidR="00FE4362" w:rsidRPr="00EB356A" w:rsidRDefault="00FE4362" w:rsidP="0052507E">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FE4362" w:rsidRPr="00EB356A" w:rsidRDefault="00FE4362" w:rsidP="0052507E">
            <w:pPr>
              <w:rPr>
                <w:b/>
                <w:sz w:val="20"/>
                <w:szCs w:val="20"/>
              </w:rPr>
            </w:pPr>
            <w:r w:rsidRPr="00EB356A">
              <w:rPr>
                <w:sz w:val="20"/>
                <w:szCs w:val="20"/>
              </w:rPr>
              <w:t>Доля потребителей в жилых домах, обеспеченных доступом к коммунальной инфраструктуре, %</w:t>
            </w:r>
          </w:p>
        </w:tc>
        <w:tc>
          <w:tcPr>
            <w:tcW w:w="467" w:type="pct"/>
            <w:shd w:val="clear" w:color="auto" w:fill="auto"/>
            <w:vAlign w:val="center"/>
          </w:tcPr>
          <w:p w:rsidR="00FE4362" w:rsidRPr="00EB356A" w:rsidRDefault="0033300C" w:rsidP="0052507E">
            <w:pPr>
              <w:jc w:val="center"/>
              <w:rPr>
                <w:sz w:val="20"/>
                <w:szCs w:val="20"/>
              </w:rPr>
            </w:pPr>
            <w:r w:rsidRPr="00EB356A">
              <w:rPr>
                <w:sz w:val="20"/>
                <w:szCs w:val="20"/>
              </w:rPr>
              <w:t>100</w:t>
            </w:r>
          </w:p>
        </w:tc>
        <w:tc>
          <w:tcPr>
            <w:tcW w:w="467" w:type="pct"/>
            <w:shd w:val="clear" w:color="auto" w:fill="auto"/>
            <w:vAlign w:val="center"/>
          </w:tcPr>
          <w:p w:rsidR="00FE4362" w:rsidRPr="00EB356A" w:rsidRDefault="0033300C" w:rsidP="0033300C">
            <w:pPr>
              <w:jc w:val="center"/>
              <w:rPr>
                <w:sz w:val="20"/>
                <w:szCs w:val="20"/>
              </w:rPr>
            </w:pPr>
            <w:r w:rsidRPr="00EB356A">
              <w:rPr>
                <w:sz w:val="20"/>
                <w:szCs w:val="20"/>
              </w:rPr>
              <w:t>100</w:t>
            </w:r>
          </w:p>
        </w:tc>
        <w:tc>
          <w:tcPr>
            <w:tcW w:w="467" w:type="pct"/>
            <w:shd w:val="clear" w:color="auto" w:fill="auto"/>
            <w:vAlign w:val="center"/>
          </w:tcPr>
          <w:p w:rsidR="00FE4362" w:rsidRPr="00EB356A" w:rsidRDefault="0033300C" w:rsidP="0052507E">
            <w:pPr>
              <w:jc w:val="center"/>
              <w:rPr>
                <w:sz w:val="20"/>
                <w:szCs w:val="20"/>
              </w:rPr>
            </w:pPr>
            <w:r w:rsidRPr="00EB356A">
              <w:rPr>
                <w:sz w:val="20"/>
                <w:szCs w:val="20"/>
              </w:rPr>
              <w:t>100</w:t>
            </w:r>
          </w:p>
        </w:tc>
        <w:tc>
          <w:tcPr>
            <w:tcW w:w="467" w:type="pct"/>
            <w:shd w:val="clear" w:color="auto" w:fill="auto"/>
            <w:vAlign w:val="center"/>
          </w:tcPr>
          <w:p w:rsidR="00FE4362" w:rsidRPr="00EB356A" w:rsidRDefault="0033300C" w:rsidP="0052507E">
            <w:pPr>
              <w:jc w:val="center"/>
              <w:rPr>
                <w:sz w:val="20"/>
                <w:szCs w:val="20"/>
              </w:rPr>
            </w:pPr>
            <w:r w:rsidRPr="00EB356A">
              <w:rPr>
                <w:sz w:val="20"/>
                <w:szCs w:val="20"/>
              </w:rPr>
              <w:t>100</w:t>
            </w:r>
          </w:p>
        </w:tc>
        <w:tc>
          <w:tcPr>
            <w:tcW w:w="467" w:type="pct"/>
            <w:shd w:val="clear" w:color="auto" w:fill="auto"/>
            <w:vAlign w:val="center"/>
          </w:tcPr>
          <w:p w:rsidR="00FE4362" w:rsidRPr="00EB356A" w:rsidRDefault="0033300C" w:rsidP="0052507E">
            <w:pPr>
              <w:jc w:val="center"/>
              <w:rPr>
                <w:sz w:val="20"/>
                <w:szCs w:val="20"/>
              </w:rPr>
            </w:pPr>
            <w:r w:rsidRPr="00EB356A">
              <w:rPr>
                <w:sz w:val="20"/>
                <w:szCs w:val="20"/>
              </w:rPr>
              <w:t>100</w:t>
            </w:r>
          </w:p>
        </w:tc>
        <w:tc>
          <w:tcPr>
            <w:tcW w:w="467" w:type="pct"/>
            <w:shd w:val="clear" w:color="auto" w:fill="auto"/>
            <w:vAlign w:val="center"/>
          </w:tcPr>
          <w:p w:rsidR="00FE4362" w:rsidRPr="00EB356A" w:rsidRDefault="0033300C" w:rsidP="0052507E">
            <w:pPr>
              <w:jc w:val="center"/>
              <w:rPr>
                <w:sz w:val="20"/>
                <w:szCs w:val="20"/>
              </w:rPr>
            </w:pPr>
            <w:r w:rsidRPr="00EB356A">
              <w:rPr>
                <w:sz w:val="20"/>
                <w:szCs w:val="20"/>
              </w:rPr>
              <w:t>100</w:t>
            </w:r>
          </w:p>
        </w:tc>
        <w:tc>
          <w:tcPr>
            <w:tcW w:w="473" w:type="pct"/>
            <w:shd w:val="clear" w:color="auto" w:fill="auto"/>
            <w:vAlign w:val="center"/>
          </w:tcPr>
          <w:p w:rsidR="00FE4362" w:rsidRPr="00EB356A" w:rsidRDefault="0033300C" w:rsidP="0052507E">
            <w:pPr>
              <w:jc w:val="center"/>
              <w:rPr>
                <w:sz w:val="20"/>
                <w:szCs w:val="20"/>
              </w:rPr>
            </w:pPr>
            <w:r w:rsidRPr="00EB356A">
              <w:rPr>
                <w:sz w:val="20"/>
                <w:szCs w:val="20"/>
              </w:rPr>
              <w:t>100</w:t>
            </w:r>
          </w:p>
        </w:tc>
        <w:tc>
          <w:tcPr>
            <w:tcW w:w="472" w:type="pct"/>
            <w:vAlign w:val="center"/>
          </w:tcPr>
          <w:p w:rsidR="00FE4362" w:rsidRPr="00EB356A" w:rsidRDefault="0033300C" w:rsidP="00FE4362">
            <w:pPr>
              <w:jc w:val="center"/>
              <w:rPr>
                <w:sz w:val="20"/>
                <w:szCs w:val="20"/>
              </w:rPr>
            </w:pPr>
            <w:r w:rsidRPr="00EB356A">
              <w:rPr>
                <w:sz w:val="20"/>
                <w:szCs w:val="20"/>
              </w:rPr>
              <w:t>100</w:t>
            </w:r>
          </w:p>
        </w:tc>
      </w:tr>
      <w:tr w:rsidR="00020086" w:rsidRPr="00EB356A" w:rsidTr="0052507E">
        <w:trPr>
          <w:cantSplit/>
        </w:trPr>
        <w:tc>
          <w:tcPr>
            <w:tcW w:w="286" w:type="pct"/>
            <w:shd w:val="clear" w:color="auto" w:fill="auto"/>
            <w:vAlign w:val="center"/>
          </w:tcPr>
          <w:p w:rsidR="00FE4362" w:rsidRPr="00EB356A" w:rsidRDefault="00FE4362" w:rsidP="0052507E">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FE4362" w:rsidRPr="00EB356A" w:rsidRDefault="00FE4362" w:rsidP="0052507E">
            <w:pPr>
              <w:rPr>
                <w:sz w:val="20"/>
                <w:szCs w:val="20"/>
              </w:rPr>
            </w:pPr>
            <w:r w:rsidRPr="00EB356A">
              <w:rPr>
                <w:sz w:val="20"/>
                <w:szCs w:val="20"/>
              </w:rPr>
              <w:t>Из них централизовано, %</w:t>
            </w:r>
          </w:p>
        </w:tc>
        <w:tc>
          <w:tcPr>
            <w:tcW w:w="467" w:type="pct"/>
            <w:shd w:val="clear" w:color="auto" w:fill="auto"/>
            <w:vAlign w:val="center"/>
          </w:tcPr>
          <w:p w:rsidR="00FE4362" w:rsidRPr="00EB356A" w:rsidRDefault="0033300C" w:rsidP="0052507E">
            <w:pPr>
              <w:jc w:val="center"/>
              <w:rPr>
                <w:sz w:val="20"/>
                <w:szCs w:val="20"/>
              </w:rPr>
            </w:pPr>
            <w:r w:rsidRPr="00EB356A">
              <w:rPr>
                <w:sz w:val="20"/>
                <w:szCs w:val="20"/>
              </w:rPr>
              <w:t>100</w:t>
            </w:r>
          </w:p>
        </w:tc>
        <w:tc>
          <w:tcPr>
            <w:tcW w:w="467" w:type="pct"/>
            <w:shd w:val="clear" w:color="auto" w:fill="auto"/>
            <w:vAlign w:val="center"/>
          </w:tcPr>
          <w:p w:rsidR="00FE4362" w:rsidRPr="00EB356A" w:rsidRDefault="0033300C" w:rsidP="0052507E">
            <w:pPr>
              <w:jc w:val="center"/>
              <w:rPr>
                <w:sz w:val="20"/>
                <w:szCs w:val="20"/>
              </w:rPr>
            </w:pPr>
            <w:r w:rsidRPr="00EB356A">
              <w:rPr>
                <w:sz w:val="20"/>
                <w:szCs w:val="20"/>
              </w:rPr>
              <w:t>100</w:t>
            </w:r>
          </w:p>
        </w:tc>
        <w:tc>
          <w:tcPr>
            <w:tcW w:w="467" w:type="pct"/>
            <w:shd w:val="clear" w:color="auto" w:fill="auto"/>
            <w:vAlign w:val="center"/>
          </w:tcPr>
          <w:p w:rsidR="00FE4362" w:rsidRPr="00EB356A" w:rsidRDefault="0033300C" w:rsidP="0052507E">
            <w:pPr>
              <w:jc w:val="center"/>
              <w:rPr>
                <w:sz w:val="20"/>
                <w:szCs w:val="20"/>
              </w:rPr>
            </w:pPr>
            <w:r w:rsidRPr="00EB356A">
              <w:rPr>
                <w:sz w:val="20"/>
                <w:szCs w:val="20"/>
              </w:rPr>
              <w:t>100</w:t>
            </w:r>
          </w:p>
        </w:tc>
        <w:tc>
          <w:tcPr>
            <w:tcW w:w="467" w:type="pct"/>
            <w:shd w:val="clear" w:color="auto" w:fill="auto"/>
            <w:vAlign w:val="center"/>
          </w:tcPr>
          <w:p w:rsidR="00FE4362" w:rsidRPr="00EB356A" w:rsidRDefault="0033300C" w:rsidP="0052507E">
            <w:pPr>
              <w:jc w:val="center"/>
              <w:rPr>
                <w:sz w:val="20"/>
                <w:szCs w:val="20"/>
              </w:rPr>
            </w:pPr>
            <w:r w:rsidRPr="00EB356A">
              <w:rPr>
                <w:sz w:val="20"/>
                <w:szCs w:val="20"/>
              </w:rPr>
              <w:t>100</w:t>
            </w:r>
          </w:p>
        </w:tc>
        <w:tc>
          <w:tcPr>
            <w:tcW w:w="467" w:type="pct"/>
            <w:shd w:val="clear" w:color="auto" w:fill="auto"/>
            <w:vAlign w:val="center"/>
          </w:tcPr>
          <w:p w:rsidR="00FE4362" w:rsidRPr="00EB356A" w:rsidRDefault="0033300C" w:rsidP="0052507E">
            <w:pPr>
              <w:jc w:val="center"/>
              <w:rPr>
                <w:sz w:val="20"/>
                <w:szCs w:val="20"/>
              </w:rPr>
            </w:pPr>
            <w:r w:rsidRPr="00EB356A">
              <w:rPr>
                <w:sz w:val="20"/>
                <w:szCs w:val="20"/>
              </w:rPr>
              <w:t>100</w:t>
            </w:r>
          </w:p>
        </w:tc>
        <w:tc>
          <w:tcPr>
            <w:tcW w:w="467" w:type="pct"/>
            <w:shd w:val="clear" w:color="auto" w:fill="auto"/>
            <w:vAlign w:val="center"/>
          </w:tcPr>
          <w:p w:rsidR="00FE4362" w:rsidRPr="00EB356A" w:rsidRDefault="0033300C" w:rsidP="0052507E">
            <w:pPr>
              <w:jc w:val="center"/>
              <w:rPr>
                <w:sz w:val="20"/>
                <w:szCs w:val="20"/>
              </w:rPr>
            </w:pPr>
            <w:r w:rsidRPr="00EB356A">
              <w:rPr>
                <w:sz w:val="20"/>
                <w:szCs w:val="20"/>
              </w:rPr>
              <w:t>100</w:t>
            </w:r>
          </w:p>
        </w:tc>
        <w:tc>
          <w:tcPr>
            <w:tcW w:w="473" w:type="pct"/>
            <w:shd w:val="clear" w:color="auto" w:fill="auto"/>
            <w:vAlign w:val="center"/>
          </w:tcPr>
          <w:p w:rsidR="00FE4362" w:rsidRPr="00EB356A" w:rsidRDefault="0033300C" w:rsidP="0052507E">
            <w:pPr>
              <w:jc w:val="center"/>
              <w:rPr>
                <w:sz w:val="20"/>
                <w:szCs w:val="20"/>
              </w:rPr>
            </w:pPr>
            <w:r w:rsidRPr="00EB356A">
              <w:rPr>
                <w:sz w:val="20"/>
                <w:szCs w:val="20"/>
              </w:rPr>
              <w:t>100</w:t>
            </w:r>
          </w:p>
        </w:tc>
        <w:tc>
          <w:tcPr>
            <w:tcW w:w="472" w:type="pct"/>
            <w:vAlign w:val="center"/>
          </w:tcPr>
          <w:p w:rsidR="00FE4362" w:rsidRPr="00EB356A" w:rsidRDefault="0033300C" w:rsidP="0052507E">
            <w:pPr>
              <w:jc w:val="center"/>
              <w:rPr>
                <w:sz w:val="20"/>
                <w:szCs w:val="20"/>
              </w:rPr>
            </w:pPr>
            <w:r w:rsidRPr="00EB356A">
              <w:rPr>
                <w:sz w:val="20"/>
                <w:szCs w:val="20"/>
              </w:rPr>
              <w:t>100</w:t>
            </w:r>
          </w:p>
        </w:tc>
      </w:tr>
      <w:tr w:rsidR="004E77F2" w:rsidRPr="00EB356A" w:rsidTr="0052507E">
        <w:trPr>
          <w:cantSplit/>
        </w:trPr>
        <w:tc>
          <w:tcPr>
            <w:tcW w:w="286" w:type="pct"/>
            <w:shd w:val="clear" w:color="auto" w:fill="auto"/>
            <w:vAlign w:val="center"/>
          </w:tcPr>
          <w:p w:rsidR="00FE4362" w:rsidRPr="00EB356A" w:rsidRDefault="00FE4362" w:rsidP="0052507E">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FE4362" w:rsidRPr="00EB356A" w:rsidRDefault="00FE4362" w:rsidP="0052507E">
            <w:pPr>
              <w:rPr>
                <w:sz w:val="20"/>
                <w:szCs w:val="20"/>
              </w:rPr>
            </w:pPr>
            <w:r w:rsidRPr="00EB356A">
              <w:rPr>
                <w:sz w:val="20"/>
                <w:szCs w:val="20"/>
              </w:rPr>
              <w:t>Протяженность построенных сетей, км</w:t>
            </w:r>
          </w:p>
        </w:tc>
        <w:tc>
          <w:tcPr>
            <w:tcW w:w="467" w:type="pct"/>
            <w:shd w:val="clear" w:color="auto" w:fill="auto"/>
            <w:vAlign w:val="center"/>
          </w:tcPr>
          <w:p w:rsidR="00FE4362" w:rsidRPr="00EB356A" w:rsidRDefault="0033300C" w:rsidP="0052507E">
            <w:pPr>
              <w:jc w:val="center"/>
              <w:rPr>
                <w:sz w:val="20"/>
                <w:szCs w:val="20"/>
              </w:rPr>
            </w:pPr>
            <w:r w:rsidRPr="00EB356A">
              <w:rPr>
                <w:sz w:val="20"/>
                <w:szCs w:val="20"/>
              </w:rPr>
              <w:t>0</w:t>
            </w:r>
          </w:p>
        </w:tc>
        <w:tc>
          <w:tcPr>
            <w:tcW w:w="467" w:type="pct"/>
            <w:shd w:val="clear" w:color="auto" w:fill="auto"/>
            <w:vAlign w:val="center"/>
          </w:tcPr>
          <w:p w:rsidR="00FE4362" w:rsidRPr="00EB356A" w:rsidRDefault="004E77F2" w:rsidP="0052507E">
            <w:pPr>
              <w:jc w:val="center"/>
              <w:rPr>
                <w:sz w:val="20"/>
                <w:szCs w:val="20"/>
              </w:rPr>
            </w:pPr>
            <w:r w:rsidRPr="00EB356A">
              <w:rPr>
                <w:sz w:val="20"/>
                <w:szCs w:val="20"/>
              </w:rPr>
              <w:t>0</w:t>
            </w:r>
          </w:p>
        </w:tc>
        <w:tc>
          <w:tcPr>
            <w:tcW w:w="467" w:type="pct"/>
            <w:shd w:val="clear" w:color="auto" w:fill="auto"/>
            <w:vAlign w:val="center"/>
          </w:tcPr>
          <w:p w:rsidR="00FE4362" w:rsidRPr="00EB356A" w:rsidRDefault="004E77F2" w:rsidP="0052507E">
            <w:pPr>
              <w:jc w:val="center"/>
              <w:rPr>
                <w:sz w:val="20"/>
                <w:szCs w:val="20"/>
              </w:rPr>
            </w:pPr>
            <w:r w:rsidRPr="00EB356A">
              <w:rPr>
                <w:sz w:val="20"/>
                <w:szCs w:val="20"/>
              </w:rPr>
              <w:t>0</w:t>
            </w:r>
          </w:p>
        </w:tc>
        <w:tc>
          <w:tcPr>
            <w:tcW w:w="467" w:type="pct"/>
            <w:shd w:val="clear" w:color="auto" w:fill="auto"/>
            <w:vAlign w:val="center"/>
          </w:tcPr>
          <w:p w:rsidR="00FE4362" w:rsidRPr="00EB356A" w:rsidRDefault="004E77F2" w:rsidP="0052507E">
            <w:pPr>
              <w:jc w:val="center"/>
              <w:rPr>
                <w:sz w:val="20"/>
                <w:szCs w:val="20"/>
              </w:rPr>
            </w:pPr>
            <w:r w:rsidRPr="00EB356A">
              <w:rPr>
                <w:sz w:val="20"/>
                <w:szCs w:val="20"/>
              </w:rPr>
              <w:t>0</w:t>
            </w:r>
          </w:p>
        </w:tc>
        <w:tc>
          <w:tcPr>
            <w:tcW w:w="467" w:type="pct"/>
            <w:shd w:val="clear" w:color="auto" w:fill="auto"/>
            <w:vAlign w:val="center"/>
          </w:tcPr>
          <w:p w:rsidR="00FE4362" w:rsidRPr="00EB356A" w:rsidRDefault="004E77F2" w:rsidP="0052507E">
            <w:pPr>
              <w:jc w:val="center"/>
              <w:rPr>
                <w:sz w:val="20"/>
                <w:szCs w:val="20"/>
              </w:rPr>
            </w:pPr>
            <w:r w:rsidRPr="00EB356A">
              <w:rPr>
                <w:sz w:val="20"/>
                <w:szCs w:val="20"/>
              </w:rPr>
              <w:t>0</w:t>
            </w:r>
          </w:p>
        </w:tc>
        <w:tc>
          <w:tcPr>
            <w:tcW w:w="467" w:type="pct"/>
            <w:shd w:val="clear" w:color="auto" w:fill="auto"/>
            <w:vAlign w:val="center"/>
          </w:tcPr>
          <w:p w:rsidR="00FE4362" w:rsidRPr="00EB356A" w:rsidRDefault="004E77F2" w:rsidP="0052507E">
            <w:pPr>
              <w:jc w:val="center"/>
              <w:rPr>
                <w:sz w:val="20"/>
                <w:szCs w:val="20"/>
              </w:rPr>
            </w:pPr>
            <w:r w:rsidRPr="00EB356A">
              <w:rPr>
                <w:sz w:val="20"/>
                <w:szCs w:val="20"/>
              </w:rPr>
              <w:t>0</w:t>
            </w:r>
          </w:p>
        </w:tc>
        <w:tc>
          <w:tcPr>
            <w:tcW w:w="473" w:type="pct"/>
            <w:shd w:val="clear" w:color="auto" w:fill="auto"/>
            <w:vAlign w:val="center"/>
          </w:tcPr>
          <w:p w:rsidR="00FE4362" w:rsidRPr="00EB356A" w:rsidRDefault="004E77F2" w:rsidP="0052507E">
            <w:pPr>
              <w:jc w:val="center"/>
              <w:rPr>
                <w:sz w:val="20"/>
                <w:szCs w:val="20"/>
              </w:rPr>
            </w:pPr>
            <w:r w:rsidRPr="00EB356A">
              <w:rPr>
                <w:sz w:val="20"/>
                <w:szCs w:val="20"/>
              </w:rPr>
              <w:t>0</w:t>
            </w:r>
          </w:p>
        </w:tc>
        <w:tc>
          <w:tcPr>
            <w:tcW w:w="472" w:type="pct"/>
            <w:vAlign w:val="center"/>
          </w:tcPr>
          <w:p w:rsidR="00FE4362" w:rsidRPr="00EB356A" w:rsidRDefault="00EB356A" w:rsidP="0052507E">
            <w:pPr>
              <w:jc w:val="center"/>
              <w:rPr>
                <w:sz w:val="20"/>
                <w:szCs w:val="20"/>
              </w:rPr>
            </w:pPr>
            <w:r w:rsidRPr="00EB356A">
              <w:rPr>
                <w:sz w:val="20"/>
                <w:szCs w:val="20"/>
              </w:rPr>
              <w:t>1,6</w:t>
            </w:r>
          </w:p>
        </w:tc>
      </w:tr>
      <w:tr w:rsidR="00C31EC1" w:rsidRPr="00EB356A" w:rsidTr="0052507E">
        <w:trPr>
          <w:cantSplit/>
        </w:trPr>
        <w:tc>
          <w:tcPr>
            <w:tcW w:w="286" w:type="pct"/>
            <w:shd w:val="clear" w:color="auto" w:fill="auto"/>
            <w:vAlign w:val="center"/>
          </w:tcPr>
          <w:p w:rsidR="00FE4362" w:rsidRPr="00EB356A" w:rsidRDefault="00FE4362" w:rsidP="0052507E">
            <w:pPr>
              <w:pStyle w:val="affc"/>
              <w:numPr>
                <w:ilvl w:val="0"/>
                <w:numId w:val="13"/>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FE4362" w:rsidRPr="00EB356A" w:rsidRDefault="00FE4362" w:rsidP="0052507E">
            <w:pPr>
              <w:jc w:val="center"/>
              <w:rPr>
                <w:b/>
                <w:sz w:val="20"/>
                <w:szCs w:val="20"/>
              </w:rPr>
            </w:pPr>
            <w:r w:rsidRPr="00EB356A">
              <w:rPr>
                <w:b/>
                <w:sz w:val="20"/>
                <w:szCs w:val="20"/>
              </w:rPr>
              <w:t>Показатели спроса на коммунальные ресурсы и перспективной нагрузки</w:t>
            </w:r>
          </w:p>
        </w:tc>
      </w:tr>
      <w:tr w:rsidR="00C417A0" w:rsidRPr="00EB356A" w:rsidTr="0052507E">
        <w:trPr>
          <w:cantSplit/>
        </w:trPr>
        <w:tc>
          <w:tcPr>
            <w:tcW w:w="286" w:type="pct"/>
            <w:shd w:val="clear" w:color="auto" w:fill="auto"/>
            <w:vAlign w:val="center"/>
          </w:tcPr>
          <w:p w:rsidR="00C417A0" w:rsidRPr="00EB356A" w:rsidRDefault="00C417A0" w:rsidP="00C417A0">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C417A0" w:rsidRPr="003129FA" w:rsidRDefault="00C417A0" w:rsidP="00C417A0">
            <w:pPr>
              <w:rPr>
                <w:b/>
                <w:sz w:val="20"/>
                <w:szCs w:val="20"/>
              </w:rPr>
            </w:pPr>
            <w:r w:rsidRPr="003129FA">
              <w:rPr>
                <w:sz w:val="20"/>
                <w:szCs w:val="20"/>
              </w:rPr>
              <w:t xml:space="preserve">Объем реализации товаров и услуг, </w:t>
            </w:r>
            <w:r w:rsidR="006669F0" w:rsidRPr="003129FA">
              <w:rPr>
                <w:sz w:val="20"/>
                <w:szCs w:val="20"/>
              </w:rPr>
              <w:t>куб. м.</w:t>
            </w:r>
          </w:p>
        </w:tc>
        <w:tc>
          <w:tcPr>
            <w:tcW w:w="467" w:type="pct"/>
            <w:shd w:val="clear" w:color="auto" w:fill="auto"/>
            <w:vAlign w:val="center"/>
          </w:tcPr>
          <w:p w:rsidR="00C417A0" w:rsidRPr="003129FA" w:rsidRDefault="003129FA" w:rsidP="00846E1D">
            <w:pPr>
              <w:jc w:val="center"/>
              <w:rPr>
                <w:sz w:val="20"/>
                <w:szCs w:val="20"/>
              </w:rPr>
            </w:pPr>
            <w:r w:rsidRPr="003129FA">
              <w:rPr>
                <w:sz w:val="20"/>
                <w:szCs w:val="20"/>
              </w:rPr>
              <w:t>9712,4</w:t>
            </w:r>
          </w:p>
        </w:tc>
        <w:tc>
          <w:tcPr>
            <w:tcW w:w="467" w:type="pct"/>
            <w:shd w:val="clear" w:color="auto" w:fill="auto"/>
            <w:vAlign w:val="center"/>
          </w:tcPr>
          <w:p w:rsidR="00C417A0" w:rsidRPr="003129FA" w:rsidRDefault="003129FA" w:rsidP="00846E1D">
            <w:pPr>
              <w:jc w:val="center"/>
              <w:rPr>
                <w:sz w:val="20"/>
                <w:szCs w:val="20"/>
              </w:rPr>
            </w:pPr>
            <w:r w:rsidRPr="003129FA">
              <w:rPr>
                <w:sz w:val="20"/>
                <w:szCs w:val="20"/>
              </w:rPr>
              <w:t>9712,4</w:t>
            </w:r>
          </w:p>
        </w:tc>
        <w:tc>
          <w:tcPr>
            <w:tcW w:w="467" w:type="pct"/>
            <w:shd w:val="clear" w:color="auto" w:fill="auto"/>
            <w:vAlign w:val="center"/>
          </w:tcPr>
          <w:p w:rsidR="00C417A0" w:rsidRPr="003129FA" w:rsidRDefault="003129FA" w:rsidP="00C417A0">
            <w:pPr>
              <w:jc w:val="center"/>
              <w:rPr>
                <w:sz w:val="20"/>
                <w:szCs w:val="20"/>
              </w:rPr>
            </w:pPr>
            <w:r w:rsidRPr="003129FA">
              <w:rPr>
                <w:sz w:val="20"/>
                <w:szCs w:val="20"/>
              </w:rPr>
              <w:t>10728,32</w:t>
            </w:r>
          </w:p>
        </w:tc>
        <w:tc>
          <w:tcPr>
            <w:tcW w:w="467" w:type="pct"/>
            <w:shd w:val="clear" w:color="auto" w:fill="auto"/>
            <w:vAlign w:val="center"/>
          </w:tcPr>
          <w:p w:rsidR="00C417A0" w:rsidRPr="003129FA" w:rsidRDefault="003129FA" w:rsidP="00C417A0">
            <w:pPr>
              <w:jc w:val="center"/>
              <w:rPr>
                <w:sz w:val="20"/>
                <w:szCs w:val="20"/>
              </w:rPr>
            </w:pPr>
            <w:r w:rsidRPr="003129FA">
              <w:rPr>
                <w:sz w:val="20"/>
                <w:szCs w:val="20"/>
              </w:rPr>
              <w:t>11786,82</w:t>
            </w:r>
          </w:p>
        </w:tc>
        <w:tc>
          <w:tcPr>
            <w:tcW w:w="467" w:type="pct"/>
            <w:shd w:val="clear" w:color="auto" w:fill="auto"/>
            <w:vAlign w:val="center"/>
          </w:tcPr>
          <w:p w:rsidR="00C417A0" w:rsidRPr="003129FA" w:rsidRDefault="003129FA" w:rsidP="00C417A0">
            <w:pPr>
              <w:jc w:val="center"/>
              <w:rPr>
                <w:sz w:val="20"/>
                <w:szCs w:val="20"/>
              </w:rPr>
            </w:pPr>
            <w:r w:rsidRPr="003129FA">
              <w:rPr>
                <w:sz w:val="20"/>
                <w:szCs w:val="20"/>
              </w:rPr>
              <w:t>12632,4</w:t>
            </w:r>
          </w:p>
        </w:tc>
        <w:tc>
          <w:tcPr>
            <w:tcW w:w="467" w:type="pct"/>
            <w:shd w:val="clear" w:color="auto" w:fill="auto"/>
            <w:vAlign w:val="center"/>
          </w:tcPr>
          <w:p w:rsidR="00C417A0" w:rsidRPr="003129FA" w:rsidRDefault="003129FA" w:rsidP="00C417A0">
            <w:pPr>
              <w:jc w:val="center"/>
              <w:rPr>
                <w:sz w:val="20"/>
                <w:szCs w:val="20"/>
              </w:rPr>
            </w:pPr>
            <w:r w:rsidRPr="003129FA">
              <w:rPr>
                <w:sz w:val="20"/>
                <w:szCs w:val="20"/>
              </w:rPr>
              <w:t>13690,9</w:t>
            </w:r>
          </w:p>
        </w:tc>
        <w:tc>
          <w:tcPr>
            <w:tcW w:w="473" w:type="pct"/>
            <w:shd w:val="clear" w:color="auto" w:fill="auto"/>
            <w:vAlign w:val="center"/>
          </w:tcPr>
          <w:p w:rsidR="00C417A0" w:rsidRPr="003129FA" w:rsidRDefault="003129FA" w:rsidP="00C417A0">
            <w:pPr>
              <w:jc w:val="center"/>
              <w:rPr>
                <w:sz w:val="20"/>
                <w:szCs w:val="20"/>
              </w:rPr>
            </w:pPr>
            <w:r w:rsidRPr="003129FA">
              <w:rPr>
                <w:sz w:val="20"/>
                <w:szCs w:val="20"/>
              </w:rPr>
              <w:t>19828,98</w:t>
            </w:r>
          </w:p>
        </w:tc>
        <w:tc>
          <w:tcPr>
            <w:tcW w:w="472" w:type="pct"/>
            <w:vAlign w:val="center"/>
          </w:tcPr>
          <w:p w:rsidR="00C417A0" w:rsidRPr="00EB356A" w:rsidRDefault="003129FA" w:rsidP="00C417A0">
            <w:pPr>
              <w:jc w:val="center"/>
              <w:rPr>
                <w:sz w:val="20"/>
                <w:szCs w:val="20"/>
              </w:rPr>
            </w:pPr>
            <w:r w:rsidRPr="003129FA">
              <w:rPr>
                <w:sz w:val="20"/>
                <w:szCs w:val="20"/>
              </w:rPr>
              <w:t>29991,19</w:t>
            </w:r>
          </w:p>
        </w:tc>
      </w:tr>
      <w:tr w:rsidR="00E72777" w:rsidRPr="00EB356A" w:rsidTr="0052507E">
        <w:trPr>
          <w:cantSplit/>
        </w:trPr>
        <w:tc>
          <w:tcPr>
            <w:tcW w:w="286" w:type="pct"/>
            <w:shd w:val="clear" w:color="auto" w:fill="auto"/>
            <w:vAlign w:val="center"/>
          </w:tcPr>
          <w:p w:rsidR="00FE4362" w:rsidRPr="00EB356A" w:rsidRDefault="00FE4362" w:rsidP="0052507E">
            <w:pPr>
              <w:pStyle w:val="affc"/>
              <w:numPr>
                <w:ilvl w:val="0"/>
                <w:numId w:val="13"/>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FE4362" w:rsidRPr="00EB356A" w:rsidRDefault="00FE4362" w:rsidP="00E72777">
            <w:pPr>
              <w:jc w:val="center"/>
              <w:rPr>
                <w:b/>
                <w:sz w:val="20"/>
                <w:szCs w:val="20"/>
              </w:rPr>
            </w:pPr>
            <w:r w:rsidRPr="00EB356A">
              <w:rPr>
                <w:b/>
                <w:sz w:val="20"/>
                <w:szCs w:val="20"/>
              </w:rPr>
              <w:t>Величины новых нагрузок, присоединяемых в перспективе</w:t>
            </w:r>
          </w:p>
        </w:tc>
      </w:tr>
      <w:tr w:rsidR="00E72777" w:rsidRPr="00EB356A" w:rsidTr="0052507E">
        <w:trPr>
          <w:cantSplit/>
        </w:trPr>
        <w:tc>
          <w:tcPr>
            <w:tcW w:w="286" w:type="pct"/>
            <w:shd w:val="clear" w:color="auto" w:fill="auto"/>
            <w:vAlign w:val="center"/>
          </w:tcPr>
          <w:p w:rsidR="001C11F3" w:rsidRPr="00EB356A" w:rsidRDefault="001C11F3" w:rsidP="001C11F3">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1C11F3" w:rsidRPr="00EB356A" w:rsidRDefault="001C11F3" w:rsidP="006669F0">
            <w:pPr>
              <w:rPr>
                <w:sz w:val="20"/>
                <w:szCs w:val="20"/>
              </w:rPr>
            </w:pPr>
            <w:r w:rsidRPr="00EB356A">
              <w:rPr>
                <w:sz w:val="20"/>
                <w:szCs w:val="20"/>
              </w:rPr>
              <w:t xml:space="preserve">Прирост потребления ресурса, </w:t>
            </w:r>
            <w:r w:rsidR="006669F0" w:rsidRPr="00EB356A">
              <w:rPr>
                <w:sz w:val="20"/>
                <w:szCs w:val="20"/>
              </w:rPr>
              <w:t>куб. м.</w:t>
            </w:r>
          </w:p>
        </w:tc>
        <w:tc>
          <w:tcPr>
            <w:tcW w:w="467" w:type="pct"/>
            <w:shd w:val="clear" w:color="auto" w:fill="auto"/>
            <w:vAlign w:val="center"/>
          </w:tcPr>
          <w:p w:rsidR="001C11F3" w:rsidRPr="00EB356A" w:rsidRDefault="00006BD3" w:rsidP="001C11F3">
            <w:pPr>
              <w:jc w:val="center"/>
              <w:rPr>
                <w:sz w:val="20"/>
                <w:szCs w:val="20"/>
              </w:rPr>
            </w:pPr>
            <w:r w:rsidRPr="00EB356A">
              <w:rPr>
                <w:sz w:val="20"/>
                <w:szCs w:val="20"/>
              </w:rPr>
              <w:t>н/д</w:t>
            </w:r>
          </w:p>
        </w:tc>
        <w:tc>
          <w:tcPr>
            <w:tcW w:w="467" w:type="pct"/>
            <w:shd w:val="clear" w:color="auto" w:fill="auto"/>
            <w:vAlign w:val="center"/>
          </w:tcPr>
          <w:p w:rsidR="001C11F3" w:rsidRPr="00EB356A" w:rsidRDefault="00E72777" w:rsidP="001C11F3">
            <w:pPr>
              <w:jc w:val="center"/>
              <w:rPr>
                <w:sz w:val="20"/>
                <w:szCs w:val="20"/>
              </w:rPr>
            </w:pPr>
            <w:r w:rsidRPr="00EB356A">
              <w:rPr>
                <w:sz w:val="20"/>
                <w:szCs w:val="20"/>
              </w:rPr>
              <w:t>0</w:t>
            </w:r>
          </w:p>
        </w:tc>
        <w:tc>
          <w:tcPr>
            <w:tcW w:w="467" w:type="pct"/>
            <w:shd w:val="clear" w:color="auto" w:fill="auto"/>
            <w:vAlign w:val="center"/>
          </w:tcPr>
          <w:p w:rsidR="001C11F3" w:rsidRPr="00EB356A" w:rsidRDefault="003129FA" w:rsidP="001C11F3">
            <w:pPr>
              <w:jc w:val="center"/>
              <w:rPr>
                <w:sz w:val="20"/>
                <w:szCs w:val="20"/>
              </w:rPr>
            </w:pPr>
            <w:r>
              <w:rPr>
                <w:sz w:val="20"/>
                <w:szCs w:val="20"/>
              </w:rPr>
              <w:t>1015,92</w:t>
            </w:r>
          </w:p>
        </w:tc>
        <w:tc>
          <w:tcPr>
            <w:tcW w:w="467" w:type="pct"/>
            <w:shd w:val="clear" w:color="auto" w:fill="auto"/>
            <w:vAlign w:val="center"/>
          </w:tcPr>
          <w:p w:rsidR="001C11F3" w:rsidRPr="00EB356A" w:rsidRDefault="003129FA" w:rsidP="001C11F3">
            <w:pPr>
              <w:jc w:val="center"/>
              <w:rPr>
                <w:sz w:val="20"/>
                <w:szCs w:val="20"/>
              </w:rPr>
            </w:pPr>
            <w:r>
              <w:rPr>
                <w:sz w:val="20"/>
                <w:szCs w:val="20"/>
              </w:rPr>
              <w:t>1058,5</w:t>
            </w:r>
          </w:p>
        </w:tc>
        <w:tc>
          <w:tcPr>
            <w:tcW w:w="467" w:type="pct"/>
            <w:shd w:val="clear" w:color="auto" w:fill="auto"/>
            <w:vAlign w:val="center"/>
          </w:tcPr>
          <w:p w:rsidR="001C11F3" w:rsidRPr="00EB356A" w:rsidRDefault="003129FA" w:rsidP="001C11F3">
            <w:pPr>
              <w:jc w:val="center"/>
              <w:rPr>
                <w:sz w:val="20"/>
                <w:szCs w:val="20"/>
              </w:rPr>
            </w:pPr>
            <w:r>
              <w:rPr>
                <w:sz w:val="20"/>
                <w:szCs w:val="20"/>
              </w:rPr>
              <w:t>845,58</w:t>
            </w:r>
          </w:p>
        </w:tc>
        <w:tc>
          <w:tcPr>
            <w:tcW w:w="467" w:type="pct"/>
            <w:shd w:val="clear" w:color="auto" w:fill="auto"/>
            <w:vAlign w:val="center"/>
          </w:tcPr>
          <w:p w:rsidR="001C11F3" w:rsidRPr="00EB356A" w:rsidRDefault="003129FA" w:rsidP="001C11F3">
            <w:pPr>
              <w:jc w:val="center"/>
              <w:rPr>
                <w:sz w:val="20"/>
                <w:szCs w:val="20"/>
              </w:rPr>
            </w:pPr>
            <w:r>
              <w:rPr>
                <w:sz w:val="20"/>
                <w:szCs w:val="20"/>
              </w:rPr>
              <w:t>1058,5</w:t>
            </w:r>
          </w:p>
        </w:tc>
        <w:tc>
          <w:tcPr>
            <w:tcW w:w="473" w:type="pct"/>
            <w:shd w:val="clear" w:color="auto" w:fill="auto"/>
            <w:vAlign w:val="center"/>
          </w:tcPr>
          <w:p w:rsidR="001C11F3" w:rsidRPr="00EB356A" w:rsidRDefault="003129FA" w:rsidP="001C11F3">
            <w:pPr>
              <w:jc w:val="center"/>
              <w:rPr>
                <w:sz w:val="20"/>
                <w:szCs w:val="20"/>
              </w:rPr>
            </w:pPr>
            <w:r>
              <w:rPr>
                <w:sz w:val="20"/>
                <w:szCs w:val="20"/>
              </w:rPr>
              <w:t>6138,08</w:t>
            </w:r>
          </w:p>
        </w:tc>
        <w:tc>
          <w:tcPr>
            <w:tcW w:w="472" w:type="pct"/>
            <w:vAlign w:val="center"/>
          </w:tcPr>
          <w:p w:rsidR="001C11F3" w:rsidRPr="00EB356A" w:rsidRDefault="003129FA" w:rsidP="001C11F3">
            <w:pPr>
              <w:jc w:val="center"/>
              <w:rPr>
                <w:sz w:val="20"/>
                <w:szCs w:val="20"/>
              </w:rPr>
            </w:pPr>
            <w:r>
              <w:rPr>
                <w:sz w:val="20"/>
                <w:szCs w:val="20"/>
              </w:rPr>
              <w:t>10162,21</w:t>
            </w:r>
          </w:p>
        </w:tc>
      </w:tr>
      <w:tr w:rsidR="00E72777" w:rsidRPr="00EB356A" w:rsidTr="0052507E">
        <w:trPr>
          <w:cantSplit/>
        </w:trPr>
        <w:tc>
          <w:tcPr>
            <w:tcW w:w="286" w:type="pct"/>
            <w:shd w:val="clear" w:color="auto" w:fill="auto"/>
            <w:vAlign w:val="center"/>
          </w:tcPr>
          <w:p w:rsidR="00FE4362" w:rsidRPr="00EB356A" w:rsidRDefault="00FE4362" w:rsidP="0052507E">
            <w:pPr>
              <w:pStyle w:val="affc"/>
              <w:numPr>
                <w:ilvl w:val="0"/>
                <w:numId w:val="13"/>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FE4362" w:rsidRPr="00EB356A" w:rsidRDefault="00FE4362" w:rsidP="0052507E">
            <w:pPr>
              <w:jc w:val="center"/>
              <w:rPr>
                <w:b/>
                <w:sz w:val="20"/>
                <w:szCs w:val="20"/>
              </w:rPr>
            </w:pPr>
            <w:r w:rsidRPr="00EB356A">
              <w:rPr>
                <w:b/>
                <w:sz w:val="20"/>
                <w:szCs w:val="20"/>
              </w:rPr>
              <w:t>Показатели качества поставляемого коммунального ресурса</w:t>
            </w:r>
          </w:p>
        </w:tc>
      </w:tr>
      <w:tr w:rsidR="00020086" w:rsidRPr="00EB356A" w:rsidTr="0052507E">
        <w:trPr>
          <w:cantSplit/>
        </w:trPr>
        <w:tc>
          <w:tcPr>
            <w:tcW w:w="286" w:type="pct"/>
            <w:shd w:val="clear" w:color="auto" w:fill="auto"/>
            <w:vAlign w:val="center"/>
          </w:tcPr>
          <w:p w:rsidR="00FE4362" w:rsidRPr="00EB356A" w:rsidRDefault="00FE4362" w:rsidP="0052507E">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FE4362" w:rsidRPr="00EB356A" w:rsidRDefault="00FE4362" w:rsidP="0052507E">
            <w:pPr>
              <w:rPr>
                <w:b/>
                <w:sz w:val="20"/>
                <w:szCs w:val="20"/>
              </w:rPr>
            </w:pPr>
            <w:r w:rsidRPr="00EB356A">
              <w:rPr>
                <w:sz w:val="20"/>
                <w:szCs w:val="20"/>
              </w:rPr>
              <w:t>Соответствие качества товаров и услуг установленным требованиям, %</w:t>
            </w:r>
          </w:p>
        </w:tc>
        <w:tc>
          <w:tcPr>
            <w:tcW w:w="467" w:type="pct"/>
            <w:shd w:val="clear" w:color="auto" w:fill="auto"/>
            <w:vAlign w:val="center"/>
          </w:tcPr>
          <w:p w:rsidR="00FE4362" w:rsidRPr="00EB356A" w:rsidRDefault="004A05DE" w:rsidP="0052507E">
            <w:pPr>
              <w:jc w:val="center"/>
              <w:rPr>
                <w:sz w:val="20"/>
                <w:szCs w:val="20"/>
              </w:rPr>
            </w:pPr>
            <w:r w:rsidRPr="00EB356A">
              <w:rPr>
                <w:sz w:val="20"/>
                <w:szCs w:val="20"/>
              </w:rPr>
              <w:t>0</w:t>
            </w:r>
          </w:p>
        </w:tc>
        <w:tc>
          <w:tcPr>
            <w:tcW w:w="467" w:type="pct"/>
            <w:shd w:val="clear" w:color="auto" w:fill="auto"/>
            <w:vAlign w:val="center"/>
          </w:tcPr>
          <w:p w:rsidR="00FE4362" w:rsidRPr="00EB356A" w:rsidRDefault="004A05DE" w:rsidP="0052507E">
            <w:pPr>
              <w:jc w:val="center"/>
              <w:rPr>
                <w:sz w:val="20"/>
                <w:szCs w:val="20"/>
              </w:rPr>
            </w:pPr>
            <w:r w:rsidRPr="00EB356A">
              <w:rPr>
                <w:sz w:val="20"/>
                <w:szCs w:val="20"/>
              </w:rPr>
              <w:t>0</w:t>
            </w:r>
          </w:p>
        </w:tc>
        <w:tc>
          <w:tcPr>
            <w:tcW w:w="467" w:type="pct"/>
            <w:shd w:val="clear" w:color="auto" w:fill="auto"/>
            <w:vAlign w:val="center"/>
          </w:tcPr>
          <w:p w:rsidR="00FE4362" w:rsidRPr="00EB356A" w:rsidRDefault="004A05DE" w:rsidP="0052507E">
            <w:pPr>
              <w:jc w:val="center"/>
              <w:rPr>
                <w:sz w:val="20"/>
                <w:szCs w:val="20"/>
              </w:rPr>
            </w:pPr>
            <w:r w:rsidRPr="00EB356A">
              <w:rPr>
                <w:sz w:val="20"/>
                <w:szCs w:val="20"/>
              </w:rPr>
              <w:t>0</w:t>
            </w:r>
          </w:p>
        </w:tc>
        <w:tc>
          <w:tcPr>
            <w:tcW w:w="467" w:type="pct"/>
            <w:shd w:val="clear" w:color="auto" w:fill="auto"/>
            <w:vAlign w:val="center"/>
          </w:tcPr>
          <w:p w:rsidR="00FE4362" w:rsidRPr="00EB356A" w:rsidRDefault="004A05DE" w:rsidP="0052507E">
            <w:pPr>
              <w:jc w:val="center"/>
              <w:rPr>
                <w:sz w:val="20"/>
                <w:szCs w:val="20"/>
              </w:rPr>
            </w:pPr>
            <w:r w:rsidRPr="00EB356A">
              <w:rPr>
                <w:sz w:val="20"/>
                <w:szCs w:val="20"/>
              </w:rPr>
              <w:t>0</w:t>
            </w:r>
          </w:p>
        </w:tc>
        <w:tc>
          <w:tcPr>
            <w:tcW w:w="467" w:type="pct"/>
            <w:shd w:val="clear" w:color="auto" w:fill="auto"/>
            <w:vAlign w:val="center"/>
          </w:tcPr>
          <w:p w:rsidR="00FE4362" w:rsidRPr="00EB356A" w:rsidRDefault="004A05DE" w:rsidP="0052507E">
            <w:pPr>
              <w:jc w:val="center"/>
              <w:rPr>
                <w:sz w:val="20"/>
                <w:szCs w:val="20"/>
              </w:rPr>
            </w:pPr>
            <w:r w:rsidRPr="00EB356A">
              <w:rPr>
                <w:sz w:val="20"/>
                <w:szCs w:val="20"/>
              </w:rPr>
              <w:t>0</w:t>
            </w:r>
          </w:p>
        </w:tc>
        <w:tc>
          <w:tcPr>
            <w:tcW w:w="467" w:type="pct"/>
            <w:shd w:val="clear" w:color="auto" w:fill="auto"/>
            <w:vAlign w:val="center"/>
          </w:tcPr>
          <w:p w:rsidR="00FE4362" w:rsidRPr="00EB356A" w:rsidRDefault="004A05DE" w:rsidP="0052507E">
            <w:pPr>
              <w:jc w:val="center"/>
              <w:rPr>
                <w:sz w:val="20"/>
                <w:szCs w:val="20"/>
              </w:rPr>
            </w:pPr>
            <w:r w:rsidRPr="00EB356A">
              <w:rPr>
                <w:sz w:val="20"/>
                <w:szCs w:val="20"/>
              </w:rPr>
              <w:t>0</w:t>
            </w:r>
          </w:p>
        </w:tc>
        <w:tc>
          <w:tcPr>
            <w:tcW w:w="473" w:type="pct"/>
            <w:shd w:val="clear" w:color="auto" w:fill="auto"/>
            <w:vAlign w:val="center"/>
          </w:tcPr>
          <w:p w:rsidR="00FE4362" w:rsidRPr="00EB356A" w:rsidRDefault="004A05DE" w:rsidP="0052507E">
            <w:pPr>
              <w:jc w:val="center"/>
              <w:rPr>
                <w:sz w:val="20"/>
                <w:szCs w:val="20"/>
              </w:rPr>
            </w:pPr>
            <w:r w:rsidRPr="00EB356A">
              <w:rPr>
                <w:sz w:val="20"/>
                <w:szCs w:val="20"/>
              </w:rPr>
              <w:t>0</w:t>
            </w:r>
          </w:p>
        </w:tc>
        <w:tc>
          <w:tcPr>
            <w:tcW w:w="472" w:type="pct"/>
            <w:vAlign w:val="center"/>
          </w:tcPr>
          <w:p w:rsidR="00FE4362" w:rsidRPr="00EB356A" w:rsidRDefault="00FE4362" w:rsidP="0052507E">
            <w:pPr>
              <w:jc w:val="center"/>
              <w:rPr>
                <w:sz w:val="20"/>
                <w:szCs w:val="20"/>
              </w:rPr>
            </w:pPr>
            <w:r w:rsidRPr="00EB356A">
              <w:rPr>
                <w:sz w:val="20"/>
                <w:szCs w:val="20"/>
              </w:rPr>
              <w:t>100</w:t>
            </w:r>
          </w:p>
        </w:tc>
      </w:tr>
      <w:tr w:rsidR="00020086" w:rsidRPr="00EB356A" w:rsidTr="0052507E">
        <w:trPr>
          <w:cantSplit/>
        </w:trPr>
        <w:tc>
          <w:tcPr>
            <w:tcW w:w="286" w:type="pct"/>
            <w:shd w:val="clear" w:color="auto" w:fill="auto"/>
            <w:vAlign w:val="center"/>
          </w:tcPr>
          <w:p w:rsidR="00FE4362" w:rsidRPr="00EB356A" w:rsidRDefault="00FE4362" w:rsidP="0052507E">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FE4362" w:rsidRPr="00EB356A" w:rsidRDefault="00FE4362" w:rsidP="0052507E">
            <w:pPr>
              <w:rPr>
                <w:b/>
                <w:sz w:val="20"/>
                <w:szCs w:val="20"/>
              </w:rPr>
            </w:pPr>
            <w:r w:rsidRPr="00EB356A">
              <w:rPr>
                <w:sz w:val="20"/>
                <w:szCs w:val="20"/>
              </w:rPr>
              <w:t>Наличие контроля качества товаров и услуг, %</w:t>
            </w:r>
          </w:p>
        </w:tc>
        <w:tc>
          <w:tcPr>
            <w:tcW w:w="467" w:type="pct"/>
            <w:shd w:val="clear" w:color="auto" w:fill="auto"/>
            <w:vAlign w:val="center"/>
          </w:tcPr>
          <w:p w:rsidR="00FE4362" w:rsidRPr="00EB356A" w:rsidRDefault="00FE4362" w:rsidP="0052507E">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52507E">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52507E">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52507E">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52507E">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52507E">
            <w:pPr>
              <w:jc w:val="center"/>
              <w:rPr>
                <w:sz w:val="20"/>
                <w:szCs w:val="20"/>
              </w:rPr>
            </w:pPr>
            <w:r w:rsidRPr="00EB356A">
              <w:rPr>
                <w:sz w:val="20"/>
                <w:szCs w:val="20"/>
              </w:rPr>
              <w:t>-</w:t>
            </w:r>
          </w:p>
        </w:tc>
        <w:tc>
          <w:tcPr>
            <w:tcW w:w="473" w:type="pct"/>
            <w:shd w:val="clear" w:color="auto" w:fill="auto"/>
            <w:vAlign w:val="center"/>
          </w:tcPr>
          <w:p w:rsidR="00FE4362" w:rsidRPr="00EB356A" w:rsidRDefault="00FE4362" w:rsidP="0052507E">
            <w:pPr>
              <w:jc w:val="center"/>
              <w:rPr>
                <w:sz w:val="20"/>
                <w:szCs w:val="20"/>
              </w:rPr>
            </w:pPr>
            <w:r w:rsidRPr="00EB356A">
              <w:rPr>
                <w:sz w:val="20"/>
                <w:szCs w:val="20"/>
              </w:rPr>
              <w:t>-</w:t>
            </w:r>
          </w:p>
        </w:tc>
        <w:tc>
          <w:tcPr>
            <w:tcW w:w="472" w:type="pct"/>
            <w:vAlign w:val="center"/>
          </w:tcPr>
          <w:p w:rsidR="00FE4362" w:rsidRPr="00EB356A" w:rsidRDefault="00FE4362" w:rsidP="0052507E">
            <w:pPr>
              <w:jc w:val="center"/>
              <w:rPr>
                <w:sz w:val="20"/>
                <w:szCs w:val="20"/>
              </w:rPr>
            </w:pPr>
            <w:r w:rsidRPr="00EB356A">
              <w:rPr>
                <w:sz w:val="20"/>
                <w:szCs w:val="20"/>
              </w:rPr>
              <w:t>100</w:t>
            </w:r>
          </w:p>
        </w:tc>
      </w:tr>
      <w:tr w:rsidR="00020086" w:rsidRPr="00EB356A" w:rsidTr="0052507E">
        <w:trPr>
          <w:cantSplit/>
        </w:trPr>
        <w:tc>
          <w:tcPr>
            <w:tcW w:w="286" w:type="pct"/>
            <w:shd w:val="clear" w:color="auto" w:fill="auto"/>
            <w:vAlign w:val="center"/>
          </w:tcPr>
          <w:p w:rsidR="00FE4362" w:rsidRPr="00EB356A" w:rsidRDefault="00FE4362" w:rsidP="0052507E">
            <w:pPr>
              <w:pStyle w:val="affc"/>
              <w:numPr>
                <w:ilvl w:val="0"/>
                <w:numId w:val="13"/>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FE4362" w:rsidRPr="00EB356A" w:rsidRDefault="00FE4362" w:rsidP="0052507E">
            <w:pPr>
              <w:jc w:val="center"/>
              <w:rPr>
                <w:b/>
                <w:sz w:val="20"/>
                <w:szCs w:val="20"/>
              </w:rPr>
            </w:pPr>
            <w:r w:rsidRPr="00EB356A">
              <w:rPr>
                <w:b/>
                <w:sz w:val="20"/>
                <w:szCs w:val="20"/>
              </w:rPr>
              <w:t>Показатели степени охвата потребителей приборами учета</w:t>
            </w:r>
          </w:p>
        </w:tc>
      </w:tr>
      <w:tr w:rsidR="00020086" w:rsidRPr="00EB356A" w:rsidTr="0052507E">
        <w:trPr>
          <w:cantSplit/>
        </w:trPr>
        <w:tc>
          <w:tcPr>
            <w:tcW w:w="286" w:type="pct"/>
            <w:shd w:val="clear" w:color="auto" w:fill="auto"/>
            <w:vAlign w:val="center"/>
          </w:tcPr>
          <w:p w:rsidR="00FE4362" w:rsidRPr="00EB356A" w:rsidRDefault="00FE4362" w:rsidP="0052507E">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FE4362" w:rsidRPr="00EB356A" w:rsidRDefault="00FE4362" w:rsidP="0052507E">
            <w:pPr>
              <w:rPr>
                <w:sz w:val="20"/>
                <w:szCs w:val="20"/>
              </w:rPr>
            </w:pPr>
            <w:r w:rsidRPr="00EB356A">
              <w:rPr>
                <w:sz w:val="20"/>
                <w:szCs w:val="20"/>
              </w:rPr>
              <w:t>Обеспеченность потребителей товаров и услуг приборами учета воды, %</w:t>
            </w:r>
          </w:p>
        </w:tc>
        <w:tc>
          <w:tcPr>
            <w:tcW w:w="467" w:type="pct"/>
            <w:shd w:val="clear" w:color="auto" w:fill="auto"/>
            <w:vAlign w:val="center"/>
          </w:tcPr>
          <w:p w:rsidR="00FE4362" w:rsidRPr="00EB356A" w:rsidRDefault="00FE4362" w:rsidP="0052507E">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52507E">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52507E">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52507E">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52507E">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52507E">
            <w:pPr>
              <w:jc w:val="center"/>
              <w:rPr>
                <w:sz w:val="20"/>
                <w:szCs w:val="20"/>
              </w:rPr>
            </w:pPr>
            <w:r w:rsidRPr="00EB356A">
              <w:rPr>
                <w:sz w:val="20"/>
                <w:szCs w:val="20"/>
              </w:rPr>
              <w:t>-</w:t>
            </w:r>
          </w:p>
        </w:tc>
        <w:tc>
          <w:tcPr>
            <w:tcW w:w="473" w:type="pct"/>
            <w:shd w:val="clear" w:color="auto" w:fill="auto"/>
            <w:vAlign w:val="center"/>
          </w:tcPr>
          <w:p w:rsidR="00FE4362" w:rsidRPr="00EB356A" w:rsidRDefault="00FE4362" w:rsidP="0052507E">
            <w:pPr>
              <w:jc w:val="center"/>
              <w:rPr>
                <w:sz w:val="20"/>
                <w:szCs w:val="20"/>
              </w:rPr>
            </w:pPr>
            <w:r w:rsidRPr="00EB356A">
              <w:rPr>
                <w:sz w:val="20"/>
                <w:szCs w:val="20"/>
              </w:rPr>
              <w:t>-</w:t>
            </w:r>
          </w:p>
        </w:tc>
        <w:tc>
          <w:tcPr>
            <w:tcW w:w="472" w:type="pct"/>
            <w:vAlign w:val="center"/>
          </w:tcPr>
          <w:p w:rsidR="00FE4362" w:rsidRPr="00EB356A" w:rsidRDefault="00FE4362" w:rsidP="0052507E">
            <w:pPr>
              <w:jc w:val="center"/>
              <w:rPr>
                <w:sz w:val="20"/>
                <w:szCs w:val="20"/>
              </w:rPr>
            </w:pPr>
            <w:r w:rsidRPr="00EB356A">
              <w:rPr>
                <w:sz w:val="20"/>
                <w:szCs w:val="20"/>
              </w:rPr>
              <w:t>-</w:t>
            </w:r>
          </w:p>
        </w:tc>
      </w:tr>
      <w:tr w:rsidR="00020086" w:rsidRPr="00EB356A" w:rsidTr="0052507E">
        <w:trPr>
          <w:cantSplit/>
        </w:trPr>
        <w:tc>
          <w:tcPr>
            <w:tcW w:w="286" w:type="pct"/>
            <w:shd w:val="clear" w:color="auto" w:fill="auto"/>
            <w:vAlign w:val="center"/>
          </w:tcPr>
          <w:p w:rsidR="00FE4362" w:rsidRPr="00EB356A" w:rsidRDefault="00FE4362" w:rsidP="0052507E">
            <w:pPr>
              <w:pStyle w:val="affc"/>
              <w:numPr>
                <w:ilvl w:val="0"/>
                <w:numId w:val="13"/>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FE4362" w:rsidRPr="00EB356A" w:rsidRDefault="00FE4362" w:rsidP="0052507E">
            <w:pPr>
              <w:jc w:val="center"/>
              <w:rPr>
                <w:b/>
                <w:sz w:val="20"/>
                <w:szCs w:val="20"/>
              </w:rPr>
            </w:pPr>
            <w:r w:rsidRPr="00EB356A">
              <w:rPr>
                <w:b/>
                <w:sz w:val="20"/>
                <w:szCs w:val="20"/>
              </w:rPr>
              <w:t>Показатели надежности</w:t>
            </w:r>
          </w:p>
        </w:tc>
      </w:tr>
      <w:tr w:rsidR="00020086" w:rsidRPr="00EB356A" w:rsidTr="0052507E">
        <w:trPr>
          <w:cantSplit/>
        </w:trPr>
        <w:tc>
          <w:tcPr>
            <w:tcW w:w="286" w:type="pct"/>
            <w:shd w:val="clear" w:color="auto" w:fill="auto"/>
            <w:vAlign w:val="center"/>
          </w:tcPr>
          <w:p w:rsidR="00FE4362" w:rsidRPr="00EB356A" w:rsidRDefault="00FE4362" w:rsidP="00FE4362">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FE4362" w:rsidRPr="00EB356A" w:rsidRDefault="00FE4362" w:rsidP="00FE4362">
            <w:pPr>
              <w:rPr>
                <w:sz w:val="20"/>
                <w:szCs w:val="20"/>
              </w:rPr>
            </w:pPr>
            <w:r w:rsidRPr="00EB356A">
              <w:rPr>
                <w:sz w:val="20"/>
                <w:szCs w:val="20"/>
              </w:rPr>
              <w:t>Аварийность систем коммунальной инфраструктуры, ед/км</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73"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72" w:type="pct"/>
            <w:vAlign w:val="center"/>
          </w:tcPr>
          <w:p w:rsidR="00FE4362" w:rsidRPr="00EB356A" w:rsidRDefault="00FE4362" w:rsidP="00FE4362">
            <w:pPr>
              <w:jc w:val="center"/>
              <w:rPr>
                <w:sz w:val="20"/>
                <w:szCs w:val="20"/>
              </w:rPr>
            </w:pPr>
            <w:r w:rsidRPr="00EB356A">
              <w:rPr>
                <w:sz w:val="20"/>
                <w:szCs w:val="20"/>
              </w:rPr>
              <w:t>-</w:t>
            </w:r>
          </w:p>
        </w:tc>
      </w:tr>
      <w:tr w:rsidR="00020086" w:rsidRPr="00EB356A" w:rsidTr="0052507E">
        <w:trPr>
          <w:cantSplit/>
        </w:trPr>
        <w:tc>
          <w:tcPr>
            <w:tcW w:w="286" w:type="pct"/>
            <w:shd w:val="clear" w:color="auto" w:fill="auto"/>
            <w:vAlign w:val="center"/>
          </w:tcPr>
          <w:p w:rsidR="00FE4362" w:rsidRPr="00EB356A" w:rsidRDefault="00FE4362" w:rsidP="00FE4362">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FE4362" w:rsidRPr="00EB356A" w:rsidRDefault="00FE4362" w:rsidP="00FE4362">
            <w:pPr>
              <w:rPr>
                <w:sz w:val="20"/>
                <w:szCs w:val="20"/>
              </w:rPr>
            </w:pPr>
            <w:r w:rsidRPr="00EB356A">
              <w:rPr>
                <w:sz w:val="20"/>
                <w:szCs w:val="20"/>
              </w:rPr>
              <w:t>Физический износ сетей, %</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73"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72" w:type="pct"/>
            <w:vAlign w:val="center"/>
          </w:tcPr>
          <w:p w:rsidR="00FE4362" w:rsidRPr="00EB356A" w:rsidRDefault="00FE4362" w:rsidP="00FE4362">
            <w:pPr>
              <w:jc w:val="center"/>
              <w:rPr>
                <w:sz w:val="20"/>
                <w:szCs w:val="20"/>
              </w:rPr>
            </w:pPr>
            <w:r w:rsidRPr="00EB356A">
              <w:rPr>
                <w:sz w:val="20"/>
                <w:szCs w:val="20"/>
              </w:rPr>
              <w:t>-</w:t>
            </w:r>
          </w:p>
        </w:tc>
      </w:tr>
      <w:tr w:rsidR="00020086" w:rsidRPr="00EB356A" w:rsidTr="0052507E">
        <w:trPr>
          <w:cantSplit/>
        </w:trPr>
        <w:tc>
          <w:tcPr>
            <w:tcW w:w="286" w:type="pct"/>
            <w:shd w:val="clear" w:color="auto" w:fill="auto"/>
            <w:vAlign w:val="center"/>
          </w:tcPr>
          <w:p w:rsidR="00FE4362" w:rsidRPr="00EB356A" w:rsidRDefault="00FE4362" w:rsidP="00FE4362">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FE4362" w:rsidRPr="00EB356A" w:rsidRDefault="00FE4362" w:rsidP="00FE4362">
            <w:pPr>
              <w:rPr>
                <w:sz w:val="20"/>
                <w:szCs w:val="20"/>
              </w:rPr>
            </w:pPr>
            <w:r w:rsidRPr="00EB356A">
              <w:rPr>
                <w:sz w:val="20"/>
                <w:szCs w:val="20"/>
              </w:rPr>
              <w:t>Физический износ КОС, %</w:t>
            </w:r>
          </w:p>
        </w:tc>
        <w:tc>
          <w:tcPr>
            <w:tcW w:w="467" w:type="pct"/>
            <w:shd w:val="clear" w:color="auto" w:fill="auto"/>
            <w:vAlign w:val="bottom"/>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bottom"/>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bottom"/>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bottom"/>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bottom"/>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bottom"/>
          </w:tcPr>
          <w:p w:rsidR="00FE4362" w:rsidRPr="00EB356A" w:rsidRDefault="00FE4362" w:rsidP="00FE4362">
            <w:pPr>
              <w:jc w:val="center"/>
              <w:rPr>
                <w:sz w:val="20"/>
                <w:szCs w:val="20"/>
              </w:rPr>
            </w:pPr>
            <w:r w:rsidRPr="00EB356A">
              <w:rPr>
                <w:sz w:val="20"/>
                <w:szCs w:val="20"/>
              </w:rPr>
              <w:t>-</w:t>
            </w:r>
          </w:p>
        </w:tc>
        <w:tc>
          <w:tcPr>
            <w:tcW w:w="473"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72" w:type="pct"/>
            <w:vAlign w:val="center"/>
          </w:tcPr>
          <w:p w:rsidR="00FE4362" w:rsidRPr="00EB356A" w:rsidRDefault="00FE4362" w:rsidP="00FE4362">
            <w:pPr>
              <w:jc w:val="center"/>
              <w:rPr>
                <w:sz w:val="20"/>
                <w:szCs w:val="20"/>
              </w:rPr>
            </w:pPr>
            <w:r w:rsidRPr="00EB356A">
              <w:rPr>
                <w:sz w:val="20"/>
                <w:szCs w:val="20"/>
              </w:rPr>
              <w:t>0</w:t>
            </w:r>
          </w:p>
        </w:tc>
      </w:tr>
      <w:tr w:rsidR="00C31EC1" w:rsidRPr="00EB356A" w:rsidTr="0052507E">
        <w:trPr>
          <w:cantSplit/>
        </w:trPr>
        <w:tc>
          <w:tcPr>
            <w:tcW w:w="286" w:type="pct"/>
            <w:shd w:val="clear" w:color="auto" w:fill="auto"/>
            <w:vAlign w:val="center"/>
          </w:tcPr>
          <w:p w:rsidR="00FE4362" w:rsidRPr="00EB356A" w:rsidRDefault="00FE4362" w:rsidP="00FE4362">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FE4362" w:rsidRPr="00EB356A" w:rsidRDefault="00FE4362" w:rsidP="00FE4362">
            <w:pPr>
              <w:rPr>
                <w:sz w:val="20"/>
                <w:szCs w:val="20"/>
              </w:rPr>
            </w:pPr>
            <w:r w:rsidRPr="00EB356A">
              <w:rPr>
                <w:sz w:val="20"/>
                <w:szCs w:val="20"/>
              </w:rPr>
              <w:t>Удельный вес сетей, нуждающихся в замене, %</w:t>
            </w:r>
          </w:p>
        </w:tc>
        <w:tc>
          <w:tcPr>
            <w:tcW w:w="467" w:type="pct"/>
            <w:shd w:val="clear" w:color="auto" w:fill="auto"/>
            <w:vAlign w:val="center"/>
          </w:tcPr>
          <w:p w:rsidR="00FE4362" w:rsidRPr="00EB356A" w:rsidRDefault="00A07BB0" w:rsidP="00FE4362">
            <w:pPr>
              <w:jc w:val="center"/>
              <w:rPr>
                <w:sz w:val="20"/>
                <w:szCs w:val="20"/>
              </w:rPr>
            </w:pPr>
            <w:r w:rsidRPr="00EB356A">
              <w:rPr>
                <w:sz w:val="20"/>
                <w:szCs w:val="20"/>
              </w:rPr>
              <w:t>н/д</w:t>
            </w:r>
          </w:p>
        </w:tc>
        <w:tc>
          <w:tcPr>
            <w:tcW w:w="467" w:type="pct"/>
            <w:shd w:val="clear" w:color="auto" w:fill="auto"/>
            <w:vAlign w:val="center"/>
          </w:tcPr>
          <w:p w:rsidR="00FE4362" w:rsidRPr="00EB356A" w:rsidRDefault="00A868CB" w:rsidP="00FE4362">
            <w:pPr>
              <w:jc w:val="center"/>
              <w:rPr>
                <w:sz w:val="20"/>
                <w:szCs w:val="20"/>
              </w:rPr>
            </w:pPr>
            <w:r w:rsidRPr="00EB356A">
              <w:rPr>
                <w:sz w:val="20"/>
                <w:szCs w:val="20"/>
              </w:rPr>
              <w:t>5,0</w:t>
            </w:r>
          </w:p>
        </w:tc>
        <w:tc>
          <w:tcPr>
            <w:tcW w:w="467" w:type="pct"/>
            <w:shd w:val="clear" w:color="auto" w:fill="auto"/>
            <w:vAlign w:val="center"/>
          </w:tcPr>
          <w:p w:rsidR="00FE4362" w:rsidRPr="00EB356A" w:rsidRDefault="00A868CB" w:rsidP="00FE4362">
            <w:pPr>
              <w:jc w:val="center"/>
              <w:rPr>
                <w:sz w:val="20"/>
                <w:szCs w:val="20"/>
              </w:rPr>
            </w:pPr>
            <w:r w:rsidRPr="00EB356A">
              <w:rPr>
                <w:sz w:val="20"/>
                <w:szCs w:val="20"/>
              </w:rPr>
              <w:t>5,7</w:t>
            </w:r>
          </w:p>
        </w:tc>
        <w:tc>
          <w:tcPr>
            <w:tcW w:w="467" w:type="pct"/>
            <w:shd w:val="clear" w:color="auto" w:fill="auto"/>
            <w:vAlign w:val="center"/>
          </w:tcPr>
          <w:p w:rsidR="00FE4362" w:rsidRPr="00EB356A" w:rsidRDefault="00A868CB" w:rsidP="00FE4362">
            <w:pPr>
              <w:jc w:val="center"/>
              <w:rPr>
                <w:sz w:val="20"/>
                <w:szCs w:val="20"/>
              </w:rPr>
            </w:pPr>
            <w:r w:rsidRPr="00EB356A">
              <w:rPr>
                <w:sz w:val="20"/>
                <w:szCs w:val="20"/>
              </w:rPr>
              <w:t>6,3</w:t>
            </w:r>
          </w:p>
        </w:tc>
        <w:tc>
          <w:tcPr>
            <w:tcW w:w="467" w:type="pct"/>
            <w:shd w:val="clear" w:color="auto" w:fill="auto"/>
            <w:vAlign w:val="center"/>
          </w:tcPr>
          <w:p w:rsidR="00FE4362" w:rsidRPr="00EB356A" w:rsidRDefault="00A868CB" w:rsidP="00A868CB">
            <w:pPr>
              <w:jc w:val="center"/>
              <w:rPr>
                <w:sz w:val="20"/>
                <w:szCs w:val="20"/>
              </w:rPr>
            </w:pPr>
            <w:r w:rsidRPr="00EB356A">
              <w:rPr>
                <w:sz w:val="20"/>
                <w:szCs w:val="20"/>
              </w:rPr>
              <w:t>7,0</w:t>
            </w:r>
          </w:p>
        </w:tc>
        <w:tc>
          <w:tcPr>
            <w:tcW w:w="467" w:type="pct"/>
            <w:shd w:val="clear" w:color="auto" w:fill="auto"/>
            <w:vAlign w:val="center"/>
          </w:tcPr>
          <w:p w:rsidR="00FE4362" w:rsidRPr="00EB356A" w:rsidRDefault="00A868CB" w:rsidP="00FE4362">
            <w:pPr>
              <w:jc w:val="center"/>
              <w:rPr>
                <w:sz w:val="20"/>
                <w:szCs w:val="20"/>
              </w:rPr>
            </w:pPr>
            <w:r w:rsidRPr="00EB356A">
              <w:rPr>
                <w:sz w:val="20"/>
                <w:szCs w:val="20"/>
              </w:rPr>
              <w:t>17,6</w:t>
            </w:r>
          </w:p>
        </w:tc>
        <w:tc>
          <w:tcPr>
            <w:tcW w:w="473" w:type="pct"/>
            <w:shd w:val="clear" w:color="auto" w:fill="auto"/>
            <w:vAlign w:val="center"/>
          </w:tcPr>
          <w:p w:rsidR="00FE4362" w:rsidRPr="00EB356A" w:rsidRDefault="00A868CB" w:rsidP="00FE4362">
            <w:pPr>
              <w:jc w:val="center"/>
              <w:rPr>
                <w:sz w:val="20"/>
                <w:szCs w:val="20"/>
              </w:rPr>
            </w:pPr>
            <w:r w:rsidRPr="00EB356A">
              <w:rPr>
                <w:sz w:val="20"/>
                <w:szCs w:val="20"/>
              </w:rPr>
              <w:t>20,9</w:t>
            </w:r>
          </w:p>
        </w:tc>
        <w:tc>
          <w:tcPr>
            <w:tcW w:w="472" w:type="pct"/>
            <w:vAlign w:val="center"/>
          </w:tcPr>
          <w:p w:rsidR="00FE4362" w:rsidRPr="00EB356A" w:rsidRDefault="00A868CB" w:rsidP="00FE4362">
            <w:pPr>
              <w:jc w:val="center"/>
              <w:rPr>
                <w:sz w:val="20"/>
                <w:szCs w:val="20"/>
              </w:rPr>
            </w:pPr>
            <w:r w:rsidRPr="00EB356A">
              <w:rPr>
                <w:sz w:val="20"/>
                <w:szCs w:val="20"/>
              </w:rPr>
              <w:t>2,4</w:t>
            </w:r>
          </w:p>
        </w:tc>
      </w:tr>
      <w:tr w:rsidR="00344BB0" w:rsidRPr="00EB356A" w:rsidTr="0052507E">
        <w:trPr>
          <w:cantSplit/>
        </w:trPr>
        <w:tc>
          <w:tcPr>
            <w:tcW w:w="286" w:type="pct"/>
            <w:shd w:val="clear" w:color="auto" w:fill="auto"/>
            <w:vAlign w:val="center"/>
          </w:tcPr>
          <w:p w:rsidR="00FE4362" w:rsidRPr="00EB356A" w:rsidRDefault="00FE4362" w:rsidP="00FE4362">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FE4362" w:rsidRPr="00EB356A" w:rsidRDefault="00FE4362" w:rsidP="00FE4362">
            <w:pPr>
              <w:rPr>
                <w:sz w:val="20"/>
                <w:szCs w:val="20"/>
              </w:rPr>
            </w:pPr>
            <w:r w:rsidRPr="00EB356A">
              <w:rPr>
                <w:sz w:val="20"/>
                <w:szCs w:val="20"/>
              </w:rPr>
              <w:t>Процент ежегодно заменяемых сетей, %</w:t>
            </w:r>
          </w:p>
        </w:tc>
        <w:tc>
          <w:tcPr>
            <w:tcW w:w="467" w:type="pct"/>
            <w:shd w:val="clear" w:color="auto" w:fill="auto"/>
            <w:vAlign w:val="center"/>
          </w:tcPr>
          <w:p w:rsidR="00FE4362" w:rsidRPr="00EB356A" w:rsidRDefault="00A07BB0" w:rsidP="00FE4362">
            <w:pPr>
              <w:jc w:val="center"/>
              <w:rPr>
                <w:sz w:val="20"/>
                <w:szCs w:val="20"/>
              </w:rPr>
            </w:pPr>
            <w:r w:rsidRPr="00EB356A">
              <w:rPr>
                <w:sz w:val="20"/>
                <w:szCs w:val="20"/>
              </w:rPr>
              <w:t>н/д</w:t>
            </w:r>
          </w:p>
        </w:tc>
        <w:tc>
          <w:tcPr>
            <w:tcW w:w="467" w:type="pct"/>
            <w:shd w:val="clear" w:color="auto" w:fill="auto"/>
            <w:vAlign w:val="center"/>
          </w:tcPr>
          <w:p w:rsidR="00FE4362" w:rsidRPr="00EB356A" w:rsidRDefault="00A868CB" w:rsidP="00FE4362">
            <w:pPr>
              <w:jc w:val="center"/>
              <w:rPr>
                <w:sz w:val="20"/>
                <w:szCs w:val="20"/>
              </w:rPr>
            </w:pPr>
            <w:r w:rsidRPr="00EB356A">
              <w:rPr>
                <w:sz w:val="20"/>
                <w:szCs w:val="20"/>
              </w:rPr>
              <w:t>0</w:t>
            </w:r>
          </w:p>
        </w:tc>
        <w:tc>
          <w:tcPr>
            <w:tcW w:w="467" w:type="pct"/>
            <w:shd w:val="clear" w:color="auto" w:fill="auto"/>
            <w:vAlign w:val="center"/>
          </w:tcPr>
          <w:p w:rsidR="00FE4362" w:rsidRPr="00EB356A" w:rsidRDefault="00A868CB" w:rsidP="00FE4362">
            <w:pPr>
              <w:jc w:val="center"/>
              <w:rPr>
                <w:sz w:val="20"/>
                <w:szCs w:val="20"/>
              </w:rPr>
            </w:pPr>
            <w:r w:rsidRPr="00EB356A">
              <w:rPr>
                <w:sz w:val="20"/>
                <w:szCs w:val="20"/>
              </w:rPr>
              <w:t>4,3</w:t>
            </w:r>
          </w:p>
        </w:tc>
        <w:tc>
          <w:tcPr>
            <w:tcW w:w="467" w:type="pct"/>
            <w:shd w:val="clear" w:color="auto" w:fill="auto"/>
            <w:vAlign w:val="center"/>
          </w:tcPr>
          <w:p w:rsidR="00FE4362" w:rsidRPr="00EB356A" w:rsidRDefault="00A868CB" w:rsidP="00FE4362">
            <w:pPr>
              <w:jc w:val="center"/>
              <w:rPr>
                <w:sz w:val="20"/>
                <w:szCs w:val="20"/>
              </w:rPr>
            </w:pPr>
            <w:r w:rsidRPr="00EB356A">
              <w:rPr>
                <w:sz w:val="20"/>
                <w:szCs w:val="20"/>
              </w:rPr>
              <w:t>4,3</w:t>
            </w:r>
          </w:p>
        </w:tc>
        <w:tc>
          <w:tcPr>
            <w:tcW w:w="467" w:type="pct"/>
            <w:shd w:val="clear" w:color="auto" w:fill="auto"/>
            <w:vAlign w:val="center"/>
          </w:tcPr>
          <w:p w:rsidR="00FE4362" w:rsidRPr="00EB356A" w:rsidRDefault="00A868CB" w:rsidP="00FE4362">
            <w:pPr>
              <w:jc w:val="center"/>
              <w:rPr>
                <w:sz w:val="20"/>
                <w:szCs w:val="20"/>
              </w:rPr>
            </w:pPr>
            <w:r w:rsidRPr="00EB356A">
              <w:rPr>
                <w:sz w:val="20"/>
                <w:szCs w:val="20"/>
              </w:rPr>
              <w:t>4,3</w:t>
            </w:r>
          </w:p>
        </w:tc>
        <w:tc>
          <w:tcPr>
            <w:tcW w:w="467" w:type="pct"/>
            <w:shd w:val="clear" w:color="auto" w:fill="auto"/>
            <w:vAlign w:val="center"/>
          </w:tcPr>
          <w:p w:rsidR="00FE4362" w:rsidRPr="00EB356A" w:rsidRDefault="00A868CB" w:rsidP="00FE4362">
            <w:pPr>
              <w:jc w:val="center"/>
              <w:rPr>
                <w:sz w:val="20"/>
                <w:szCs w:val="20"/>
              </w:rPr>
            </w:pPr>
            <w:r w:rsidRPr="00EB356A">
              <w:rPr>
                <w:sz w:val="20"/>
                <w:szCs w:val="20"/>
              </w:rPr>
              <w:t>4,3</w:t>
            </w:r>
          </w:p>
        </w:tc>
        <w:tc>
          <w:tcPr>
            <w:tcW w:w="473" w:type="pct"/>
            <w:shd w:val="clear" w:color="auto" w:fill="auto"/>
            <w:vAlign w:val="center"/>
          </w:tcPr>
          <w:p w:rsidR="00FE4362" w:rsidRPr="00EB356A" w:rsidRDefault="00A868CB" w:rsidP="00FE4362">
            <w:pPr>
              <w:jc w:val="center"/>
              <w:rPr>
                <w:sz w:val="20"/>
                <w:szCs w:val="20"/>
              </w:rPr>
            </w:pPr>
            <w:r w:rsidRPr="00EB356A">
              <w:rPr>
                <w:sz w:val="20"/>
                <w:szCs w:val="20"/>
              </w:rPr>
              <w:t>21,7</w:t>
            </w:r>
          </w:p>
        </w:tc>
        <w:tc>
          <w:tcPr>
            <w:tcW w:w="472" w:type="pct"/>
            <w:vAlign w:val="center"/>
          </w:tcPr>
          <w:p w:rsidR="00FE4362" w:rsidRPr="00EB356A" w:rsidRDefault="00A868CB" w:rsidP="00FE4362">
            <w:pPr>
              <w:jc w:val="center"/>
              <w:rPr>
                <w:sz w:val="20"/>
                <w:szCs w:val="20"/>
              </w:rPr>
            </w:pPr>
            <w:r w:rsidRPr="00EB356A">
              <w:rPr>
                <w:sz w:val="20"/>
                <w:szCs w:val="20"/>
              </w:rPr>
              <w:t>43,5</w:t>
            </w:r>
          </w:p>
        </w:tc>
      </w:tr>
      <w:tr w:rsidR="00344BB0" w:rsidRPr="00EB356A" w:rsidTr="0052507E">
        <w:trPr>
          <w:cantSplit/>
        </w:trPr>
        <w:tc>
          <w:tcPr>
            <w:tcW w:w="286" w:type="pct"/>
            <w:shd w:val="clear" w:color="auto" w:fill="auto"/>
            <w:vAlign w:val="center"/>
          </w:tcPr>
          <w:p w:rsidR="00FE4362" w:rsidRPr="00EB356A" w:rsidRDefault="00FE4362" w:rsidP="00FE4362">
            <w:pPr>
              <w:pStyle w:val="affc"/>
              <w:numPr>
                <w:ilvl w:val="0"/>
                <w:numId w:val="13"/>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FE4362" w:rsidRPr="00EB356A" w:rsidRDefault="00FE4362" w:rsidP="00FE4362">
            <w:pPr>
              <w:jc w:val="center"/>
              <w:rPr>
                <w:b/>
                <w:sz w:val="20"/>
                <w:szCs w:val="20"/>
              </w:rPr>
            </w:pPr>
            <w:r w:rsidRPr="00EB356A">
              <w:rPr>
                <w:b/>
                <w:sz w:val="20"/>
                <w:szCs w:val="20"/>
              </w:rPr>
              <w:t>Показатели эффективности производства и транспортировки ресурса</w:t>
            </w:r>
          </w:p>
        </w:tc>
      </w:tr>
      <w:tr w:rsidR="00344BB0" w:rsidRPr="00EB356A" w:rsidTr="0052507E">
        <w:trPr>
          <w:cantSplit/>
        </w:trPr>
        <w:tc>
          <w:tcPr>
            <w:tcW w:w="286" w:type="pct"/>
            <w:shd w:val="clear" w:color="auto" w:fill="auto"/>
            <w:vAlign w:val="center"/>
          </w:tcPr>
          <w:p w:rsidR="00FE4362" w:rsidRPr="00EB356A" w:rsidRDefault="00FE4362" w:rsidP="00FE4362">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FE4362" w:rsidRPr="00EB356A" w:rsidRDefault="00FE4362" w:rsidP="00FE4362">
            <w:pPr>
              <w:rPr>
                <w:sz w:val="20"/>
                <w:szCs w:val="20"/>
              </w:rPr>
            </w:pPr>
            <w:r w:rsidRPr="00EB356A">
              <w:rPr>
                <w:sz w:val="20"/>
                <w:szCs w:val="20"/>
              </w:rPr>
              <w:t>Уровень загрузки производственных мощностей, %</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73"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72" w:type="pct"/>
            <w:vAlign w:val="center"/>
          </w:tcPr>
          <w:p w:rsidR="00FE4362" w:rsidRPr="00EB356A" w:rsidRDefault="00D662FB" w:rsidP="00FE4362">
            <w:pPr>
              <w:jc w:val="center"/>
              <w:rPr>
                <w:sz w:val="20"/>
                <w:szCs w:val="20"/>
              </w:rPr>
            </w:pPr>
            <w:r>
              <w:rPr>
                <w:sz w:val="20"/>
                <w:szCs w:val="20"/>
              </w:rPr>
              <w:t>31,6</w:t>
            </w:r>
          </w:p>
        </w:tc>
      </w:tr>
      <w:tr w:rsidR="00344BB0" w:rsidRPr="00EB356A" w:rsidTr="0052507E">
        <w:trPr>
          <w:cantSplit/>
        </w:trPr>
        <w:tc>
          <w:tcPr>
            <w:tcW w:w="286" w:type="pct"/>
            <w:shd w:val="clear" w:color="auto" w:fill="auto"/>
            <w:vAlign w:val="center"/>
          </w:tcPr>
          <w:p w:rsidR="001A2BE1" w:rsidRPr="00EB356A" w:rsidRDefault="001A2BE1" w:rsidP="001A2BE1">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1A2BE1" w:rsidRPr="00EB356A" w:rsidRDefault="001A2BE1" w:rsidP="001A2BE1">
            <w:pPr>
              <w:rPr>
                <w:sz w:val="20"/>
                <w:szCs w:val="20"/>
              </w:rPr>
            </w:pPr>
            <w:r w:rsidRPr="00EB356A">
              <w:rPr>
                <w:sz w:val="20"/>
                <w:szCs w:val="20"/>
              </w:rPr>
              <w:t>Уровень потерь, %</w:t>
            </w:r>
          </w:p>
        </w:tc>
        <w:tc>
          <w:tcPr>
            <w:tcW w:w="467" w:type="pct"/>
            <w:shd w:val="clear" w:color="auto" w:fill="auto"/>
            <w:vAlign w:val="center"/>
          </w:tcPr>
          <w:p w:rsidR="001A2BE1" w:rsidRPr="00EB356A" w:rsidRDefault="00A07BB0" w:rsidP="001A2BE1">
            <w:pPr>
              <w:jc w:val="center"/>
              <w:rPr>
                <w:sz w:val="20"/>
                <w:szCs w:val="20"/>
              </w:rPr>
            </w:pPr>
            <w:r w:rsidRPr="00EB356A">
              <w:rPr>
                <w:sz w:val="20"/>
                <w:szCs w:val="20"/>
              </w:rPr>
              <w:t>н/д</w:t>
            </w:r>
          </w:p>
        </w:tc>
        <w:tc>
          <w:tcPr>
            <w:tcW w:w="467" w:type="pct"/>
            <w:shd w:val="clear" w:color="auto" w:fill="auto"/>
            <w:vAlign w:val="center"/>
          </w:tcPr>
          <w:p w:rsidR="001A2BE1" w:rsidRPr="00EB356A" w:rsidRDefault="001A2BE1" w:rsidP="001A2BE1">
            <w:pPr>
              <w:jc w:val="center"/>
              <w:rPr>
                <w:sz w:val="20"/>
                <w:szCs w:val="20"/>
              </w:rPr>
            </w:pPr>
            <w:r w:rsidRPr="00EB356A">
              <w:rPr>
                <w:sz w:val="20"/>
                <w:szCs w:val="20"/>
              </w:rPr>
              <w:t>-</w:t>
            </w:r>
          </w:p>
        </w:tc>
        <w:tc>
          <w:tcPr>
            <w:tcW w:w="467" w:type="pct"/>
            <w:shd w:val="clear" w:color="auto" w:fill="auto"/>
            <w:vAlign w:val="center"/>
          </w:tcPr>
          <w:p w:rsidR="001A2BE1" w:rsidRPr="00EB356A" w:rsidRDefault="001A2BE1" w:rsidP="001A2BE1">
            <w:pPr>
              <w:jc w:val="center"/>
              <w:rPr>
                <w:sz w:val="20"/>
                <w:szCs w:val="20"/>
              </w:rPr>
            </w:pPr>
            <w:r w:rsidRPr="00EB356A">
              <w:rPr>
                <w:sz w:val="20"/>
                <w:szCs w:val="20"/>
              </w:rPr>
              <w:t>-</w:t>
            </w:r>
          </w:p>
        </w:tc>
        <w:tc>
          <w:tcPr>
            <w:tcW w:w="467" w:type="pct"/>
            <w:shd w:val="clear" w:color="auto" w:fill="auto"/>
            <w:vAlign w:val="center"/>
          </w:tcPr>
          <w:p w:rsidR="001A2BE1" w:rsidRPr="00EB356A" w:rsidRDefault="001A2BE1" w:rsidP="001A2BE1">
            <w:pPr>
              <w:jc w:val="center"/>
              <w:rPr>
                <w:sz w:val="20"/>
                <w:szCs w:val="20"/>
              </w:rPr>
            </w:pPr>
            <w:r w:rsidRPr="00EB356A">
              <w:rPr>
                <w:sz w:val="20"/>
                <w:szCs w:val="20"/>
              </w:rPr>
              <w:t>-</w:t>
            </w:r>
          </w:p>
        </w:tc>
        <w:tc>
          <w:tcPr>
            <w:tcW w:w="467" w:type="pct"/>
            <w:shd w:val="clear" w:color="auto" w:fill="auto"/>
            <w:vAlign w:val="center"/>
          </w:tcPr>
          <w:p w:rsidR="001A2BE1" w:rsidRPr="00EB356A" w:rsidRDefault="001A2BE1" w:rsidP="001A2BE1">
            <w:pPr>
              <w:jc w:val="center"/>
              <w:rPr>
                <w:sz w:val="20"/>
                <w:szCs w:val="20"/>
              </w:rPr>
            </w:pPr>
            <w:r w:rsidRPr="00EB356A">
              <w:rPr>
                <w:sz w:val="20"/>
                <w:szCs w:val="20"/>
              </w:rPr>
              <w:t>-</w:t>
            </w:r>
          </w:p>
        </w:tc>
        <w:tc>
          <w:tcPr>
            <w:tcW w:w="467" w:type="pct"/>
            <w:shd w:val="clear" w:color="auto" w:fill="auto"/>
            <w:vAlign w:val="center"/>
          </w:tcPr>
          <w:p w:rsidR="001A2BE1" w:rsidRPr="00EB356A" w:rsidRDefault="001A2BE1" w:rsidP="001A2BE1">
            <w:pPr>
              <w:jc w:val="center"/>
              <w:rPr>
                <w:sz w:val="20"/>
                <w:szCs w:val="20"/>
              </w:rPr>
            </w:pPr>
            <w:r w:rsidRPr="00EB356A">
              <w:rPr>
                <w:sz w:val="20"/>
                <w:szCs w:val="20"/>
              </w:rPr>
              <w:t>-</w:t>
            </w:r>
          </w:p>
        </w:tc>
        <w:tc>
          <w:tcPr>
            <w:tcW w:w="473" w:type="pct"/>
            <w:shd w:val="clear" w:color="auto" w:fill="auto"/>
            <w:vAlign w:val="center"/>
          </w:tcPr>
          <w:p w:rsidR="001A2BE1" w:rsidRPr="00EB356A" w:rsidRDefault="001A2BE1" w:rsidP="001A2BE1">
            <w:pPr>
              <w:jc w:val="center"/>
              <w:rPr>
                <w:sz w:val="20"/>
                <w:szCs w:val="20"/>
              </w:rPr>
            </w:pPr>
            <w:r w:rsidRPr="00EB356A">
              <w:rPr>
                <w:sz w:val="20"/>
                <w:szCs w:val="20"/>
              </w:rPr>
              <w:t>-</w:t>
            </w:r>
          </w:p>
        </w:tc>
        <w:tc>
          <w:tcPr>
            <w:tcW w:w="472" w:type="pct"/>
            <w:vAlign w:val="center"/>
          </w:tcPr>
          <w:p w:rsidR="001A2BE1" w:rsidRPr="00EB356A" w:rsidRDefault="001A2BE1" w:rsidP="001A2BE1">
            <w:pPr>
              <w:jc w:val="center"/>
              <w:rPr>
                <w:sz w:val="20"/>
                <w:szCs w:val="20"/>
              </w:rPr>
            </w:pPr>
            <w:r w:rsidRPr="00EB356A">
              <w:rPr>
                <w:sz w:val="20"/>
                <w:szCs w:val="20"/>
              </w:rPr>
              <w:t>-</w:t>
            </w:r>
          </w:p>
        </w:tc>
      </w:tr>
      <w:tr w:rsidR="00C31EC1" w:rsidRPr="00EB356A" w:rsidTr="0052507E">
        <w:trPr>
          <w:cantSplit/>
        </w:trPr>
        <w:tc>
          <w:tcPr>
            <w:tcW w:w="286" w:type="pct"/>
            <w:shd w:val="clear" w:color="auto" w:fill="auto"/>
            <w:vAlign w:val="center"/>
          </w:tcPr>
          <w:p w:rsidR="00FE4362" w:rsidRPr="00EB356A" w:rsidRDefault="00FE4362" w:rsidP="00FE4362">
            <w:pPr>
              <w:pStyle w:val="affc"/>
              <w:numPr>
                <w:ilvl w:val="0"/>
                <w:numId w:val="13"/>
              </w:numPr>
              <w:tabs>
                <w:tab w:val="clear" w:pos="1080"/>
              </w:tabs>
              <w:spacing w:line="240" w:lineRule="auto"/>
              <w:ind w:left="0" w:firstLine="0"/>
              <w:jc w:val="center"/>
              <w:rPr>
                <w:sz w:val="20"/>
                <w:szCs w:val="20"/>
              </w:rPr>
            </w:pPr>
          </w:p>
        </w:tc>
        <w:tc>
          <w:tcPr>
            <w:tcW w:w="4714" w:type="pct"/>
            <w:gridSpan w:val="9"/>
            <w:shd w:val="clear" w:color="auto" w:fill="auto"/>
            <w:vAlign w:val="center"/>
          </w:tcPr>
          <w:p w:rsidR="00FE4362" w:rsidRPr="00EB356A" w:rsidRDefault="00FE4362" w:rsidP="00FE4362">
            <w:pPr>
              <w:jc w:val="center"/>
              <w:rPr>
                <w:b/>
                <w:sz w:val="20"/>
                <w:szCs w:val="20"/>
              </w:rPr>
            </w:pPr>
            <w:r w:rsidRPr="00EB356A">
              <w:rPr>
                <w:b/>
                <w:sz w:val="20"/>
                <w:szCs w:val="20"/>
              </w:rPr>
              <w:t>Показатели воздействия на окружающую среду</w:t>
            </w:r>
          </w:p>
        </w:tc>
      </w:tr>
      <w:tr w:rsidR="009278E8" w:rsidRPr="00EB356A" w:rsidTr="0052507E">
        <w:trPr>
          <w:cantSplit/>
        </w:trPr>
        <w:tc>
          <w:tcPr>
            <w:tcW w:w="286" w:type="pct"/>
            <w:shd w:val="clear" w:color="auto" w:fill="auto"/>
            <w:vAlign w:val="center"/>
          </w:tcPr>
          <w:p w:rsidR="00FE4362" w:rsidRPr="00EB356A" w:rsidRDefault="00FE4362" w:rsidP="00FE4362">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FE4362" w:rsidRPr="00EB356A" w:rsidRDefault="00FE4362" w:rsidP="00FE4362">
            <w:pPr>
              <w:rPr>
                <w:sz w:val="20"/>
                <w:szCs w:val="20"/>
              </w:rPr>
            </w:pPr>
            <w:r w:rsidRPr="00EB356A">
              <w:rPr>
                <w:sz w:val="20"/>
                <w:szCs w:val="20"/>
              </w:rPr>
              <w:t>Негативное воздействие на окружающую среду (использование СДЯВ), да/нет</w:t>
            </w:r>
          </w:p>
        </w:tc>
        <w:tc>
          <w:tcPr>
            <w:tcW w:w="467" w:type="pct"/>
            <w:shd w:val="clear" w:color="auto" w:fill="auto"/>
            <w:vAlign w:val="center"/>
          </w:tcPr>
          <w:p w:rsidR="00FE4362" w:rsidRPr="00EB356A" w:rsidRDefault="00020086"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020086"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020086" w:rsidP="00020086">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67"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73" w:type="pct"/>
            <w:shd w:val="clear" w:color="auto" w:fill="auto"/>
            <w:vAlign w:val="center"/>
          </w:tcPr>
          <w:p w:rsidR="00FE4362" w:rsidRPr="00EB356A" w:rsidRDefault="00FE4362" w:rsidP="00FE4362">
            <w:pPr>
              <w:jc w:val="center"/>
              <w:rPr>
                <w:sz w:val="20"/>
                <w:szCs w:val="20"/>
              </w:rPr>
            </w:pPr>
            <w:r w:rsidRPr="00EB356A">
              <w:rPr>
                <w:sz w:val="20"/>
                <w:szCs w:val="20"/>
              </w:rPr>
              <w:t>-</w:t>
            </w:r>
          </w:p>
        </w:tc>
        <w:tc>
          <w:tcPr>
            <w:tcW w:w="472" w:type="pct"/>
            <w:vAlign w:val="center"/>
          </w:tcPr>
          <w:p w:rsidR="00FE4362" w:rsidRPr="00EB356A" w:rsidRDefault="00FE4362" w:rsidP="00FE4362">
            <w:pPr>
              <w:jc w:val="center"/>
              <w:rPr>
                <w:sz w:val="20"/>
                <w:szCs w:val="20"/>
              </w:rPr>
            </w:pPr>
            <w:r w:rsidRPr="00EB356A">
              <w:rPr>
                <w:sz w:val="20"/>
                <w:szCs w:val="20"/>
              </w:rPr>
              <w:t>нет</w:t>
            </w:r>
          </w:p>
        </w:tc>
      </w:tr>
    </w:tbl>
    <w:p w:rsidR="00853D38" w:rsidRPr="00C31EC1" w:rsidRDefault="00853D38" w:rsidP="00061090">
      <w:pPr>
        <w:rPr>
          <w:color w:val="FF0000"/>
          <w:sz w:val="18"/>
          <w:szCs w:val="18"/>
        </w:rPr>
      </w:pPr>
    </w:p>
    <w:p w:rsidR="00061090" w:rsidRDefault="003575D3" w:rsidP="00061090">
      <w:pPr>
        <w:rPr>
          <w:sz w:val="20"/>
          <w:szCs w:val="20"/>
        </w:rPr>
      </w:pPr>
      <w:r w:rsidRPr="00B47C9A">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p w:rsidR="002F7919" w:rsidRDefault="002F7919" w:rsidP="00061090">
      <w:pPr>
        <w:rPr>
          <w:sz w:val="20"/>
          <w:szCs w:val="20"/>
        </w:rPr>
      </w:pPr>
    </w:p>
    <w:p w:rsidR="002F7919" w:rsidRPr="00C31EC1" w:rsidRDefault="002F7919" w:rsidP="00061090">
      <w:pPr>
        <w:rPr>
          <w:color w:val="FF0000"/>
          <w:sz w:val="18"/>
          <w:szCs w:val="18"/>
          <w:highlight w:val="yellow"/>
        </w:rPr>
        <w:sectPr w:rsidR="002F7919" w:rsidRPr="00C31EC1" w:rsidSect="00177828">
          <w:footerReference w:type="default" r:id="rId20"/>
          <w:headerReference w:type="first" r:id="rId21"/>
          <w:footerReference w:type="first" r:id="rId22"/>
          <w:pgSz w:w="16838" w:h="11906" w:orient="landscape" w:code="9"/>
          <w:pgMar w:top="1273" w:right="1134" w:bottom="851" w:left="1134" w:header="709" w:footer="437" w:gutter="0"/>
          <w:cols w:space="708"/>
          <w:titlePg/>
          <w:docGrid w:linePitch="360"/>
        </w:sectPr>
      </w:pPr>
    </w:p>
    <w:p w:rsidR="00061090" w:rsidRPr="00203AC3" w:rsidRDefault="00061090" w:rsidP="00061090">
      <w:pPr>
        <w:pStyle w:val="2"/>
        <w:pageBreakBefore/>
        <w:pBdr>
          <w:top w:val="none" w:sz="0" w:space="0" w:color="auto"/>
          <w:left w:val="none" w:sz="0" w:space="0" w:color="auto"/>
          <w:bottom w:val="none" w:sz="0" w:space="0" w:color="auto"/>
          <w:right w:val="none" w:sz="0" w:space="0" w:color="auto"/>
        </w:pBdr>
        <w:ind w:left="0" w:firstLine="0"/>
        <w:rPr>
          <w:rFonts w:ascii="Times New Roman" w:hAnsi="Times New Roman"/>
        </w:rPr>
      </w:pPr>
      <w:bookmarkStart w:id="47" w:name="_Toc53577813"/>
      <w:r w:rsidRPr="00203AC3">
        <w:rPr>
          <w:rFonts w:ascii="Times New Roman" w:hAnsi="Times New Roman"/>
        </w:rPr>
        <w:lastRenderedPageBreak/>
        <w:t>Водоснабжение</w:t>
      </w:r>
      <w:bookmarkEnd w:id="47"/>
    </w:p>
    <w:p w:rsidR="00061090" w:rsidRPr="001F3A3D" w:rsidRDefault="00061090" w:rsidP="00061090">
      <w:pPr>
        <w:pStyle w:val="a5"/>
        <w:rPr>
          <w:rFonts w:ascii="Times New Roman" w:hAnsi="Times New Roman"/>
        </w:rPr>
      </w:pPr>
      <w:r w:rsidRPr="001F3A3D">
        <w:rPr>
          <w:rFonts w:ascii="Times New Roman" w:hAnsi="Times New Roman"/>
        </w:rPr>
        <w:t xml:space="preserve">Показатели доступности для населения услуги водоснабжения определяются в целях выявления необходимости организации и развития системы водоснабжения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w:t>
      </w:r>
      <w:bookmarkStart w:id="48" w:name="_Toc410145631"/>
    </w:p>
    <w:p w:rsidR="00061090" w:rsidRPr="001F3A3D" w:rsidRDefault="00061090" w:rsidP="00061090">
      <w:pPr>
        <w:pStyle w:val="a5"/>
        <w:rPr>
          <w:rFonts w:ascii="Times New Roman" w:hAnsi="Times New Roman"/>
        </w:rPr>
      </w:pPr>
      <w:r w:rsidRPr="001F3A3D">
        <w:rPr>
          <w:rFonts w:ascii="Times New Roman" w:hAnsi="Times New Roman"/>
        </w:rPr>
        <w:t>Показатели спроса на коммунальные ресурсы и перспективной нагрузки</w:t>
      </w:r>
      <w:bookmarkEnd w:id="48"/>
      <w:r w:rsidRPr="001F3A3D">
        <w:rPr>
          <w:rFonts w:ascii="Times New Roman" w:hAnsi="Times New Roman"/>
        </w:rPr>
        <w:t xml:space="preserve"> устанавливаются в целях определения нагрузки на систему, необходимости увеличения мощностей водозаборных, водоочистных сооружений и диаметров магистральных сетей водоснабжения. Объем производства товаров и услуг определяется по ежедневным записям в технических журналах насосных станций на основании показаний водомеров, а при отсутствии – по времени работы насосов и их установленной производительности в час или по другим, более точным методам учета (например, по объему резервуаров, расположенных на территории насосных станций). Фактический объем реализации товаров и услуг (количество реализованной воды) определяется по показаниям приборов учета, в случае их отсутствия – по нормативам потребления и иным нормам расхода воды для различных категорий потребителей, установленным в соответствии с законодательством. Перспективные объемы водопотребления определяются на основании действующей нормативно-технической документации.</w:t>
      </w:r>
    </w:p>
    <w:p w:rsidR="00061090" w:rsidRPr="001F3A3D" w:rsidRDefault="00061090" w:rsidP="00061090">
      <w:pPr>
        <w:pStyle w:val="a5"/>
        <w:rPr>
          <w:rFonts w:ascii="Times New Roman" w:hAnsi="Times New Roman"/>
        </w:rPr>
      </w:pPr>
      <w:r w:rsidRPr="001F3A3D">
        <w:rPr>
          <w:rFonts w:ascii="Times New Roman" w:hAnsi="Times New Roman"/>
        </w:rPr>
        <w:t>Показатели величины новых нагрузок, присоединяемых в перспективе, позволят оценить на сколько возрастет потребление ресурса и нагрузка на систему, увеличится производительность водозаборных и водоочистных сооружений. Прирост водопотребления определяется как разница объемов потребления ресурса за текущий и прошлый год.</w:t>
      </w:r>
    </w:p>
    <w:p w:rsidR="00061090" w:rsidRPr="001F3A3D" w:rsidRDefault="00061090" w:rsidP="00061090">
      <w:pPr>
        <w:pStyle w:val="a5"/>
        <w:rPr>
          <w:rFonts w:ascii="Times New Roman" w:hAnsi="Times New Roman"/>
        </w:rPr>
      </w:pPr>
      <w:r w:rsidRPr="001F3A3D">
        <w:rPr>
          <w:rFonts w:ascii="Times New Roman" w:hAnsi="Times New Roman"/>
        </w:rPr>
        <w:t xml:space="preserve">Показатели качества поставляемого ресурса позволяют выявить соответствие или несоответствие качества питьевой воды, подаваемой системой водоснабжения, гигиеническим требованиям. В соответствии с Федеральным законом от 30.03.1999 № 52-ФЗ «О санитарно-эпидемиологическом благополучии населения» 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 Качество питьевой воды, подаваемой системой водоснабжения, должно соответствовать требованиям </w:t>
      </w:r>
      <w:r w:rsidR="003825FF" w:rsidRPr="001F3A3D">
        <w:rPr>
          <w:rFonts w:ascii="Times New Roman" w:hAnsi="Times New Roman"/>
        </w:rPr>
        <w:t xml:space="preserve">СанПиН 2.1.4.1175-02 «Гигиенические требования к качеству воды нецентрализованного водоснабжения. Санитарная охрана источников», </w:t>
      </w:r>
      <w:r w:rsidRPr="001F3A3D">
        <w:rPr>
          <w:rFonts w:ascii="Times New Roman" w:hAnsi="Times New Roman"/>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ГОСТ Р 51232-98 «Вода питьевая. Общие требования к организации и методам контроля качества». Производственный контроль качества питьевой воды обеспечивается индивидуальным предпринимателем или юридическим лицом, осуществляющим эксплуатацию системы водоснабжения, по рабочей программе. Наличие контроля качества товаров и услуг, соответствие качества товаров и услуг установленным требованиям устанавливается по предоставленным данным организацией коммунального комплекса.</w:t>
      </w:r>
    </w:p>
    <w:p w:rsidR="00061090" w:rsidRPr="001F3A3D" w:rsidRDefault="00061090" w:rsidP="00061090">
      <w:pPr>
        <w:pStyle w:val="a5"/>
        <w:rPr>
          <w:rFonts w:ascii="Times New Roman" w:hAnsi="Times New Roman"/>
        </w:rPr>
      </w:pPr>
      <w:r w:rsidRPr="001F3A3D">
        <w:rPr>
          <w:rFonts w:ascii="Times New Roman" w:hAnsi="Times New Roman"/>
        </w:rPr>
        <w:t xml:space="preserve">Показатели степени охвата потребителей приборами учета позволяют установить какое количество потребителей необходимо обеспечить приборами учета воды. В соответствии с Федеральным законом от 23.11.2009 № 261-ФЗ «Об энергосбережении и о </w:t>
      </w:r>
      <w:r w:rsidRPr="001F3A3D">
        <w:rPr>
          <w:rFonts w:ascii="Times New Roman" w:hAnsi="Times New Roman"/>
        </w:rPr>
        <w:lastRenderedPageBreak/>
        <w:t xml:space="preserve">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потребителей приборами коммерческого учета. Для обеспечения 100 % оснащенности приборами коммерческого учета воды необходимо выполнять мероприятия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061090" w:rsidRPr="001F3A3D" w:rsidRDefault="00061090" w:rsidP="00061090">
      <w:pPr>
        <w:pStyle w:val="a5"/>
        <w:rPr>
          <w:rFonts w:ascii="Times New Roman" w:hAnsi="Times New Roman"/>
        </w:rPr>
      </w:pPr>
      <w:r w:rsidRPr="001F3A3D">
        <w:rPr>
          <w:rFonts w:ascii="Times New Roman" w:hAnsi="Times New Roman"/>
        </w:rPr>
        <w:t>Показатели надежности позволят выявить «слабые стороны» системы и разработать комплекс мероприятий, направленных на повышение надежности и качества системы водоснабжения, обеспечить ее устойчивую работу. Важнейшими элементами системы водоснабжения являются водозаборные и водоочистные сооружения, водопроводные сети. К ним предъявляются повышенные требования бесперебойной подачи воды в течение суток в требуемом количестве и надлежащего качества.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протяженности сетей, нуждающихся в замене, к протяженности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протяженности сетей. Процент ежегодно заменяемых сетей определяется как отношение протяженности замененных сетей к общей протяженности сетей.</w:t>
      </w:r>
    </w:p>
    <w:p w:rsidR="00061090" w:rsidRPr="001F3A3D" w:rsidRDefault="00061090" w:rsidP="00061090">
      <w:pPr>
        <w:pStyle w:val="a5"/>
        <w:rPr>
          <w:rFonts w:ascii="Times New Roman" w:hAnsi="Times New Roman"/>
        </w:rPr>
      </w:pPr>
      <w:r w:rsidRPr="001F3A3D">
        <w:rPr>
          <w:rFonts w:ascii="Times New Roman" w:hAnsi="Times New Roman"/>
        </w:rPr>
        <w:t xml:space="preserve">Показатели эффективности производства позволяют выявить дефицит или резерв мощностей водозаборных и водоочистных сооружений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уровень потерь при транспортировке ресурса для разработки мероприятий по рациональному использованию воды. Уровень загрузки сооружений определяется как отношение фактической производительности оборудования к установленной. Уровень потерь определяется как отношение объема потерь к объёму отпуска в сеть. </w:t>
      </w:r>
    </w:p>
    <w:p w:rsidR="00061090" w:rsidRPr="00E054A7" w:rsidRDefault="00061090" w:rsidP="00061090">
      <w:pPr>
        <w:pStyle w:val="a5"/>
        <w:rPr>
          <w:rFonts w:ascii="Times New Roman" w:hAnsi="Times New Roman"/>
        </w:rPr>
      </w:pPr>
      <w:r w:rsidRPr="001F3A3D">
        <w:rPr>
          <w:rFonts w:ascii="Times New Roman" w:hAnsi="Times New Roman"/>
        </w:rPr>
        <w:t xml:space="preserve"> Показатели воздействия на окружающую среду устанавливается с целью выявления наличия или отсутствия негативного воздействия на окружающую среду от токсичных веществ, используемых в технологии дезинфекции воды, что позволит разработать мероприятия по ликвидации вредного воздействия при его наличии. Негативное воздействие на окружающую среду (использование СДЯВ), превышение выбросов </w:t>
      </w:r>
      <w:r w:rsidRPr="00E054A7">
        <w:rPr>
          <w:rFonts w:ascii="Times New Roman" w:hAnsi="Times New Roman"/>
        </w:rPr>
        <w:t>вредных веществ ПДК устанавливается по предоставленным данным организацией коммунального комплекса.</w:t>
      </w:r>
    </w:p>
    <w:p w:rsidR="00061090" w:rsidRPr="00E054A7" w:rsidRDefault="00061090" w:rsidP="00824CBA">
      <w:pPr>
        <w:pStyle w:val="a5"/>
        <w:rPr>
          <w:sz w:val="18"/>
          <w:szCs w:val="18"/>
        </w:rPr>
      </w:pPr>
      <w:r w:rsidRPr="00E054A7">
        <w:rPr>
          <w:rFonts w:ascii="Times New Roman" w:hAnsi="Times New Roman"/>
        </w:rPr>
        <w:t>Целевые показатели развития системы водоснабжения приведены ниже (</w:t>
      </w:r>
      <w:r w:rsidRPr="00E054A7">
        <w:rPr>
          <w:rFonts w:ascii="Times New Roman" w:hAnsi="Times New Roman"/>
        </w:rPr>
        <w:fldChar w:fldCharType="begin"/>
      </w:r>
      <w:r w:rsidRPr="00E054A7">
        <w:rPr>
          <w:rFonts w:ascii="Times New Roman" w:hAnsi="Times New Roman"/>
        </w:rPr>
        <w:instrText xml:space="preserve"> REF _Ref526273429 \h  \* MERGEFORMAT </w:instrText>
      </w:r>
      <w:r w:rsidRPr="00E054A7">
        <w:rPr>
          <w:rFonts w:ascii="Times New Roman" w:hAnsi="Times New Roman"/>
        </w:rPr>
      </w:r>
      <w:r w:rsidRPr="00E054A7">
        <w:rPr>
          <w:rFonts w:ascii="Times New Roman" w:hAnsi="Times New Roman"/>
        </w:rPr>
        <w:fldChar w:fldCharType="separate"/>
      </w:r>
      <w:r w:rsidR="00E149EE" w:rsidRPr="00E054A7">
        <w:rPr>
          <w:rFonts w:ascii="Times New Roman" w:hAnsi="Times New Roman"/>
        </w:rPr>
        <w:t xml:space="preserve">Таблица </w:t>
      </w:r>
      <w:r w:rsidR="00E149EE">
        <w:rPr>
          <w:rFonts w:ascii="Times New Roman" w:hAnsi="Times New Roman"/>
          <w:noProof/>
        </w:rPr>
        <w:t>13</w:t>
      </w:r>
      <w:r w:rsidRPr="00E054A7">
        <w:rPr>
          <w:rFonts w:ascii="Times New Roman" w:hAnsi="Times New Roman"/>
        </w:rPr>
        <w:fldChar w:fldCharType="end"/>
      </w:r>
      <w:r w:rsidRPr="00E054A7">
        <w:rPr>
          <w:rFonts w:ascii="Times New Roman" w:hAnsi="Times New Roman"/>
        </w:rPr>
        <w:t>)</w:t>
      </w:r>
    </w:p>
    <w:p w:rsidR="00061090" w:rsidRPr="00E054A7" w:rsidRDefault="00061090" w:rsidP="00061090">
      <w:pPr>
        <w:rPr>
          <w:sz w:val="18"/>
          <w:szCs w:val="18"/>
        </w:rPr>
        <w:sectPr w:rsidR="00061090" w:rsidRPr="00E054A7" w:rsidSect="00BD0AE7">
          <w:footerReference w:type="default" r:id="rId23"/>
          <w:footerReference w:type="first" r:id="rId24"/>
          <w:pgSz w:w="11906" w:h="16838" w:code="9"/>
          <w:pgMar w:top="1134" w:right="851" w:bottom="1134" w:left="1701" w:header="709" w:footer="437" w:gutter="0"/>
          <w:cols w:space="708"/>
          <w:titlePg/>
          <w:docGrid w:linePitch="360"/>
        </w:sectPr>
      </w:pPr>
    </w:p>
    <w:p w:rsidR="00061090" w:rsidRPr="00E054A7" w:rsidRDefault="00061090" w:rsidP="00061090">
      <w:pPr>
        <w:pStyle w:val="af"/>
        <w:rPr>
          <w:rFonts w:ascii="Times New Roman" w:hAnsi="Times New Roman"/>
        </w:rPr>
      </w:pPr>
      <w:bookmarkStart w:id="49" w:name="_Ref526273429"/>
      <w:r w:rsidRPr="00E054A7">
        <w:rPr>
          <w:rFonts w:ascii="Times New Roman" w:hAnsi="Times New Roman"/>
        </w:rPr>
        <w:lastRenderedPageBreak/>
        <w:t xml:space="preserve">Таблица </w:t>
      </w:r>
      <w:r w:rsidRPr="00E054A7">
        <w:rPr>
          <w:rFonts w:ascii="Times New Roman" w:hAnsi="Times New Roman"/>
        </w:rPr>
        <w:fldChar w:fldCharType="begin"/>
      </w:r>
      <w:r w:rsidRPr="00E054A7">
        <w:rPr>
          <w:rFonts w:ascii="Times New Roman" w:hAnsi="Times New Roman"/>
        </w:rPr>
        <w:instrText xml:space="preserve"> SEQ Таблица \* ARABIC </w:instrText>
      </w:r>
      <w:r w:rsidRPr="00E054A7">
        <w:rPr>
          <w:rFonts w:ascii="Times New Roman" w:hAnsi="Times New Roman"/>
        </w:rPr>
        <w:fldChar w:fldCharType="separate"/>
      </w:r>
      <w:r w:rsidR="00E149EE">
        <w:rPr>
          <w:rFonts w:ascii="Times New Roman" w:hAnsi="Times New Roman"/>
          <w:noProof/>
        </w:rPr>
        <w:t>13</w:t>
      </w:r>
      <w:r w:rsidRPr="00E054A7">
        <w:rPr>
          <w:rFonts w:ascii="Times New Roman" w:hAnsi="Times New Roman"/>
        </w:rPr>
        <w:fldChar w:fldCharType="end"/>
      </w:r>
      <w:bookmarkEnd w:id="49"/>
      <w:r w:rsidRPr="00E054A7">
        <w:rPr>
          <w:rFonts w:ascii="Times New Roman" w:hAnsi="Times New Roman"/>
        </w:rPr>
        <w:t xml:space="preserve"> Целевые показатели развития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3143"/>
        <w:gridCol w:w="1325"/>
        <w:gridCol w:w="1328"/>
        <w:gridCol w:w="1328"/>
        <w:gridCol w:w="1328"/>
        <w:gridCol w:w="1328"/>
        <w:gridCol w:w="1328"/>
        <w:gridCol w:w="1331"/>
        <w:gridCol w:w="1325"/>
      </w:tblGrid>
      <w:tr w:rsidR="003835FD" w:rsidRPr="00E054A7" w:rsidTr="0052507E">
        <w:trPr>
          <w:cantSplit/>
          <w:tblHeader/>
        </w:trPr>
        <w:tc>
          <w:tcPr>
            <w:tcW w:w="346" w:type="pct"/>
            <w:shd w:val="clear" w:color="auto" w:fill="auto"/>
            <w:vAlign w:val="center"/>
          </w:tcPr>
          <w:p w:rsidR="00936474" w:rsidRPr="00E054A7" w:rsidRDefault="00936474" w:rsidP="0052507E">
            <w:pPr>
              <w:jc w:val="center"/>
              <w:rPr>
                <w:b/>
                <w:sz w:val="20"/>
                <w:szCs w:val="20"/>
              </w:rPr>
            </w:pPr>
            <w:r w:rsidRPr="00E054A7">
              <w:rPr>
                <w:b/>
                <w:sz w:val="20"/>
                <w:szCs w:val="20"/>
              </w:rPr>
              <w:t>№ п. п</w:t>
            </w:r>
          </w:p>
        </w:tc>
        <w:tc>
          <w:tcPr>
            <w:tcW w:w="1063" w:type="pct"/>
            <w:shd w:val="clear" w:color="auto" w:fill="auto"/>
            <w:vAlign w:val="center"/>
          </w:tcPr>
          <w:p w:rsidR="00936474" w:rsidRPr="00E054A7" w:rsidRDefault="00936474" w:rsidP="0052507E">
            <w:pPr>
              <w:jc w:val="center"/>
              <w:rPr>
                <w:b/>
                <w:sz w:val="20"/>
                <w:szCs w:val="20"/>
              </w:rPr>
            </w:pPr>
            <w:r w:rsidRPr="00E054A7">
              <w:rPr>
                <w:b/>
                <w:sz w:val="20"/>
                <w:szCs w:val="20"/>
              </w:rPr>
              <w:t>Показатели/год</w:t>
            </w:r>
          </w:p>
        </w:tc>
        <w:tc>
          <w:tcPr>
            <w:tcW w:w="448" w:type="pct"/>
            <w:shd w:val="clear" w:color="auto" w:fill="auto"/>
            <w:vAlign w:val="center"/>
          </w:tcPr>
          <w:p w:rsidR="00936474" w:rsidRPr="00E054A7" w:rsidRDefault="00D9357C" w:rsidP="0052507E">
            <w:pPr>
              <w:jc w:val="center"/>
              <w:rPr>
                <w:b/>
                <w:sz w:val="20"/>
                <w:szCs w:val="20"/>
              </w:rPr>
            </w:pPr>
            <w:r w:rsidRPr="00E054A7">
              <w:rPr>
                <w:b/>
                <w:sz w:val="20"/>
                <w:szCs w:val="20"/>
              </w:rPr>
              <w:t>2019 (факт)</w:t>
            </w:r>
            <w:r w:rsidR="000160C9" w:rsidRPr="00E054A7">
              <w:rPr>
                <w:b/>
                <w:sz w:val="20"/>
                <w:szCs w:val="20"/>
              </w:rPr>
              <w:t>*</w:t>
            </w:r>
          </w:p>
        </w:tc>
        <w:tc>
          <w:tcPr>
            <w:tcW w:w="449" w:type="pct"/>
            <w:shd w:val="clear" w:color="auto" w:fill="auto"/>
            <w:vAlign w:val="center"/>
          </w:tcPr>
          <w:p w:rsidR="00936474" w:rsidRPr="00E054A7" w:rsidRDefault="00936474" w:rsidP="0052507E">
            <w:pPr>
              <w:jc w:val="center"/>
              <w:rPr>
                <w:b/>
                <w:sz w:val="20"/>
                <w:szCs w:val="20"/>
              </w:rPr>
            </w:pPr>
            <w:r w:rsidRPr="00E054A7">
              <w:rPr>
                <w:b/>
                <w:sz w:val="20"/>
                <w:szCs w:val="20"/>
              </w:rPr>
              <w:t>2020</w:t>
            </w:r>
          </w:p>
        </w:tc>
        <w:tc>
          <w:tcPr>
            <w:tcW w:w="449" w:type="pct"/>
            <w:shd w:val="clear" w:color="auto" w:fill="auto"/>
            <w:vAlign w:val="center"/>
          </w:tcPr>
          <w:p w:rsidR="00936474" w:rsidRPr="00E054A7" w:rsidRDefault="00936474" w:rsidP="0052507E">
            <w:pPr>
              <w:jc w:val="center"/>
              <w:rPr>
                <w:b/>
                <w:sz w:val="20"/>
                <w:szCs w:val="20"/>
              </w:rPr>
            </w:pPr>
            <w:r w:rsidRPr="00E054A7">
              <w:rPr>
                <w:b/>
                <w:sz w:val="20"/>
                <w:szCs w:val="20"/>
              </w:rPr>
              <w:t>2021</w:t>
            </w:r>
          </w:p>
        </w:tc>
        <w:tc>
          <w:tcPr>
            <w:tcW w:w="449" w:type="pct"/>
            <w:shd w:val="clear" w:color="auto" w:fill="auto"/>
            <w:vAlign w:val="center"/>
          </w:tcPr>
          <w:p w:rsidR="00936474" w:rsidRPr="00E054A7" w:rsidRDefault="00936474" w:rsidP="0052507E">
            <w:pPr>
              <w:jc w:val="center"/>
              <w:rPr>
                <w:b/>
                <w:sz w:val="20"/>
                <w:szCs w:val="20"/>
              </w:rPr>
            </w:pPr>
            <w:r w:rsidRPr="00E054A7">
              <w:rPr>
                <w:b/>
                <w:sz w:val="20"/>
                <w:szCs w:val="20"/>
              </w:rPr>
              <w:t>2022</w:t>
            </w:r>
          </w:p>
        </w:tc>
        <w:tc>
          <w:tcPr>
            <w:tcW w:w="449" w:type="pct"/>
            <w:shd w:val="clear" w:color="auto" w:fill="auto"/>
            <w:vAlign w:val="center"/>
          </w:tcPr>
          <w:p w:rsidR="00936474" w:rsidRPr="00E054A7" w:rsidRDefault="00936474" w:rsidP="0052507E">
            <w:pPr>
              <w:jc w:val="center"/>
              <w:rPr>
                <w:b/>
                <w:sz w:val="20"/>
                <w:szCs w:val="20"/>
              </w:rPr>
            </w:pPr>
            <w:r w:rsidRPr="00E054A7">
              <w:rPr>
                <w:b/>
                <w:sz w:val="20"/>
                <w:szCs w:val="20"/>
              </w:rPr>
              <w:t>2023</w:t>
            </w:r>
          </w:p>
        </w:tc>
        <w:tc>
          <w:tcPr>
            <w:tcW w:w="449" w:type="pct"/>
            <w:shd w:val="clear" w:color="auto" w:fill="auto"/>
            <w:vAlign w:val="center"/>
          </w:tcPr>
          <w:p w:rsidR="00936474" w:rsidRPr="00E054A7" w:rsidRDefault="00936474" w:rsidP="0052507E">
            <w:pPr>
              <w:jc w:val="center"/>
              <w:rPr>
                <w:b/>
                <w:sz w:val="20"/>
                <w:szCs w:val="20"/>
              </w:rPr>
            </w:pPr>
            <w:r w:rsidRPr="00E054A7">
              <w:rPr>
                <w:b/>
                <w:sz w:val="20"/>
                <w:szCs w:val="20"/>
              </w:rPr>
              <w:t>2024</w:t>
            </w:r>
          </w:p>
        </w:tc>
        <w:tc>
          <w:tcPr>
            <w:tcW w:w="450" w:type="pct"/>
            <w:shd w:val="clear" w:color="auto" w:fill="auto"/>
            <w:vAlign w:val="center"/>
          </w:tcPr>
          <w:p w:rsidR="00936474" w:rsidRPr="00E054A7" w:rsidRDefault="00936474" w:rsidP="0052507E">
            <w:pPr>
              <w:jc w:val="center"/>
              <w:rPr>
                <w:b/>
                <w:sz w:val="20"/>
                <w:szCs w:val="20"/>
              </w:rPr>
            </w:pPr>
            <w:r w:rsidRPr="00E054A7">
              <w:rPr>
                <w:b/>
                <w:sz w:val="20"/>
                <w:szCs w:val="20"/>
              </w:rPr>
              <w:t>2029</w:t>
            </w:r>
          </w:p>
        </w:tc>
        <w:tc>
          <w:tcPr>
            <w:tcW w:w="448" w:type="pct"/>
            <w:vAlign w:val="center"/>
          </w:tcPr>
          <w:p w:rsidR="00936474" w:rsidRPr="00E054A7" w:rsidRDefault="00936474" w:rsidP="0052507E">
            <w:pPr>
              <w:jc w:val="center"/>
              <w:rPr>
                <w:b/>
                <w:sz w:val="20"/>
                <w:szCs w:val="20"/>
              </w:rPr>
            </w:pPr>
            <w:r w:rsidRPr="00E054A7">
              <w:rPr>
                <w:b/>
                <w:sz w:val="20"/>
                <w:szCs w:val="20"/>
              </w:rPr>
              <w:t>2038</w:t>
            </w:r>
          </w:p>
        </w:tc>
      </w:tr>
      <w:tr w:rsidR="003835FD" w:rsidRPr="00E054A7" w:rsidTr="0052507E">
        <w:trPr>
          <w:cantSplit/>
        </w:trPr>
        <w:tc>
          <w:tcPr>
            <w:tcW w:w="346" w:type="pct"/>
            <w:shd w:val="clear" w:color="auto" w:fill="auto"/>
            <w:vAlign w:val="center"/>
          </w:tcPr>
          <w:p w:rsidR="00936474" w:rsidRPr="00E054A7" w:rsidRDefault="00936474" w:rsidP="0052507E">
            <w:pPr>
              <w:pStyle w:val="affc"/>
              <w:numPr>
                <w:ilvl w:val="0"/>
                <w:numId w:val="14"/>
              </w:numPr>
              <w:tabs>
                <w:tab w:val="clear" w:pos="1080"/>
              </w:tabs>
              <w:spacing w:line="240" w:lineRule="auto"/>
              <w:ind w:left="0" w:firstLine="0"/>
              <w:jc w:val="center"/>
              <w:rPr>
                <w:b w:val="0"/>
                <w:sz w:val="20"/>
                <w:szCs w:val="20"/>
              </w:rPr>
            </w:pPr>
          </w:p>
        </w:tc>
        <w:tc>
          <w:tcPr>
            <w:tcW w:w="4654" w:type="pct"/>
            <w:gridSpan w:val="9"/>
            <w:shd w:val="clear" w:color="auto" w:fill="auto"/>
          </w:tcPr>
          <w:p w:rsidR="00936474" w:rsidRPr="00E054A7" w:rsidRDefault="00936474" w:rsidP="0052507E">
            <w:pPr>
              <w:jc w:val="center"/>
              <w:rPr>
                <w:b/>
                <w:sz w:val="20"/>
                <w:szCs w:val="20"/>
              </w:rPr>
            </w:pPr>
            <w:r w:rsidRPr="00E054A7">
              <w:rPr>
                <w:b/>
                <w:sz w:val="20"/>
                <w:szCs w:val="20"/>
              </w:rPr>
              <w:t>Доступность для населения коммунальной услуги</w:t>
            </w:r>
          </w:p>
        </w:tc>
      </w:tr>
      <w:tr w:rsidR="003835FD" w:rsidRPr="00E054A7" w:rsidTr="00426626">
        <w:trPr>
          <w:cantSplit/>
        </w:trPr>
        <w:tc>
          <w:tcPr>
            <w:tcW w:w="346" w:type="pct"/>
            <w:shd w:val="clear" w:color="auto" w:fill="auto"/>
            <w:vAlign w:val="center"/>
          </w:tcPr>
          <w:p w:rsidR="00426626" w:rsidRPr="00E054A7" w:rsidRDefault="00426626" w:rsidP="00426626">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426626" w:rsidRPr="00E054A7" w:rsidRDefault="00426626" w:rsidP="00426626">
            <w:pPr>
              <w:rPr>
                <w:b/>
                <w:sz w:val="20"/>
                <w:szCs w:val="20"/>
              </w:rPr>
            </w:pPr>
            <w:r w:rsidRPr="00E054A7">
              <w:rPr>
                <w:sz w:val="20"/>
                <w:szCs w:val="20"/>
              </w:rPr>
              <w:t>Доля потребителей в жилых домах, обеспеченных доступом к коммунальной инфраструктуре, %</w:t>
            </w:r>
          </w:p>
        </w:tc>
        <w:tc>
          <w:tcPr>
            <w:tcW w:w="448" w:type="pct"/>
            <w:shd w:val="clear" w:color="auto" w:fill="auto"/>
            <w:vAlign w:val="center"/>
          </w:tcPr>
          <w:p w:rsidR="00426626" w:rsidRPr="00E054A7" w:rsidRDefault="004B2637" w:rsidP="00426626">
            <w:pPr>
              <w:jc w:val="center"/>
              <w:rPr>
                <w:sz w:val="20"/>
                <w:szCs w:val="20"/>
              </w:rPr>
            </w:pPr>
            <w:r w:rsidRPr="00E054A7">
              <w:rPr>
                <w:sz w:val="20"/>
                <w:szCs w:val="20"/>
              </w:rPr>
              <w:t>100</w:t>
            </w:r>
          </w:p>
        </w:tc>
        <w:tc>
          <w:tcPr>
            <w:tcW w:w="449" w:type="pct"/>
            <w:shd w:val="clear" w:color="auto" w:fill="auto"/>
            <w:vAlign w:val="center"/>
          </w:tcPr>
          <w:p w:rsidR="00426626" w:rsidRPr="00E054A7" w:rsidRDefault="004B2637" w:rsidP="00426626">
            <w:pPr>
              <w:jc w:val="center"/>
              <w:rPr>
                <w:sz w:val="20"/>
                <w:szCs w:val="20"/>
              </w:rPr>
            </w:pPr>
            <w:r w:rsidRPr="00E054A7">
              <w:rPr>
                <w:sz w:val="20"/>
                <w:szCs w:val="20"/>
              </w:rPr>
              <w:t>100</w:t>
            </w:r>
          </w:p>
        </w:tc>
        <w:tc>
          <w:tcPr>
            <w:tcW w:w="449" w:type="pct"/>
            <w:shd w:val="clear" w:color="auto" w:fill="auto"/>
            <w:vAlign w:val="center"/>
          </w:tcPr>
          <w:p w:rsidR="00426626" w:rsidRPr="00E054A7" w:rsidRDefault="004B2637" w:rsidP="00426626">
            <w:pPr>
              <w:jc w:val="center"/>
              <w:rPr>
                <w:sz w:val="20"/>
                <w:szCs w:val="20"/>
              </w:rPr>
            </w:pPr>
            <w:r w:rsidRPr="00E054A7">
              <w:rPr>
                <w:sz w:val="20"/>
                <w:szCs w:val="20"/>
              </w:rPr>
              <w:t>100</w:t>
            </w:r>
          </w:p>
        </w:tc>
        <w:tc>
          <w:tcPr>
            <w:tcW w:w="449" w:type="pct"/>
            <w:shd w:val="clear" w:color="auto" w:fill="auto"/>
            <w:vAlign w:val="center"/>
          </w:tcPr>
          <w:p w:rsidR="00426626" w:rsidRPr="00E054A7" w:rsidRDefault="004B2637" w:rsidP="00426626">
            <w:pPr>
              <w:jc w:val="center"/>
              <w:rPr>
                <w:sz w:val="20"/>
                <w:szCs w:val="20"/>
              </w:rPr>
            </w:pPr>
            <w:r w:rsidRPr="00E054A7">
              <w:rPr>
                <w:sz w:val="20"/>
                <w:szCs w:val="20"/>
              </w:rPr>
              <w:t>100</w:t>
            </w:r>
          </w:p>
        </w:tc>
        <w:tc>
          <w:tcPr>
            <w:tcW w:w="449" w:type="pct"/>
            <w:shd w:val="clear" w:color="auto" w:fill="auto"/>
            <w:vAlign w:val="center"/>
          </w:tcPr>
          <w:p w:rsidR="00426626" w:rsidRPr="00E054A7" w:rsidRDefault="004B2637" w:rsidP="00426626">
            <w:pPr>
              <w:jc w:val="center"/>
              <w:rPr>
                <w:sz w:val="20"/>
                <w:szCs w:val="20"/>
              </w:rPr>
            </w:pPr>
            <w:r w:rsidRPr="00E054A7">
              <w:rPr>
                <w:sz w:val="20"/>
                <w:szCs w:val="20"/>
              </w:rPr>
              <w:t>100</w:t>
            </w:r>
          </w:p>
        </w:tc>
        <w:tc>
          <w:tcPr>
            <w:tcW w:w="449" w:type="pct"/>
            <w:shd w:val="clear" w:color="auto" w:fill="auto"/>
            <w:vAlign w:val="center"/>
          </w:tcPr>
          <w:p w:rsidR="00426626" w:rsidRPr="00E054A7" w:rsidRDefault="004B2637" w:rsidP="00426626">
            <w:pPr>
              <w:jc w:val="center"/>
              <w:rPr>
                <w:sz w:val="20"/>
                <w:szCs w:val="20"/>
              </w:rPr>
            </w:pPr>
            <w:r w:rsidRPr="00E054A7">
              <w:rPr>
                <w:sz w:val="20"/>
                <w:szCs w:val="20"/>
              </w:rPr>
              <w:t>100</w:t>
            </w:r>
          </w:p>
        </w:tc>
        <w:tc>
          <w:tcPr>
            <w:tcW w:w="450" w:type="pct"/>
            <w:shd w:val="clear" w:color="auto" w:fill="auto"/>
            <w:vAlign w:val="center"/>
          </w:tcPr>
          <w:p w:rsidR="00426626" w:rsidRPr="00E054A7" w:rsidRDefault="00426626" w:rsidP="00426626">
            <w:pPr>
              <w:jc w:val="center"/>
              <w:rPr>
                <w:sz w:val="20"/>
                <w:szCs w:val="20"/>
              </w:rPr>
            </w:pPr>
            <w:r w:rsidRPr="00E054A7">
              <w:rPr>
                <w:sz w:val="20"/>
                <w:szCs w:val="20"/>
              </w:rPr>
              <w:t>100</w:t>
            </w:r>
          </w:p>
        </w:tc>
        <w:tc>
          <w:tcPr>
            <w:tcW w:w="448" w:type="pct"/>
            <w:vAlign w:val="center"/>
          </w:tcPr>
          <w:p w:rsidR="00426626" w:rsidRPr="00E054A7" w:rsidRDefault="00426626" w:rsidP="00426626">
            <w:pPr>
              <w:jc w:val="center"/>
              <w:rPr>
                <w:sz w:val="20"/>
                <w:szCs w:val="20"/>
              </w:rPr>
            </w:pPr>
            <w:r w:rsidRPr="00E054A7">
              <w:rPr>
                <w:sz w:val="20"/>
                <w:szCs w:val="20"/>
              </w:rPr>
              <w:t>100</w:t>
            </w:r>
          </w:p>
        </w:tc>
      </w:tr>
      <w:tr w:rsidR="007E0D96" w:rsidRPr="00E054A7" w:rsidTr="00426626">
        <w:trPr>
          <w:cantSplit/>
        </w:trPr>
        <w:tc>
          <w:tcPr>
            <w:tcW w:w="346" w:type="pct"/>
            <w:shd w:val="clear" w:color="auto" w:fill="auto"/>
            <w:vAlign w:val="center"/>
          </w:tcPr>
          <w:p w:rsidR="007E0D96" w:rsidRPr="00E054A7" w:rsidRDefault="007E0D96" w:rsidP="007E0D96">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7E0D96" w:rsidRPr="00EB356A" w:rsidRDefault="007E0D96" w:rsidP="007E0D96">
            <w:pPr>
              <w:rPr>
                <w:sz w:val="20"/>
                <w:szCs w:val="20"/>
              </w:rPr>
            </w:pPr>
            <w:r w:rsidRPr="00EB356A">
              <w:rPr>
                <w:sz w:val="20"/>
                <w:szCs w:val="20"/>
              </w:rPr>
              <w:t>Из них централизовано, %</w:t>
            </w:r>
          </w:p>
        </w:tc>
        <w:tc>
          <w:tcPr>
            <w:tcW w:w="448" w:type="pct"/>
            <w:shd w:val="clear" w:color="auto" w:fill="auto"/>
            <w:vAlign w:val="center"/>
          </w:tcPr>
          <w:p w:rsidR="007E0D96" w:rsidRPr="00EB356A" w:rsidRDefault="007E0D96" w:rsidP="007E0D96">
            <w:pPr>
              <w:jc w:val="center"/>
              <w:rPr>
                <w:sz w:val="20"/>
                <w:szCs w:val="20"/>
              </w:rPr>
            </w:pPr>
            <w:r w:rsidRPr="00EB356A">
              <w:rPr>
                <w:sz w:val="20"/>
                <w:szCs w:val="20"/>
              </w:rPr>
              <w:t>100</w:t>
            </w:r>
          </w:p>
        </w:tc>
        <w:tc>
          <w:tcPr>
            <w:tcW w:w="449" w:type="pct"/>
            <w:shd w:val="clear" w:color="auto" w:fill="auto"/>
            <w:vAlign w:val="center"/>
          </w:tcPr>
          <w:p w:rsidR="007E0D96" w:rsidRPr="00EB356A" w:rsidRDefault="007E0D96" w:rsidP="007E0D96">
            <w:pPr>
              <w:jc w:val="center"/>
              <w:rPr>
                <w:sz w:val="20"/>
                <w:szCs w:val="20"/>
              </w:rPr>
            </w:pPr>
            <w:r w:rsidRPr="00EB356A">
              <w:rPr>
                <w:sz w:val="20"/>
                <w:szCs w:val="20"/>
              </w:rPr>
              <w:t>100</w:t>
            </w:r>
          </w:p>
        </w:tc>
        <w:tc>
          <w:tcPr>
            <w:tcW w:w="449" w:type="pct"/>
            <w:shd w:val="clear" w:color="auto" w:fill="auto"/>
            <w:vAlign w:val="center"/>
          </w:tcPr>
          <w:p w:rsidR="007E0D96" w:rsidRPr="00EB356A" w:rsidRDefault="007E0D96" w:rsidP="007E0D96">
            <w:pPr>
              <w:jc w:val="center"/>
              <w:rPr>
                <w:sz w:val="20"/>
                <w:szCs w:val="20"/>
              </w:rPr>
            </w:pPr>
            <w:r w:rsidRPr="00EB356A">
              <w:rPr>
                <w:sz w:val="20"/>
                <w:szCs w:val="20"/>
              </w:rPr>
              <w:t>100</w:t>
            </w:r>
          </w:p>
        </w:tc>
        <w:tc>
          <w:tcPr>
            <w:tcW w:w="449" w:type="pct"/>
            <w:shd w:val="clear" w:color="auto" w:fill="auto"/>
            <w:vAlign w:val="center"/>
          </w:tcPr>
          <w:p w:rsidR="007E0D96" w:rsidRPr="00EB356A" w:rsidRDefault="007E0D96" w:rsidP="007E0D96">
            <w:pPr>
              <w:jc w:val="center"/>
              <w:rPr>
                <w:sz w:val="20"/>
                <w:szCs w:val="20"/>
              </w:rPr>
            </w:pPr>
            <w:r w:rsidRPr="00EB356A">
              <w:rPr>
                <w:sz w:val="20"/>
                <w:szCs w:val="20"/>
              </w:rPr>
              <w:t>100</w:t>
            </w:r>
          </w:p>
        </w:tc>
        <w:tc>
          <w:tcPr>
            <w:tcW w:w="449" w:type="pct"/>
            <w:shd w:val="clear" w:color="auto" w:fill="auto"/>
            <w:vAlign w:val="center"/>
          </w:tcPr>
          <w:p w:rsidR="007E0D96" w:rsidRPr="00EB356A" w:rsidRDefault="007E0D96" w:rsidP="007E0D96">
            <w:pPr>
              <w:jc w:val="center"/>
              <w:rPr>
                <w:sz w:val="20"/>
                <w:szCs w:val="20"/>
              </w:rPr>
            </w:pPr>
            <w:r w:rsidRPr="00EB356A">
              <w:rPr>
                <w:sz w:val="20"/>
                <w:szCs w:val="20"/>
              </w:rPr>
              <w:t>100</w:t>
            </w:r>
          </w:p>
        </w:tc>
        <w:tc>
          <w:tcPr>
            <w:tcW w:w="449" w:type="pct"/>
            <w:shd w:val="clear" w:color="auto" w:fill="auto"/>
            <w:vAlign w:val="center"/>
          </w:tcPr>
          <w:p w:rsidR="007E0D96" w:rsidRPr="00EB356A" w:rsidRDefault="007E0D96" w:rsidP="007E0D96">
            <w:pPr>
              <w:jc w:val="center"/>
              <w:rPr>
                <w:sz w:val="20"/>
                <w:szCs w:val="20"/>
              </w:rPr>
            </w:pPr>
            <w:r w:rsidRPr="00EB356A">
              <w:rPr>
                <w:sz w:val="20"/>
                <w:szCs w:val="20"/>
              </w:rPr>
              <w:t>100</w:t>
            </w:r>
          </w:p>
        </w:tc>
        <w:tc>
          <w:tcPr>
            <w:tcW w:w="450" w:type="pct"/>
            <w:shd w:val="clear" w:color="auto" w:fill="auto"/>
            <w:vAlign w:val="center"/>
          </w:tcPr>
          <w:p w:rsidR="007E0D96" w:rsidRPr="00EB356A" w:rsidRDefault="007E0D96" w:rsidP="007E0D96">
            <w:pPr>
              <w:jc w:val="center"/>
              <w:rPr>
                <w:sz w:val="20"/>
                <w:szCs w:val="20"/>
              </w:rPr>
            </w:pPr>
            <w:r w:rsidRPr="00EB356A">
              <w:rPr>
                <w:sz w:val="20"/>
                <w:szCs w:val="20"/>
              </w:rPr>
              <w:t>100</w:t>
            </w:r>
          </w:p>
        </w:tc>
        <w:tc>
          <w:tcPr>
            <w:tcW w:w="448" w:type="pct"/>
            <w:vAlign w:val="center"/>
          </w:tcPr>
          <w:p w:rsidR="007E0D96" w:rsidRPr="00EB356A" w:rsidRDefault="007E0D96" w:rsidP="007E0D96">
            <w:pPr>
              <w:jc w:val="center"/>
              <w:rPr>
                <w:sz w:val="20"/>
                <w:szCs w:val="20"/>
              </w:rPr>
            </w:pPr>
            <w:r w:rsidRPr="00EB356A">
              <w:rPr>
                <w:sz w:val="20"/>
                <w:szCs w:val="20"/>
              </w:rPr>
              <w:t>100</w:t>
            </w:r>
          </w:p>
        </w:tc>
      </w:tr>
      <w:tr w:rsidR="00C31EC1" w:rsidRPr="00C31EC1" w:rsidTr="0052507E">
        <w:trPr>
          <w:cantSplit/>
        </w:trPr>
        <w:tc>
          <w:tcPr>
            <w:tcW w:w="346" w:type="pct"/>
            <w:shd w:val="clear" w:color="auto" w:fill="auto"/>
            <w:vAlign w:val="center"/>
          </w:tcPr>
          <w:p w:rsidR="00936474" w:rsidRPr="004A05DE" w:rsidRDefault="00936474" w:rsidP="0052507E">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936474" w:rsidRPr="004A05DE" w:rsidRDefault="00936474" w:rsidP="0052507E">
            <w:pPr>
              <w:rPr>
                <w:sz w:val="20"/>
                <w:szCs w:val="20"/>
              </w:rPr>
            </w:pPr>
            <w:r w:rsidRPr="004A05DE">
              <w:rPr>
                <w:sz w:val="20"/>
                <w:szCs w:val="20"/>
              </w:rPr>
              <w:t>Протяженность построенных сетей, км</w:t>
            </w:r>
          </w:p>
        </w:tc>
        <w:tc>
          <w:tcPr>
            <w:tcW w:w="448" w:type="pct"/>
            <w:shd w:val="clear" w:color="auto" w:fill="auto"/>
            <w:vAlign w:val="center"/>
          </w:tcPr>
          <w:p w:rsidR="00936474" w:rsidRPr="004A05DE" w:rsidRDefault="00936474" w:rsidP="0052507E">
            <w:pPr>
              <w:jc w:val="center"/>
              <w:rPr>
                <w:sz w:val="20"/>
                <w:szCs w:val="20"/>
              </w:rPr>
            </w:pPr>
            <w:r w:rsidRPr="004A05DE">
              <w:rPr>
                <w:sz w:val="20"/>
                <w:szCs w:val="20"/>
              </w:rPr>
              <w:t>0</w:t>
            </w:r>
          </w:p>
        </w:tc>
        <w:tc>
          <w:tcPr>
            <w:tcW w:w="449" w:type="pct"/>
            <w:shd w:val="clear" w:color="auto" w:fill="auto"/>
            <w:vAlign w:val="center"/>
          </w:tcPr>
          <w:p w:rsidR="00936474" w:rsidRPr="004A05DE" w:rsidRDefault="00936474" w:rsidP="0052507E">
            <w:pPr>
              <w:jc w:val="center"/>
              <w:rPr>
                <w:sz w:val="20"/>
                <w:szCs w:val="20"/>
              </w:rPr>
            </w:pPr>
            <w:r w:rsidRPr="004A05DE">
              <w:rPr>
                <w:sz w:val="20"/>
                <w:szCs w:val="20"/>
              </w:rPr>
              <w:t>0</w:t>
            </w:r>
          </w:p>
        </w:tc>
        <w:tc>
          <w:tcPr>
            <w:tcW w:w="449" w:type="pct"/>
            <w:shd w:val="clear" w:color="auto" w:fill="auto"/>
            <w:vAlign w:val="center"/>
          </w:tcPr>
          <w:p w:rsidR="00936474" w:rsidRPr="004A05DE" w:rsidRDefault="00936474" w:rsidP="0052507E">
            <w:pPr>
              <w:jc w:val="center"/>
              <w:rPr>
                <w:sz w:val="20"/>
                <w:szCs w:val="20"/>
              </w:rPr>
            </w:pPr>
            <w:r w:rsidRPr="004A05DE">
              <w:rPr>
                <w:sz w:val="20"/>
                <w:szCs w:val="20"/>
              </w:rPr>
              <w:t>0</w:t>
            </w:r>
          </w:p>
        </w:tc>
        <w:tc>
          <w:tcPr>
            <w:tcW w:w="449" w:type="pct"/>
            <w:shd w:val="clear" w:color="auto" w:fill="auto"/>
            <w:vAlign w:val="center"/>
          </w:tcPr>
          <w:p w:rsidR="00936474" w:rsidRPr="004A05DE" w:rsidRDefault="00936474" w:rsidP="0052507E">
            <w:pPr>
              <w:jc w:val="center"/>
              <w:rPr>
                <w:sz w:val="20"/>
                <w:szCs w:val="20"/>
              </w:rPr>
            </w:pPr>
            <w:r w:rsidRPr="004A05DE">
              <w:rPr>
                <w:sz w:val="20"/>
                <w:szCs w:val="20"/>
              </w:rPr>
              <w:t>0</w:t>
            </w:r>
          </w:p>
        </w:tc>
        <w:tc>
          <w:tcPr>
            <w:tcW w:w="449" w:type="pct"/>
            <w:shd w:val="clear" w:color="auto" w:fill="auto"/>
            <w:vAlign w:val="center"/>
          </w:tcPr>
          <w:p w:rsidR="00936474" w:rsidRPr="004A05DE" w:rsidRDefault="00936474" w:rsidP="0052507E">
            <w:pPr>
              <w:jc w:val="center"/>
              <w:rPr>
                <w:sz w:val="20"/>
                <w:szCs w:val="20"/>
              </w:rPr>
            </w:pPr>
            <w:r w:rsidRPr="004A05DE">
              <w:rPr>
                <w:sz w:val="20"/>
                <w:szCs w:val="20"/>
              </w:rPr>
              <w:t>0</w:t>
            </w:r>
          </w:p>
        </w:tc>
        <w:tc>
          <w:tcPr>
            <w:tcW w:w="449" w:type="pct"/>
            <w:shd w:val="clear" w:color="auto" w:fill="auto"/>
            <w:vAlign w:val="center"/>
          </w:tcPr>
          <w:p w:rsidR="00936474" w:rsidRPr="004A05DE" w:rsidRDefault="00936474" w:rsidP="0052507E">
            <w:pPr>
              <w:jc w:val="center"/>
              <w:rPr>
                <w:sz w:val="20"/>
                <w:szCs w:val="20"/>
              </w:rPr>
            </w:pPr>
            <w:r w:rsidRPr="004A05DE">
              <w:rPr>
                <w:sz w:val="20"/>
                <w:szCs w:val="20"/>
              </w:rPr>
              <w:t>0</w:t>
            </w:r>
          </w:p>
        </w:tc>
        <w:tc>
          <w:tcPr>
            <w:tcW w:w="450" w:type="pct"/>
            <w:shd w:val="clear" w:color="auto" w:fill="auto"/>
            <w:vAlign w:val="center"/>
          </w:tcPr>
          <w:p w:rsidR="00936474" w:rsidRPr="004A05DE" w:rsidRDefault="00D47821" w:rsidP="0052507E">
            <w:pPr>
              <w:jc w:val="center"/>
              <w:rPr>
                <w:sz w:val="20"/>
                <w:szCs w:val="20"/>
              </w:rPr>
            </w:pPr>
            <w:r w:rsidRPr="004A05DE">
              <w:rPr>
                <w:sz w:val="20"/>
                <w:szCs w:val="20"/>
              </w:rPr>
              <w:t>0</w:t>
            </w:r>
          </w:p>
        </w:tc>
        <w:tc>
          <w:tcPr>
            <w:tcW w:w="448" w:type="pct"/>
            <w:vAlign w:val="center"/>
          </w:tcPr>
          <w:p w:rsidR="00936474" w:rsidRPr="004A05DE" w:rsidRDefault="00023440" w:rsidP="0052507E">
            <w:pPr>
              <w:jc w:val="center"/>
              <w:rPr>
                <w:sz w:val="20"/>
                <w:szCs w:val="20"/>
              </w:rPr>
            </w:pPr>
            <w:r>
              <w:rPr>
                <w:sz w:val="20"/>
                <w:szCs w:val="20"/>
              </w:rPr>
              <w:t>1,7</w:t>
            </w:r>
          </w:p>
        </w:tc>
      </w:tr>
      <w:tr w:rsidR="00D50AFE" w:rsidRPr="00D50AFE" w:rsidTr="0052507E">
        <w:trPr>
          <w:cantSplit/>
        </w:trPr>
        <w:tc>
          <w:tcPr>
            <w:tcW w:w="346" w:type="pct"/>
            <w:shd w:val="clear" w:color="auto" w:fill="auto"/>
            <w:vAlign w:val="center"/>
          </w:tcPr>
          <w:p w:rsidR="00936474" w:rsidRPr="00D50AFE" w:rsidRDefault="00936474" w:rsidP="0052507E">
            <w:pPr>
              <w:pStyle w:val="affc"/>
              <w:numPr>
                <w:ilvl w:val="0"/>
                <w:numId w:val="14"/>
              </w:numPr>
              <w:tabs>
                <w:tab w:val="clear" w:pos="1080"/>
              </w:tabs>
              <w:spacing w:line="240" w:lineRule="auto"/>
              <w:ind w:left="0" w:firstLine="0"/>
              <w:jc w:val="center"/>
              <w:rPr>
                <w:b w:val="0"/>
                <w:sz w:val="20"/>
                <w:szCs w:val="20"/>
              </w:rPr>
            </w:pPr>
          </w:p>
        </w:tc>
        <w:tc>
          <w:tcPr>
            <w:tcW w:w="4654" w:type="pct"/>
            <w:gridSpan w:val="9"/>
            <w:shd w:val="clear" w:color="auto" w:fill="auto"/>
          </w:tcPr>
          <w:p w:rsidR="00936474" w:rsidRPr="00D50AFE" w:rsidRDefault="00936474" w:rsidP="0052507E">
            <w:pPr>
              <w:jc w:val="center"/>
              <w:rPr>
                <w:b/>
                <w:sz w:val="20"/>
                <w:szCs w:val="20"/>
              </w:rPr>
            </w:pPr>
            <w:r w:rsidRPr="00D50AFE">
              <w:rPr>
                <w:b/>
                <w:sz w:val="20"/>
                <w:szCs w:val="20"/>
              </w:rPr>
              <w:t>Показатели спроса на коммунальные ресурсы и перспективной нагрузки</w:t>
            </w:r>
          </w:p>
        </w:tc>
      </w:tr>
      <w:tr w:rsidR="00C31EC1" w:rsidRPr="00C31EC1" w:rsidTr="0052507E">
        <w:trPr>
          <w:cantSplit/>
        </w:trPr>
        <w:tc>
          <w:tcPr>
            <w:tcW w:w="346" w:type="pct"/>
            <w:shd w:val="clear" w:color="auto" w:fill="auto"/>
            <w:vAlign w:val="center"/>
          </w:tcPr>
          <w:p w:rsidR="00D92C55" w:rsidRPr="00D50AFE" w:rsidRDefault="00D92C55" w:rsidP="00D92C55">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D92C55" w:rsidRPr="00B47C9A" w:rsidRDefault="00D92C55" w:rsidP="00D92C55">
            <w:pPr>
              <w:rPr>
                <w:sz w:val="20"/>
                <w:szCs w:val="20"/>
              </w:rPr>
            </w:pPr>
            <w:r w:rsidRPr="00B47C9A">
              <w:rPr>
                <w:sz w:val="20"/>
                <w:szCs w:val="20"/>
              </w:rPr>
              <w:t>Объем производства товаров и услуг, куб. м</w:t>
            </w:r>
          </w:p>
        </w:tc>
        <w:tc>
          <w:tcPr>
            <w:tcW w:w="448" w:type="pct"/>
            <w:shd w:val="clear" w:color="auto" w:fill="auto"/>
            <w:vAlign w:val="center"/>
          </w:tcPr>
          <w:p w:rsidR="00D92C55" w:rsidRPr="00B47C9A" w:rsidRDefault="00B47C9A" w:rsidP="00D92C55">
            <w:pPr>
              <w:jc w:val="center"/>
              <w:rPr>
                <w:sz w:val="20"/>
                <w:szCs w:val="20"/>
              </w:rPr>
            </w:pPr>
            <w:r w:rsidRPr="00B47C9A">
              <w:rPr>
                <w:sz w:val="20"/>
                <w:szCs w:val="20"/>
              </w:rPr>
              <w:t>150 732</w:t>
            </w:r>
            <w:r w:rsidR="00D92C55" w:rsidRPr="00B47C9A">
              <w:rPr>
                <w:sz w:val="20"/>
                <w:szCs w:val="20"/>
              </w:rPr>
              <w:t>,0</w:t>
            </w:r>
          </w:p>
        </w:tc>
        <w:tc>
          <w:tcPr>
            <w:tcW w:w="449" w:type="pct"/>
            <w:shd w:val="clear" w:color="auto" w:fill="auto"/>
            <w:vAlign w:val="center"/>
          </w:tcPr>
          <w:p w:rsidR="00D92C55" w:rsidRPr="000F0B44" w:rsidRDefault="000F0B44" w:rsidP="00D92C55">
            <w:pPr>
              <w:jc w:val="center"/>
              <w:rPr>
                <w:sz w:val="20"/>
                <w:szCs w:val="20"/>
              </w:rPr>
            </w:pPr>
            <w:r w:rsidRPr="000F0B44">
              <w:rPr>
                <w:sz w:val="20"/>
                <w:szCs w:val="20"/>
              </w:rPr>
              <w:t>150 784,49</w:t>
            </w:r>
          </w:p>
        </w:tc>
        <w:tc>
          <w:tcPr>
            <w:tcW w:w="449" w:type="pct"/>
            <w:shd w:val="clear" w:color="auto" w:fill="auto"/>
            <w:vAlign w:val="center"/>
          </w:tcPr>
          <w:p w:rsidR="00D92C55" w:rsidRPr="000F0B44" w:rsidRDefault="00644D59" w:rsidP="00D92C55">
            <w:pPr>
              <w:jc w:val="center"/>
              <w:rPr>
                <w:sz w:val="20"/>
                <w:szCs w:val="20"/>
              </w:rPr>
            </w:pPr>
            <w:r>
              <w:rPr>
                <w:sz w:val="20"/>
                <w:szCs w:val="20"/>
              </w:rPr>
              <w:t>144720,1</w:t>
            </w:r>
          </w:p>
        </w:tc>
        <w:tc>
          <w:tcPr>
            <w:tcW w:w="449" w:type="pct"/>
            <w:shd w:val="clear" w:color="auto" w:fill="auto"/>
            <w:vAlign w:val="center"/>
          </w:tcPr>
          <w:p w:rsidR="00D92C55" w:rsidRPr="000F0B44" w:rsidRDefault="00644D59" w:rsidP="00D92C55">
            <w:pPr>
              <w:jc w:val="center"/>
              <w:rPr>
                <w:sz w:val="20"/>
                <w:szCs w:val="20"/>
              </w:rPr>
            </w:pPr>
            <w:r>
              <w:rPr>
                <w:sz w:val="20"/>
                <w:szCs w:val="20"/>
              </w:rPr>
              <w:t>127933,9</w:t>
            </w:r>
          </w:p>
        </w:tc>
        <w:tc>
          <w:tcPr>
            <w:tcW w:w="449" w:type="pct"/>
            <w:shd w:val="clear" w:color="auto" w:fill="auto"/>
            <w:vAlign w:val="center"/>
          </w:tcPr>
          <w:p w:rsidR="00D92C55" w:rsidRPr="000F0B44" w:rsidRDefault="00644D59" w:rsidP="00D92C55">
            <w:pPr>
              <w:jc w:val="center"/>
              <w:rPr>
                <w:sz w:val="20"/>
                <w:szCs w:val="20"/>
              </w:rPr>
            </w:pPr>
            <w:r>
              <w:rPr>
                <w:sz w:val="20"/>
                <w:szCs w:val="20"/>
              </w:rPr>
              <w:t>105423,21</w:t>
            </w:r>
          </w:p>
        </w:tc>
        <w:tc>
          <w:tcPr>
            <w:tcW w:w="449" w:type="pct"/>
            <w:shd w:val="clear" w:color="auto" w:fill="auto"/>
            <w:vAlign w:val="center"/>
          </w:tcPr>
          <w:p w:rsidR="00D92C55" w:rsidRPr="000F0B44" w:rsidRDefault="00644D59" w:rsidP="00D92C55">
            <w:pPr>
              <w:jc w:val="center"/>
              <w:rPr>
                <w:sz w:val="20"/>
                <w:szCs w:val="20"/>
              </w:rPr>
            </w:pPr>
            <w:r>
              <w:rPr>
                <w:sz w:val="20"/>
                <w:szCs w:val="20"/>
              </w:rPr>
              <w:t>48356,87</w:t>
            </w:r>
          </w:p>
        </w:tc>
        <w:tc>
          <w:tcPr>
            <w:tcW w:w="450" w:type="pct"/>
            <w:shd w:val="clear" w:color="auto" w:fill="auto"/>
            <w:vAlign w:val="center"/>
          </w:tcPr>
          <w:p w:rsidR="00D92C55" w:rsidRPr="000F0B44" w:rsidRDefault="00644D59" w:rsidP="00D92C55">
            <w:pPr>
              <w:jc w:val="center"/>
              <w:rPr>
                <w:sz w:val="20"/>
                <w:szCs w:val="20"/>
              </w:rPr>
            </w:pPr>
            <w:r>
              <w:rPr>
                <w:sz w:val="20"/>
                <w:szCs w:val="20"/>
              </w:rPr>
              <w:t>44514,08</w:t>
            </w:r>
          </w:p>
        </w:tc>
        <w:tc>
          <w:tcPr>
            <w:tcW w:w="448" w:type="pct"/>
            <w:vAlign w:val="center"/>
          </w:tcPr>
          <w:p w:rsidR="00D92C55" w:rsidRPr="000F0B44" w:rsidRDefault="00644D59" w:rsidP="00D92C55">
            <w:pPr>
              <w:jc w:val="center"/>
              <w:rPr>
                <w:sz w:val="20"/>
                <w:szCs w:val="20"/>
              </w:rPr>
            </w:pPr>
            <w:r>
              <w:rPr>
                <w:sz w:val="20"/>
                <w:szCs w:val="20"/>
              </w:rPr>
              <w:t>38903,1</w:t>
            </w:r>
          </w:p>
        </w:tc>
      </w:tr>
      <w:tr w:rsidR="00C31EC1" w:rsidRPr="00C31EC1" w:rsidTr="0052507E">
        <w:trPr>
          <w:cantSplit/>
        </w:trPr>
        <w:tc>
          <w:tcPr>
            <w:tcW w:w="346" w:type="pct"/>
            <w:shd w:val="clear" w:color="auto" w:fill="auto"/>
            <w:vAlign w:val="center"/>
          </w:tcPr>
          <w:p w:rsidR="00D92C55" w:rsidRPr="00D50AFE" w:rsidRDefault="00D92C55" w:rsidP="00D92C55">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D92C55" w:rsidRPr="00B47C9A" w:rsidRDefault="00D92C55" w:rsidP="00D92C55">
            <w:pPr>
              <w:rPr>
                <w:b/>
                <w:sz w:val="20"/>
                <w:szCs w:val="20"/>
              </w:rPr>
            </w:pPr>
            <w:r w:rsidRPr="00B47C9A">
              <w:rPr>
                <w:sz w:val="20"/>
                <w:szCs w:val="20"/>
              </w:rPr>
              <w:t>Объем реализации товаров и услуг, куб. м</w:t>
            </w:r>
          </w:p>
        </w:tc>
        <w:tc>
          <w:tcPr>
            <w:tcW w:w="448" w:type="pct"/>
            <w:shd w:val="clear" w:color="auto" w:fill="auto"/>
            <w:vAlign w:val="center"/>
          </w:tcPr>
          <w:p w:rsidR="00D92C55" w:rsidRPr="00B47C9A" w:rsidRDefault="00B47C9A" w:rsidP="00644D59">
            <w:pPr>
              <w:jc w:val="center"/>
              <w:rPr>
                <w:sz w:val="20"/>
                <w:szCs w:val="20"/>
              </w:rPr>
            </w:pPr>
            <w:r w:rsidRPr="00B47C9A">
              <w:rPr>
                <w:sz w:val="20"/>
                <w:szCs w:val="20"/>
              </w:rPr>
              <w:t>12 140,4</w:t>
            </w:r>
            <w:r w:rsidR="00644D59">
              <w:rPr>
                <w:sz w:val="20"/>
                <w:szCs w:val="20"/>
              </w:rPr>
              <w:t>6</w:t>
            </w:r>
          </w:p>
        </w:tc>
        <w:tc>
          <w:tcPr>
            <w:tcW w:w="449" w:type="pct"/>
            <w:shd w:val="clear" w:color="auto" w:fill="auto"/>
            <w:vAlign w:val="center"/>
          </w:tcPr>
          <w:p w:rsidR="00D92C55" w:rsidRPr="000F0B44" w:rsidRDefault="000F0B44" w:rsidP="00644D59">
            <w:pPr>
              <w:jc w:val="center"/>
              <w:rPr>
                <w:sz w:val="20"/>
                <w:szCs w:val="20"/>
                <w:highlight w:val="yellow"/>
              </w:rPr>
            </w:pPr>
            <w:r w:rsidRPr="000F0B44">
              <w:rPr>
                <w:sz w:val="20"/>
                <w:szCs w:val="20"/>
              </w:rPr>
              <w:t>12 140,4</w:t>
            </w:r>
            <w:r w:rsidR="00644D59">
              <w:rPr>
                <w:sz w:val="20"/>
                <w:szCs w:val="20"/>
              </w:rPr>
              <w:t>6</w:t>
            </w:r>
          </w:p>
        </w:tc>
        <w:tc>
          <w:tcPr>
            <w:tcW w:w="449" w:type="pct"/>
            <w:shd w:val="clear" w:color="auto" w:fill="auto"/>
            <w:vAlign w:val="center"/>
          </w:tcPr>
          <w:p w:rsidR="00D92C55" w:rsidRPr="000F0B44" w:rsidRDefault="00644D59" w:rsidP="00D92C55">
            <w:pPr>
              <w:jc w:val="center"/>
              <w:rPr>
                <w:sz w:val="20"/>
                <w:szCs w:val="20"/>
              </w:rPr>
            </w:pPr>
            <w:r>
              <w:rPr>
                <w:sz w:val="20"/>
                <w:szCs w:val="20"/>
              </w:rPr>
              <w:t>13156,37</w:t>
            </w:r>
          </w:p>
        </w:tc>
        <w:tc>
          <w:tcPr>
            <w:tcW w:w="449" w:type="pct"/>
            <w:shd w:val="clear" w:color="auto" w:fill="auto"/>
            <w:vAlign w:val="center"/>
          </w:tcPr>
          <w:p w:rsidR="00D92C55" w:rsidRPr="000F0B44" w:rsidRDefault="00644D59" w:rsidP="00D92C55">
            <w:pPr>
              <w:jc w:val="center"/>
              <w:rPr>
                <w:sz w:val="20"/>
                <w:szCs w:val="20"/>
              </w:rPr>
            </w:pPr>
            <w:r>
              <w:rPr>
                <w:sz w:val="20"/>
                <w:szCs w:val="20"/>
              </w:rPr>
              <w:t>14214,87</w:t>
            </w:r>
          </w:p>
        </w:tc>
        <w:tc>
          <w:tcPr>
            <w:tcW w:w="449" w:type="pct"/>
            <w:shd w:val="clear" w:color="auto" w:fill="auto"/>
            <w:vAlign w:val="center"/>
          </w:tcPr>
          <w:p w:rsidR="00D92C55" w:rsidRPr="000F0B44" w:rsidRDefault="00644D59" w:rsidP="00D92C55">
            <w:pPr>
              <w:jc w:val="center"/>
              <w:rPr>
                <w:sz w:val="20"/>
                <w:szCs w:val="20"/>
              </w:rPr>
            </w:pPr>
            <w:r>
              <w:rPr>
                <w:sz w:val="20"/>
                <w:szCs w:val="20"/>
              </w:rPr>
              <w:t>15060,46</w:t>
            </w:r>
          </w:p>
        </w:tc>
        <w:tc>
          <w:tcPr>
            <w:tcW w:w="449" w:type="pct"/>
            <w:shd w:val="clear" w:color="auto" w:fill="auto"/>
            <w:vAlign w:val="center"/>
          </w:tcPr>
          <w:p w:rsidR="00D92C55" w:rsidRPr="000F0B44" w:rsidRDefault="00644D59" w:rsidP="00D92C55">
            <w:pPr>
              <w:jc w:val="center"/>
              <w:rPr>
                <w:sz w:val="20"/>
                <w:szCs w:val="20"/>
              </w:rPr>
            </w:pPr>
            <w:r>
              <w:rPr>
                <w:sz w:val="20"/>
                <w:szCs w:val="20"/>
              </w:rPr>
              <w:t>16118,96</w:t>
            </w:r>
          </w:p>
        </w:tc>
        <w:tc>
          <w:tcPr>
            <w:tcW w:w="450" w:type="pct"/>
            <w:shd w:val="clear" w:color="auto" w:fill="auto"/>
            <w:vAlign w:val="center"/>
          </w:tcPr>
          <w:p w:rsidR="00D92C55" w:rsidRPr="000F0B44" w:rsidRDefault="00644D59" w:rsidP="00D92C55">
            <w:pPr>
              <w:jc w:val="center"/>
              <w:rPr>
                <w:sz w:val="20"/>
                <w:szCs w:val="20"/>
              </w:rPr>
            </w:pPr>
            <w:r>
              <w:rPr>
                <w:sz w:val="20"/>
                <w:szCs w:val="20"/>
              </w:rPr>
              <w:t>22257,04</w:t>
            </w:r>
          </w:p>
        </w:tc>
        <w:tc>
          <w:tcPr>
            <w:tcW w:w="448" w:type="pct"/>
            <w:vAlign w:val="center"/>
          </w:tcPr>
          <w:p w:rsidR="00D92C55" w:rsidRPr="000F0B44" w:rsidRDefault="00644D59" w:rsidP="00D92C55">
            <w:pPr>
              <w:jc w:val="center"/>
              <w:rPr>
                <w:sz w:val="20"/>
                <w:szCs w:val="20"/>
              </w:rPr>
            </w:pPr>
            <w:r>
              <w:rPr>
                <w:sz w:val="20"/>
                <w:szCs w:val="20"/>
              </w:rPr>
              <w:t>32419,25</w:t>
            </w:r>
          </w:p>
        </w:tc>
      </w:tr>
      <w:tr w:rsidR="00C31EC1" w:rsidRPr="00C31EC1" w:rsidTr="000335C6">
        <w:trPr>
          <w:cantSplit/>
        </w:trPr>
        <w:tc>
          <w:tcPr>
            <w:tcW w:w="346" w:type="pct"/>
            <w:shd w:val="clear" w:color="auto" w:fill="auto"/>
            <w:vAlign w:val="center"/>
          </w:tcPr>
          <w:p w:rsidR="000335C6" w:rsidRPr="000F0B44" w:rsidRDefault="000335C6" w:rsidP="000335C6">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0335C6" w:rsidRPr="000F0B44" w:rsidRDefault="000335C6" w:rsidP="000335C6">
            <w:pPr>
              <w:rPr>
                <w:sz w:val="20"/>
                <w:szCs w:val="20"/>
              </w:rPr>
            </w:pPr>
            <w:r w:rsidRPr="000F0B44">
              <w:rPr>
                <w:sz w:val="20"/>
                <w:szCs w:val="20"/>
              </w:rPr>
              <w:t>Среднесуточное водопотребление, л/сут. чел.</w:t>
            </w:r>
          </w:p>
        </w:tc>
        <w:tc>
          <w:tcPr>
            <w:tcW w:w="448" w:type="pct"/>
            <w:shd w:val="clear" w:color="auto" w:fill="auto"/>
            <w:vAlign w:val="center"/>
          </w:tcPr>
          <w:p w:rsidR="000335C6" w:rsidRPr="000F0B44" w:rsidRDefault="00DD3931" w:rsidP="000335C6">
            <w:pPr>
              <w:jc w:val="center"/>
              <w:rPr>
                <w:sz w:val="20"/>
                <w:szCs w:val="20"/>
              </w:rPr>
            </w:pPr>
            <w:r w:rsidRPr="000F0B44">
              <w:rPr>
                <w:sz w:val="20"/>
                <w:szCs w:val="20"/>
              </w:rPr>
              <w:t>58</w:t>
            </w:r>
          </w:p>
        </w:tc>
        <w:tc>
          <w:tcPr>
            <w:tcW w:w="449" w:type="pct"/>
            <w:shd w:val="clear" w:color="auto" w:fill="auto"/>
            <w:vAlign w:val="center"/>
          </w:tcPr>
          <w:p w:rsidR="000335C6" w:rsidRPr="000F0B44" w:rsidRDefault="000F0B44" w:rsidP="000335C6">
            <w:pPr>
              <w:jc w:val="center"/>
              <w:rPr>
                <w:sz w:val="20"/>
                <w:szCs w:val="20"/>
              </w:rPr>
            </w:pPr>
            <w:r w:rsidRPr="000F0B44">
              <w:rPr>
                <w:sz w:val="20"/>
                <w:szCs w:val="20"/>
              </w:rPr>
              <w:t>58</w:t>
            </w:r>
          </w:p>
        </w:tc>
        <w:tc>
          <w:tcPr>
            <w:tcW w:w="449" w:type="pct"/>
            <w:shd w:val="clear" w:color="auto" w:fill="auto"/>
            <w:vAlign w:val="center"/>
          </w:tcPr>
          <w:p w:rsidR="000335C6" w:rsidRPr="000F0B44" w:rsidRDefault="000F0B44" w:rsidP="000335C6">
            <w:pPr>
              <w:jc w:val="center"/>
              <w:rPr>
                <w:sz w:val="20"/>
                <w:szCs w:val="20"/>
              </w:rPr>
            </w:pPr>
            <w:r w:rsidRPr="000F0B44">
              <w:rPr>
                <w:sz w:val="20"/>
                <w:szCs w:val="20"/>
              </w:rPr>
              <w:t>58</w:t>
            </w:r>
          </w:p>
        </w:tc>
        <w:tc>
          <w:tcPr>
            <w:tcW w:w="449" w:type="pct"/>
            <w:shd w:val="clear" w:color="auto" w:fill="auto"/>
            <w:vAlign w:val="center"/>
          </w:tcPr>
          <w:p w:rsidR="000335C6" w:rsidRPr="000F0B44" w:rsidRDefault="000F0B44" w:rsidP="000335C6">
            <w:pPr>
              <w:jc w:val="center"/>
              <w:rPr>
                <w:sz w:val="20"/>
                <w:szCs w:val="20"/>
              </w:rPr>
            </w:pPr>
            <w:r w:rsidRPr="000F0B44">
              <w:rPr>
                <w:sz w:val="20"/>
                <w:szCs w:val="20"/>
              </w:rPr>
              <w:t>58</w:t>
            </w:r>
          </w:p>
        </w:tc>
        <w:tc>
          <w:tcPr>
            <w:tcW w:w="449" w:type="pct"/>
            <w:shd w:val="clear" w:color="auto" w:fill="auto"/>
            <w:vAlign w:val="center"/>
          </w:tcPr>
          <w:p w:rsidR="000335C6" w:rsidRPr="000F0B44" w:rsidRDefault="000F0B44" w:rsidP="000335C6">
            <w:pPr>
              <w:jc w:val="center"/>
              <w:rPr>
                <w:sz w:val="20"/>
                <w:szCs w:val="20"/>
              </w:rPr>
            </w:pPr>
            <w:r w:rsidRPr="000F0B44">
              <w:rPr>
                <w:sz w:val="20"/>
                <w:szCs w:val="20"/>
              </w:rPr>
              <w:t>58</w:t>
            </w:r>
          </w:p>
        </w:tc>
        <w:tc>
          <w:tcPr>
            <w:tcW w:w="449" w:type="pct"/>
            <w:shd w:val="clear" w:color="auto" w:fill="auto"/>
            <w:vAlign w:val="center"/>
          </w:tcPr>
          <w:p w:rsidR="000335C6" w:rsidRPr="000F0B44" w:rsidRDefault="000F0B44" w:rsidP="000335C6">
            <w:pPr>
              <w:jc w:val="center"/>
              <w:rPr>
                <w:sz w:val="20"/>
                <w:szCs w:val="20"/>
              </w:rPr>
            </w:pPr>
            <w:r w:rsidRPr="000F0B44">
              <w:rPr>
                <w:sz w:val="20"/>
                <w:szCs w:val="20"/>
              </w:rPr>
              <w:t>58</w:t>
            </w:r>
          </w:p>
        </w:tc>
        <w:tc>
          <w:tcPr>
            <w:tcW w:w="450" w:type="pct"/>
            <w:shd w:val="clear" w:color="auto" w:fill="auto"/>
            <w:vAlign w:val="center"/>
          </w:tcPr>
          <w:p w:rsidR="000335C6" w:rsidRPr="000F0B44" w:rsidRDefault="000F0B44" w:rsidP="000335C6">
            <w:pPr>
              <w:jc w:val="center"/>
              <w:rPr>
                <w:sz w:val="20"/>
                <w:szCs w:val="20"/>
              </w:rPr>
            </w:pPr>
            <w:r w:rsidRPr="000F0B44">
              <w:rPr>
                <w:sz w:val="20"/>
                <w:szCs w:val="20"/>
              </w:rPr>
              <w:t>58</w:t>
            </w:r>
          </w:p>
        </w:tc>
        <w:tc>
          <w:tcPr>
            <w:tcW w:w="448" w:type="pct"/>
            <w:vAlign w:val="center"/>
          </w:tcPr>
          <w:p w:rsidR="000335C6" w:rsidRPr="000F0B44" w:rsidRDefault="000F0B44" w:rsidP="000335C6">
            <w:pPr>
              <w:jc w:val="center"/>
              <w:rPr>
                <w:sz w:val="20"/>
                <w:szCs w:val="20"/>
              </w:rPr>
            </w:pPr>
            <w:r w:rsidRPr="000F0B44">
              <w:rPr>
                <w:sz w:val="20"/>
                <w:szCs w:val="20"/>
              </w:rPr>
              <w:t>58</w:t>
            </w:r>
          </w:p>
        </w:tc>
      </w:tr>
      <w:tr w:rsidR="00C31EC1" w:rsidRPr="00C31EC1" w:rsidTr="0052507E">
        <w:trPr>
          <w:cantSplit/>
        </w:trPr>
        <w:tc>
          <w:tcPr>
            <w:tcW w:w="346" w:type="pct"/>
            <w:shd w:val="clear" w:color="auto" w:fill="auto"/>
            <w:vAlign w:val="center"/>
          </w:tcPr>
          <w:p w:rsidR="00936474" w:rsidRPr="000F0B44" w:rsidRDefault="00936474" w:rsidP="0052507E">
            <w:pPr>
              <w:pStyle w:val="affc"/>
              <w:numPr>
                <w:ilvl w:val="0"/>
                <w:numId w:val="14"/>
              </w:numPr>
              <w:tabs>
                <w:tab w:val="clear" w:pos="1080"/>
              </w:tabs>
              <w:spacing w:line="240" w:lineRule="auto"/>
              <w:ind w:left="0" w:firstLine="0"/>
              <w:jc w:val="center"/>
              <w:rPr>
                <w:b w:val="0"/>
                <w:sz w:val="20"/>
                <w:szCs w:val="20"/>
              </w:rPr>
            </w:pPr>
          </w:p>
        </w:tc>
        <w:tc>
          <w:tcPr>
            <w:tcW w:w="4654" w:type="pct"/>
            <w:gridSpan w:val="9"/>
            <w:shd w:val="clear" w:color="auto" w:fill="auto"/>
          </w:tcPr>
          <w:p w:rsidR="00936474" w:rsidRPr="000F0B44" w:rsidRDefault="00936474" w:rsidP="0052507E">
            <w:pPr>
              <w:jc w:val="center"/>
              <w:rPr>
                <w:b/>
                <w:sz w:val="20"/>
                <w:szCs w:val="20"/>
              </w:rPr>
            </w:pPr>
            <w:r w:rsidRPr="000F0B44">
              <w:rPr>
                <w:b/>
                <w:sz w:val="20"/>
                <w:szCs w:val="20"/>
              </w:rPr>
              <w:t>Величины новых нагрузок, присоединяемых в перспективе</w:t>
            </w:r>
          </w:p>
        </w:tc>
      </w:tr>
      <w:tr w:rsidR="00C31EC1" w:rsidRPr="00C31EC1" w:rsidTr="0052507E">
        <w:trPr>
          <w:cantSplit/>
        </w:trPr>
        <w:tc>
          <w:tcPr>
            <w:tcW w:w="346" w:type="pct"/>
            <w:shd w:val="clear" w:color="auto" w:fill="auto"/>
            <w:vAlign w:val="center"/>
          </w:tcPr>
          <w:p w:rsidR="00936474" w:rsidRPr="000F0B44" w:rsidRDefault="00936474" w:rsidP="0052507E">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D5A35" w:rsidRDefault="00AD5A35" w:rsidP="00AD5A35">
            <w:pPr>
              <w:rPr>
                <w:sz w:val="20"/>
                <w:szCs w:val="20"/>
              </w:rPr>
            </w:pPr>
            <w:r>
              <w:rPr>
                <w:sz w:val="20"/>
                <w:szCs w:val="20"/>
              </w:rPr>
              <w:t xml:space="preserve">Прирост водопотребления, </w:t>
            </w:r>
          </w:p>
          <w:p w:rsidR="00936474" w:rsidRPr="000F0B44" w:rsidRDefault="00AD5A35" w:rsidP="00AD5A35">
            <w:pPr>
              <w:rPr>
                <w:sz w:val="20"/>
                <w:szCs w:val="20"/>
              </w:rPr>
            </w:pPr>
            <w:r>
              <w:rPr>
                <w:sz w:val="20"/>
                <w:szCs w:val="20"/>
              </w:rPr>
              <w:t>куб. м</w:t>
            </w:r>
            <w:r w:rsidR="00936474" w:rsidRPr="000F0B44">
              <w:rPr>
                <w:sz w:val="20"/>
                <w:szCs w:val="20"/>
              </w:rPr>
              <w:t>.</w:t>
            </w:r>
          </w:p>
        </w:tc>
        <w:tc>
          <w:tcPr>
            <w:tcW w:w="448" w:type="pct"/>
            <w:shd w:val="clear" w:color="auto" w:fill="auto"/>
            <w:vAlign w:val="center"/>
          </w:tcPr>
          <w:p w:rsidR="00936474" w:rsidRPr="000F0B44" w:rsidRDefault="00936474" w:rsidP="0052507E">
            <w:pPr>
              <w:jc w:val="center"/>
              <w:rPr>
                <w:sz w:val="20"/>
                <w:szCs w:val="20"/>
              </w:rPr>
            </w:pPr>
            <w:r w:rsidRPr="000F0B44">
              <w:rPr>
                <w:sz w:val="20"/>
                <w:szCs w:val="20"/>
              </w:rPr>
              <w:t>н/д</w:t>
            </w:r>
          </w:p>
        </w:tc>
        <w:tc>
          <w:tcPr>
            <w:tcW w:w="449" w:type="pct"/>
            <w:shd w:val="clear" w:color="auto" w:fill="auto"/>
            <w:vAlign w:val="center"/>
          </w:tcPr>
          <w:p w:rsidR="00936474" w:rsidRPr="000F0B44" w:rsidRDefault="00F67B1B" w:rsidP="0052507E">
            <w:pPr>
              <w:jc w:val="center"/>
              <w:rPr>
                <w:sz w:val="20"/>
                <w:szCs w:val="20"/>
              </w:rPr>
            </w:pPr>
            <w:r w:rsidRPr="000F0B44">
              <w:rPr>
                <w:sz w:val="20"/>
                <w:szCs w:val="20"/>
              </w:rPr>
              <w:t>0</w:t>
            </w:r>
          </w:p>
        </w:tc>
        <w:tc>
          <w:tcPr>
            <w:tcW w:w="449" w:type="pct"/>
            <w:shd w:val="clear" w:color="auto" w:fill="auto"/>
            <w:vAlign w:val="center"/>
          </w:tcPr>
          <w:p w:rsidR="00936474" w:rsidRPr="000F0B44" w:rsidRDefault="00846E1D" w:rsidP="0052507E">
            <w:pPr>
              <w:jc w:val="center"/>
              <w:rPr>
                <w:sz w:val="20"/>
                <w:szCs w:val="20"/>
              </w:rPr>
            </w:pPr>
            <w:r>
              <w:rPr>
                <w:sz w:val="20"/>
                <w:szCs w:val="20"/>
              </w:rPr>
              <w:t>1015,92</w:t>
            </w:r>
          </w:p>
        </w:tc>
        <w:tc>
          <w:tcPr>
            <w:tcW w:w="449" w:type="pct"/>
            <w:shd w:val="clear" w:color="auto" w:fill="auto"/>
            <w:vAlign w:val="center"/>
          </w:tcPr>
          <w:p w:rsidR="00936474" w:rsidRPr="000F0B44" w:rsidRDefault="00846E1D" w:rsidP="0052507E">
            <w:pPr>
              <w:jc w:val="center"/>
              <w:rPr>
                <w:sz w:val="20"/>
                <w:szCs w:val="20"/>
              </w:rPr>
            </w:pPr>
            <w:r>
              <w:rPr>
                <w:sz w:val="20"/>
                <w:szCs w:val="20"/>
              </w:rPr>
              <w:t>1058,5</w:t>
            </w:r>
          </w:p>
        </w:tc>
        <w:tc>
          <w:tcPr>
            <w:tcW w:w="449" w:type="pct"/>
            <w:shd w:val="clear" w:color="auto" w:fill="auto"/>
            <w:vAlign w:val="center"/>
          </w:tcPr>
          <w:p w:rsidR="00936474" w:rsidRPr="000F0B44" w:rsidRDefault="00846E1D" w:rsidP="0052507E">
            <w:pPr>
              <w:jc w:val="center"/>
              <w:rPr>
                <w:sz w:val="20"/>
                <w:szCs w:val="20"/>
              </w:rPr>
            </w:pPr>
            <w:r>
              <w:rPr>
                <w:sz w:val="20"/>
                <w:szCs w:val="20"/>
              </w:rPr>
              <w:t>845,58</w:t>
            </w:r>
          </w:p>
        </w:tc>
        <w:tc>
          <w:tcPr>
            <w:tcW w:w="449" w:type="pct"/>
            <w:shd w:val="clear" w:color="auto" w:fill="auto"/>
            <w:vAlign w:val="center"/>
          </w:tcPr>
          <w:p w:rsidR="00936474" w:rsidRPr="000F0B44" w:rsidRDefault="00846E1D" w:rsidP="0052507E">
            <w:pPr>
              <w:jc w:val="center"/>
              <w:rPr>
                <w:sz w:val="20"/>
                <w:szCs w:val="20"/>
              </w:rPr>
            </w:pPr>
            <w:r>
              <w:rPr>
                <w:sz w:val="20"/>
                <w:szCs w:val="20"/>
              </w:rPr>
              <w:t>1058,5</w:t>
            </w:r>
          </w:p>
        </w:tc>
        <w:tc>
          <w:tcPr>
            <w:tcW w:w="450" w:type="pct"/>
            <w:shd w:val="clear" w:color="auto" w:fill="auto"/>
            <w:vAlign w:val="center"/>
          </w:tcPr>
          <w:p w:rsidR="00936474" w:rsidRPr="000F0B44" w:rsidRDefault="00846E1D" w:rsidP="0052507E">
            <w:pPr>
              <w:jc w:val="center"/>
              <w:rPr>
                <w:sz w:val="20"/>
                <w:szCs w:val="20"/>
              </w:rPr>
            </w:pPr>
            <w:r>
              <w:rPr>
                <w:sz w:val="20"/>
                <w:szCs w:val="20"/>
              </w:rPr>
              <w:t>6138,08</w:t>
            </w:r>
          </w:p>
        </w:tc>
        <w:tc>
          <w:tcPr>
            <w:tcW w:w="448" w:type="pct"/>
            <w:vAlign w:val="center"/>
          </w:tcPr>
          <w:p w:rsidR="00936474" w:rsidRPr="000F0B44" w:rsidRDefault="00846E1D" w:rsidP="00D92C55">
            <w:pPr>
              <w:jc w:val="center"/>
              <w:rPr>
                <w:sz w:val="20"/>
                <w:szCs w:val="20"/>
              </w:rPr>
            </w:pPr>
            <w:r>
              <w:rPr>
                <w:sz w:val="20"/>
                <w:szCs w:val="20"/>
              </w:rPr>
              <w:t>10162,21</w:t>
            </w:r>
          </w:p>
        </w:tc>
      </w:tr>
      <w:tr w:rsidR="00B47C9A" w:rsidRPr="00B47C9A" w:rsidTr="0052507E">
        <w:trPr>
          <w:cantSplit/>
        </w:trPr>
        <w:tc>
          <w:tcPr>
            <w:tcW w:w="346" w:type="pct"/>
            <w:shd w:val="clear" w:color="auto" w:fill="auto"/>
            <w:vAlign w:val="center"/>
          </w:tcPr>
          <w:p w:rsidR="00936474" w:rsidRPr="00B47C9A" w:rsidRDefault="00936474" w:rsidP="0052507E">
            <w:pPr>
              <w:pStyle w:val="affc"/>
              <w:numPr>
                <w:ilvl w:val="0"/>
                <w:numId w:val="14"/>
              </w:numPr>
              <w:tabs>
                <w:tab w:val="clear" w:pos="1080"/>
              </w:tabs>
              <w:spacing w:line="240" w:lineRule="auto"/>
              <w:ind w:left="0" w:firstLine="0"/>
              <w:jc w:val="center"/>
              <w:rPr>
                <w:b w:val="0"/>
                <w:sz w:val="20"/>
                <w:szCs w:val="20"/>
              </w:rPr>
            </w:pPr>
          </w:p>
        </w:tc>
        <w:tc>
          <w:tcPr>
            <w:tcW w:w="4654" w:type="pct"/>
            <w:gridSpan w:val="9"/>
            <w:shd w:val="clear" w:color="auto" w:fill="auto"/>
          </w:tcPr>
          <w:p w:rsidR="00936474" w:rsidRPr="00B47C9A" w:rsidRDefault="00936474" w:rsidP="0052507E">
            <w:pPr>
              <w:jc w:val="center"/>
              <w:rPr>
                <w:b/>
                <w:sz w:val="20"/>
                <w:szCs w:val="20"/>
              </w:rPr>
            </w:pPr>
            <w:r w:rsidRPr="00B47C9A">
              <w:rPr>
                <w:b/>
                <w:sz w:val="20"/>
                <w:szCs w:val="20"/>
              </w:rPr>
              <w:t>Показатели качества поставляемого коммунального ресурса</w:t>
            </w:r>
          </w:p>
        </w:tc>
      </w:tr>
      <w:tr w:rsidR="00B47C9A" w:rsidRPr="00B47C9A" w:rsidTr="0052507E">
        <w:trPr>
          <w:cantSplit/>
        </w:trPr>
        <w:tc>
          <w:tcPr>
            <w:tcW w:w="346" w:type="pct"/>
            <w:shd w:val="clear" w:color="auto" w:fill="auto"/>
            <w:vAlign w:val="center"/>
          </w:tcPr>
          <w:p w:rsidR="00936474" w:rsidRPr="00B47C9A" w:rsidRDefault="00936474" w:rsidP="0052507E">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936474" w:rsidRPr="00B47C9A" w:rsidRDefault="00936474" w:rsidP="0052507E">
            <w:pPr>
              <w:rPr>
                <w:b/>
                <w:sz w:val="20"/>
                <w:szCs w:val="20"/>
              </w:rPr>
            </w:pPr>
            <w:r w:rsidRPr="00B47C9A">
              <w:rPr>
                <w:sz w:val="20"/>
                <w:szCs w:val="20"/>
              </w:rPr>
              <w:t>Наличие контроля качества товаров и услуг, %</w:t>
            </w:r>
          </w:p>
        </w:tc>
        <w:tc>
          <w:tcPr>
            <w:tcW w:w="448" w:type="pct"/>
            <w:shd w:val="clear" w:color="auto" w:fill="auto"/>
            <w:vAlign w:val="center"/>
          </w:tcPr>
          <w:p w:rsidR="00936474" w:rsidRPr="00B47C9A" w:rsidRDefault="00936474" w:rsidP="0052507E">
            <w:pPr>
              <w:jc w:val="center"/>
              <w:rPr>
                <w:sz w:val="20"/>
                <w:szCs w:val="20"/>
              </w:rPr>
            </w:pPr>
            <w:r w:rsidRPr="00B47C9A">
              <w:rPr>
                <w:sz w:val="20"/>
                <w:szCs w:val="20"/>
              </w:rPr>
              <w:t>100</w:t>
            </w:r>
          </w:p>
        </w:tc>
        <w:tc>
          <w:tcPr>
            <w:tcW w:w="449" w:type="pct"/>
            <w:shd w:val="clear" w:color="auto" w:fill="auto"/>
            <w:vAlign w:val="center"/>
          </w:tcPr>
          <w:p w:rsidR="00936474" w:rsidRPr="00B47C9A" w:rsidRDefault="00936474" w:rsidP="0052507E">
            <w:pPr>
              <w:jc w:val="center"/>
              <w:rPr>
                <w:sz w:val="20"/>
                <w:szCs w:val="20"/>
              </w:rPr>
            </w:pPr>
            <w:r w:rsidRPr="00B47C9A">
              <w:rPr>
                <w:sz w:val="20"/>
                <w:szCs w:val="20"/>
              </w:rPr>
              <w:t>100</w:t>
            </w:r>
          </w:p>
        </w:tc>
        <w:tc>
          <w:tcPr>
            <w:tcW w:w="449" w:type="pct"/>
            <w:shd w:val="clear" w:color="auto" w:fill="auto"/>
            <w:vAlign w:val="center"/>
          </w:tcPr>
          <w:p w:rsidR="00936474" w:rsidRPr="00B47C9A" w:rsidRDefault="00936474" w:rsidP="0052507E">
            <w:pPr>
              <w:jc w:val="center"/>
              <w:rPr>
                <w:sz w:val="20"/>
                <w:szCs w:val="20"/>
              </w:rPr>
            </w:pPr>
            <w:r w:rsidRPr="00B47C9A">
              <w:rPr>
                <w:sz w:val="20"/>
                <w:szCs w:val="20"/>
              </w:rPr>
              <w:t>100</w:t>
            </w:r>
          </w:p>
        </w:tc>
        <w:tc>
          <w:tcPr>
            <w:tcW w:w="449" w:type="pct"/>
            <w:shd w:val="clear" w:color="auto" w:fill="auto"/>
            <w:vAlign w:val="center"/>
          </w:tcPr>
          <w:p w:rsidR="00936474" w:rsidRPr="00B47C9A" w:rsidRDefault="00936474" w:rsidP="0052507E">
            <w:pPr>
              <w:jc w:val="center"/>
              <w:rPr>
                <w:sz w:val="20"/>
                <w:szCs w:val="20"/>
              </w:rPr>
            </w:pPr>
            <w:r w:rsidRPr="00B47C9A">
              <w:rPr>
                <w:sz w:val="20"/>
                <w:szCs w:val="20"/>
              </w:rPr>
              <w:t>100</w:t>
            </w:r>
          </w:p>
        </w:tc>
        <w:tc>
          <w:tcPr>
            <w:tcW w:w="449" w:type="pct"/>
            <w:shd w:val="clear" w:color="auto" w:fill="auto"/>
            <w:vAlign w:val="center"/>
          </w:tcPr>
          <w:p w:rsidR="00936474" w:rsidRPr="00B47C9A" w:rsidRDefault="00936474" w:rsidP="0052507E">
            <w:pPr>
              <w:jc w:val="center"/>
              <w:rPr>
                <w:sz w:val="20"/>
                <w:szCs w:val="20"/>
              </w:rPr>
            </w:pPr>
            <w:r w:rsidRPr="00B47C9A">
              <w:rPr>
                <w:sz w:val="20"/>
                <w:szCs w:val="20"/>
              </w:rPr>
              <w:t>100</w:t>
            </w:r>
          </w:p>
        </w:tc>
        <w:tc>
          <w:tcPr>
            <w:tcW w:w="449" w:type="pct"/>
            <w:shd w:val="clear" w:color="auto" w:fill="auto"/>
            <w:vAlign w:val="center"/>
          </w:tcPr>
          <w:p w:rsidR="00936474" w:rsidRPr="00B47C9A" w:rsidRDefault="00936474" w:rsidP="0052507E">
            <w:pPr>
              <w:jc w:val="center"/>
              <w:rPr>
                <w:sz w:val="20"/>
                <w:szCs w:val="20"/>
              </w:rPr>
            </w:pPr>
            <w:r w:rsidRPr="00B47C9A">
              <w:rPr>
                <w:sz w:val="20"/>
                <w:szCs w:val="20"/>
              </w:rPr>
              <w:t>100</w:t>
            </w:r>
          </w:p>
        </w:tc>
        <w:tc>
          <w:tcPr>
            <w:tcW w:w="450" w:type="pct"/>
            <w:shd w:val="clear" w:color="auto" w:fill="auto"/>
            <w:vAlign w:val="center"/>
          </w:tcPr>
          <w:p w:rsidR="00936474" w:rsidRPr="00B47C9A" w:rsidRDefault="00936474" w:rsidP="0052507E">
            <w:pPr>
              <w:jc w:val="center"/>
              <w:rPr>
                <w:sz w:val="20"/>
                <w:szCs w:val="20"/>
              </w:rPr>
            </w:pPr>
            <w:r w:rsidRPr="00B47C9A">
              <w:rPr>
                <w:sz w:val="20"/>
                <w:szCs w:val="20"/>
              </w:rPr>
              <w:t>100</w:t>
            </w:r>
          </w:p>
        </w:tc>
        <w:tc>
          <w:tcPr>
            <w:tcW w:w="448" w:type="pct"/>
            <w:vAlign w:val="center"/>
          </w:tcPr>
          <w:p w:rsidR="00936474" w:rsidRPr="00B47C9A" w:rsidRDefault="00936474" w:rsidP="0052507E">
            <w:pPr>
              <w:jc w:val="center"/>
              <w:rPr>
                <w:sz w:val="20"/>
                <w:szCs w:val="20"/>
              </w:rPr>
            </w:pPr>
            <w:r w:rsidRPr="00B47C9A">
              <w:rPr>
                <w:sz w:val="20"/>
                <w:szCs w:val="20"/>
              </w:rPr>
              <w:t>100</w:t>
            </w:r>
          </w:p>
        </w:tc>
      </w:tr>
      <w:tr w:rsidR="00C31EC1" w:rsidRPr="00C31EC1" w:rsidTr="0052507E">
        <w:trPr>
          <w:cantSplit/>
        </w:trPr>
        <w:tc>
          <w:tcPr>
            <w:tcW w:w="346" w:type="pct"/>
            <w:shd w:val="clear" w:color="auto" w:fill="auto"/>
            <w:vAlign w:val="center"/>
          </w:tcPr>
          <w:p w:rsidR="00936474" w:rsidRPr="00B47C9A" w:rsidRDefault="00936474" w:rsidP="0052507E">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936474" w:rsidRPr="00B47C9A" w:rsidRDefault="00936474" w:rsidP="0052507E">
            <w:pPr>
              <w:rPr>
                <w:b/>
                <w:sz w:val="20"/>
                <w:szCs w:val="20"/>
              </w:rPr>
            </w:pPr>
            <w:r w:rsidRPr="00B47C9A">
              <w:rPr>
                <w:sz w:val="20"/>
                <w:szCs w:val="20"/>
              </w:rPr>
              <w:t>Соответствие качества товаров и услуг установленным требованиям, %</w:t>
            </w:r>
          </w:p>
        </w:tc>
        <w:tc>
          <w:tcPr>
            <w:tcW w:w="448" w:type="pct"/>
            <w:shd w:val="clear" w:color="auto" w:fill="auto"/>
            <w:vAlign w:val="center"/>
          </w:tcPr>
          <w:p w:rsidR="00936474" w:rsidRPr="00B47C9A" w:rsidRDefault="00B47C9A" w:rsidP="0052507E">
            <w:pPr>
              <w:jc w:val="center"/>
              <w:rPr>
                <w:sz w:val="20"/>
                <w:szCs w:val="20"/>
              </w:rPr>
            </w:pPr>
            <w:r w:rsidRPr="00B47C9A">
              <w:rPr>
                <w:sz w:val="20"/>
                <w:szCs w:val="20"/>
              </w:rPr>
              <w:t>71,0</w:t>
            </w:r>
          </w:p>
        </w:tc>
        <w:tc>
          <w:tcPr>
            <w:tcW w:w="449" w:type="pct"/>
            <w:shd w:val="clear" w:color="auto" w:fill="auto"/>
            <w:vAlign w:val="center"/>
          </w:tcPr>
          <w:p w:rsidR="0024205A" w:rsidRPr="00C31EC1" w:rsidRDefault="00DD37BD" w:rsidP="0052507E">
            <w:pPr>
              <w:jc w:val="center"/>
              <w:rPr>
                <w:color w:val="FF0000"/>
                <w:sz w:val="20"/>
                <w:szCs w:val="20"/>
              </w:rPr>
            </w:pPr>
            <w:r w:rsidRPr="00B47C9A">
              <w:rPr>
                <w:sz w:val="20"/>
                <w:szCs w:val="20"/>
              </w:rPr>
              <w:t>71,0</w:t>
            </w:r>
          </w:p>
        </w:tc>
        <w:tc>
          <w:tcPr>
            <w:tcW w:w="449" w:type="pct"/>
            <w:shd w:val="clear" w:color="auto" w:fill="auto"/>
            <w:vAlign w:val="center"/>
          </w:tcPr>
          <w:p w:rsidR="00936474" w:rsidRPr="00C31EC1" w:rsidRDefault="00DD37BD" w:rsidP="0052507E">
            <w:pPr>
              <w:jc w:val="center"/>
              <w:rPr>
                <w:color w:val="FF0000"/>
                <w:sz w:val="20"/>
                <w:szCs w:val="20"/>
              </w:rPr>
            </w:pPr>
            <w:r w:rsidRPr="00B47C9A">
              <w:rPr>
                <w:sz w:val="20"/>
                <w:szCs w:val="20"/>
              </w:rPr>
              <w:t>71,0</w:t>
            </w:r>
          </w:p>
        </w:tc>
        <w:tc>
          <w:tcPr>
            <w:tcW w:w="449" w:type="pct"/>
            <w:shd w:val="clear" w:color="auto" w:fill="auto"/>
            <w:vAlign w:val="center"/>
          </w:tcPr>
          <w:p w:rsidR="00936474" w:rsidRPr="00C31EC1" w:rsidRDefault="00DD37BD" w:rsidP="0052507E">
            <w:pPr>
              <w:jc w:val="center"/>
              <w:rPr>
                <w:color w:val="FF0000"/>
                <w:sz w:val="20"/>
                <w:szCs w:val="20"/>
              </w:rPr>
            </w:pPr>
            <w:r w:rsidRPr="00B47C9A">
              <w:rPr>
                <w:sz w:val="20"/>
                <w:szCs w:val="20"/>
              </w:rPr>
              <w:t>71,0</w:t>
            </w:r>
          </w:p>
        </w:tc>
        <w:tc>
          <w:tcPr>
            <w:tcW w:w="449" w:type="pct"/>
            <w:shd w:val="clear" w:color="auto" w:fill="auto"/>
            <w:vAlign w:val="center"/>
          </w:tcPr>
          <w:p w:rsidR="00936474" w:rsidRPr="00C31EC1" w:rsidRDefault="00DD37BD" w:rsidP="0052507E">
            <w:pPr>
              <w:jc w:val="center"/>
              <w:rPr>
                <w:color w:val="FF0000"/>
                <w:sz w:val="20"/>
                <w:szCs w:val="20"/>
              </w:rPr>
            </w:pPr>
            <w:r w:rsidRPr="00B47C9A">
              <w:rPr>
                <w:sz w:val="20"/>
                <w:szCs w:val="20"/>
              </w:rPr>
              <w:t>71,0</w:t>
            </w:r>
          </w:p>
        </w:tc>
        <w:tc>
          <w:tcPr>
            <w:tcW w:w="449" w:type="pct"/>
            <w:shd w:val="clear" w:color="auto" w:fill="auto"/>
            <w:vAlign w:val="center"/>
          </w:tcPr>
          <w:p w:rsidR="00936474" w:rsidRPr="00C31EC1" w:rsidRDefault="00DD37BD" w:rsidP="0052507E">
            <w:pPr>
              <w:jc w:val="center"/>
              <w:rPr>
                <w:color w:val="FF0000"/>
                <w:sz w:val="20"/>
                <w:szCs w:val="20"/>
              </w:rPr>
            </w:pPr>
            <w:r w:rsidRPr="00B47C9A">
              <w:rPr>
                <w:sz w:val="20"/>
                <w:szCs w:val="20"/>
              </w:rPr>
              <w:t>71,0</w:t>
            </w:r>
          </w:p>
        </w:tc>
        <w:tc>
          <w:tcPr>
            <w:tcW w:w="450" w:type="pct"/>
            <w:shd w:val="clear" w:color="auto" w:fill="auto"/>
            <w:vAlign w:val="center"/>
          </w:tcPr>
          <w:p w:rsidR="00936474" w:rsidRPr="00C31EC1" w:rsidRDefault="00DD37BD" w:rsidP="0052507E">
            <w:pPr>
              <w:jc w:val="center"/>
              <w:rPr>
                <w:color w:val="FF0000"/>
                <w:sz w:val="20"/>
                <w:szCs w:val="20"/>
              </w:rPr>
            </w:pPr>
            <w:r w:rsidRPr="00B47C9A">
              <w:rPr>
                <w:sz w:val="20"/>
                <w:szCs w:val="20"/>
              </w:rPr>
              <w:t>71,0</w:t>
            </w:r>
          </w:p>
        </w:tc>
        <w:tc>
          <w:tcPr>
            <w:tcW w:w="448" w:type="pct"/>
            <w:vAlign w:val="center"/>
          </w:tcPr>
          <w:p w:rsidR="00936474" w:rsidRPr="00C31EC1" w:rsidRDefault="00936474" w:rsidP="0052507E">
            <w:pPr>
              <w:jc w:val="center"/>
              <w:rPr>
                <w:color w:val="FF0000"/>
                <w:sz w:val="20"/>
                <w:szCs w:val="20"/>
              </w:rPr>
            </w:pPr>
            <w:r w:rsidRPr="00DD37BD">
              <w:rPr>
                <w:sz w:val="20"/>
                <w:szCs w:val="20"/>
              </w:rPr>
              <w:t>100</w:t>
            </w:r>
          </w:p>
        </w:tc>
      </w:tr>
      <w:tr w:rsidR="00B47C9A" w:rsidRPr="00B47C9A" w:rsidTr="0052507E">
        <w:trPr>
          <w:cantSplit/>
        </w:trPr>
        <w:tc>
          <w:tcPr>
            <w:tcW w:w="346" w:type="pct"/>
            <w:shd w:val="clear" w:color="auto" w:fill="auto"/>
            <w:vAlign w:val="center"/>
          </w:tcPr>
          <w:p w:rsidR="00936474" w:rsidRPr="00B47C9A" w:rsidRDefault="00936474" w:rsidP="0052507E">
            <w:pPr>
              <w:pStyle w:val="affc"/>
              <w:numPr>
                <w:ilvl w:val="0"/>
                <w:numId w:val="14"/>
              </w:numPr>
              <w:tabs>
                <w:tab w:val="clear" w:pos="1080"/>
              </w:tabs>
              <w:spacing w:line="240" w:lineRule="auto"/>
              <w:ind w:left="0" w:firstLine="0"/>
              <w:jc w:val="center"/>
              <w:rPr>
                <w:b w:val="0"/>
                <w:sz w:val="20"/>
                <w:szCs w:val="20"/>
              </w:rPr>
            </w:pPr>
          </w:p>
        </w:tc>
        <w:tc>
          <w:tcPr>
            <w:tcW w:w="4654" w:type="pct"/>
            <w:gridSpan w:val="9"/>
            <w:shd w:val="clear" w:color="auto" w:fill="auto"/>
          </w:tcPr>
          <w:p w:rsidR="00936474" w:rsidRPr="00B47C9A" w:rsidRDefault="00936474" w:rsidP="0052507E">
            <w:pPr>
              <w:jc w:val="center"/>
              <w:rPr>
                <w:b/>
                <w:sz w:val="20"/>
                <w:szCs w:val="20"/>
              </w:rPr>
            </w:pPr>
            <w:r w:rsidRPr="00B47C9A">
              <w:rPr>
                <w:b/>
                <w:sz w:val="20"/>
                <w:szCs w:val="20"/>
              </w:rPr>
              <w:t>Показатели степени охвата потребителей приборами учета</w:t>
            </w:r>
          </w:p>
        </w:tc>
      </w:tr>
      <w:tr w:rsidR="00B47C9A" w:rsidRPr="00B47C9A" w:rsidTr="0052507E">
        <w:trPr>
          <w:cantSplit/>
        </w:trPr>
        <w:tc>
          <w:tcPr>
            <w:tcW w:w="346" w:type="pct"/>
            <w:shd w:val="clear" w:color="auto" w:fill="auto"/>
            <w:vAlign w:val="center"/>
          </w:tcPr>
          <w:p w:rsidR="00936474" w:rsidRPr="00B47C9A" w:rsidRDefault="00936474" w:rsidP="0052507E">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936474" w:rsidRPr="00B47C9A" w:rsidRDefault="00357A9A" w:rsidP="0052507E">
            <w:pPr>
              <w:rPr>
                <w:sz w:val="20"/>
                <w:szCs w:val="20"/>
              </w:rPr>
            </w:pPr>
            <w:r w:rsidRPr="00B47C9A">
              <w:rPr>
                <w:sz w:val="20"/>
                <w:szCs w:val="20"/>
              </w:rPr>
              <w:t>Обеспеченность потребителей товаров и услуг приборами учета, %</w:t>
            </w:r>
          </w:p>
        </w:tc>
        <w:tc>
          <w:tcPr>
            <w:tcW w:w="448" w:type="pct"/>
            <w:shd w:val="clear" w:color="auto" w:fill="auto"/>
            <w:vAlign w:val="center"/>
          </w:tcPr>
          <w:p w:rsidR="00936474" w:rsidRPr="00B47C9A" w:rsidRDefault="00357A9A" w:rsidP="0052507E">
            <w:pPr>
              <w:jc w:val="center"/>
              <w:rPr>
                <w:sz w:val="20"/>
                <w:szCs w:val="20"/>
              </w:rPr>
            </w:pPr>
            <w:r w:rsidRPr="00B47C9A">
              <w:rPr>
                <w:sz w:val="20"/>
                <w:szCs w:val="20"/>
              </w:rPr>
              <w:t>-</w:t>
            </w:r>
          </w:p>
        </w:tc>
        <w:tc>
          <w:tcPr>
            <w:tcW w:w="449" w:type="pct"/>
            <w:shd w:val="clear" w:color="auto" w:fill="auto"/>
            <w:vAlign w:val="center"/>
          </w:tcPr>
          <w:p w:rsidR="00936474" w:rsidRPr="00B47C9A" w:rsidRDefault="00357A9A" w:rsidP="0052507E">
            <w:pPr>
              <w:jc w:val="center"/>
              <w:rPr>
                <w:sz w:val="20"/>
                <w:szCs w:val="20"/>
              </w:rPr>
            </w:pPr>
            <w:r w:rsidRPr="00B47C9A">
              <w:rPr>
                <w:sz w:val="20"/>
                <w:szCs w:val="20"/>
              </w:rPr>
              <w:t>-</w:t>
            </w:r>
          </w:p>
        </w:tc>
        <w:tc>
          <w:tcPr>
            <w:tcW w:w="449" w:type="pct"/>
            <w:shd w:val="clear" w:color="auto" w:fill="auto"/>
            <w:vAlign w:val="center"/>
          </w:tcPr>
          <w:p w:rsidR="00936474" w:rsidRPr="00B47C9A" w:rsidRDefault="00357A9A" w:rsidP="0052507E">
            <w:pPr>
              <w:jc w:val="center"/>
              <w:rPr>
                <w:sz w:val="20"/>
                <w:szCs w:val="20"/>
              </w:rPr>
            </w:pPr>
            <w:r w:rsidRPr="00B47C9A">
              <w:rPr>
                <w:sz w:val="20"/>
                <w:szCs w:val="20"/>
              </w:rPr>
              <w:t>-</w:t>
            </w:r>
          </w:p>
        </w:tc>
        <w:tc>
          <w:tcPr>
            <w:tcW w:w="449" w:type="pct"/>
            <w:shd w:val="clear" w:color="auto" w:fill="auto"/>
            <w:vAlign w:val="center"/>
          </w:tcPr>
          <w:p w:rsidR="00936474" w:rsidRPr="00B47C9A" w:rsidRDefault="00357A9A" w:rsidP="0052507E">
            <w:pPr>
              <w:jc w:val="center"/>
              <w:rPr>
                <w:sz w:val="20"/>
                <w:szCs w:val="20"/>
              </w:rPr>
            </w:pPr>
            <w:r w:rsidRPr="00B47C9A">
              <w:rPr>
                <w:sz w:val="20"/>
                <w:szCs w:val="20"/>
              </w:rPr>
              <w:t>-</w:t>
            </w:r>
          </w:p>
        </w:tc>
        <w:tc>
          <w:tcPr>
            <w:tcW w:w="449" w:type="pct"/>
            <w:shd w:val="clear" w:color="auto" w:fill="auto"/>
            <w:vAlign w:val="center"/>
          </w:tcPr>
          <w:p w:rsidR="00936474" w:rsidRPr="00B47C9A" w:rsidRDefault="00357A9A" w:rsidP="0052507E">
            <w:pPr>
              <w:jc w:val="center"/>
              <w:rPr>
                <w:sz w:val="20"/>
                <w:szCs w:val="20"/>
              </w:rPr>
            </w:pPr>
            <w:r w:rsidRPr="00B47C9A">
              <w:rPr>
                <w:sz w:val="20"/>
                <w:szCs w:val="20"/>
              </w:rPr>
              <w:t>-</w:t>
            </w:r>
          </w:p>
        </w:tc>
        <w:tc>
          <w:tcPr>
            <w:tcW w:w="449" w:type="pct"/>
            <w:shd w:val="clear" w:color="auto" w:fill="auto"/>
            <w:vAlign w:val="center"/>
          </w:tcPr>
          <w:p w:rsidR="00936474" w:rsidRPr="00B47C9A" w:rsidRDefault="00357A9A" w:rsidP="0052507E">
            <w:pPr>
              <w:jc w:val="center"/>
              <w:rPr>
                <w:sz w:val="20"/>
                <w:szCs w:val="20"/>
              </w:rPr>
            </w:pPr>
            <w:r w:rsidRPr="00B47C9A">
              <w:rPr>
                <w:sz w:val="20"/>
                <w:szCs w:val="20"/>
              </w:rPr>
              <w:t>-</w:t>
            </w:r>
          </w:p>
        </w:tc>
        <w:tc>
          <w:tcPr>
            <w:tcW w:w="450" w:type="pct"/>
            <w:shd w:val="clear" w:color="auto" w:fill="auto"/>
            <w:vAlign w:val="center"/>
          </w:tcPr>
          <w:p w:rsidR="00936474" w:rsidRPr="00B47C9A" w:rsidRDefault="00357A9A" w:rsidP="0052507E">
            <w:pPr>
              <w:jc w:val="center"/>
              <w:rPr>
                <w:sz w:val="20"/>
                <w:szCs w:val="20"/>
              </w:rPr>
            </w:pPr>
            <w:r w:rsidRPr="00B47C9A">
              <w:rPr>
                <w:sz w:val="20"/>
                <w:szCs w:val="20"/>
              </w:rPr>
              <w:t>-</w:t>
            </w:r>
          </w:p>
        </w:tc>
        <w:tc>
          <w:tcPr>
            <w:tcW w:w="448" w:type="pct"/>
            <w:vAlign w:val="center"/>
          </w:tcPr>
          <w:p w:rsidR="00936474" w:rsidRPr="00B47C9A" w:rsidRDefault="00F5423B" w:rsidP="0052507E">
            <w:pPr>
              <w:jc w:val="center"/>
              <w:rPr>
                <w:sz w:val="20"/>
                <w:szCs w:val="20"/>
              </w:rPr>
            </w:pPr>
            <w:r w:rsidRPr="00B47C9A">
              <w:rPr>
                <w:sz w:val="20"/>
                <w:szCs w:val="20"/>
              </w:rPr>
              <w:t>-</w:t>
            </w:r>
          </w:p>
        </w:tc>
      </w:tr>
      <w:tr w:rsidR="00C31EC1" w:rsidRPr="00C31EC1" w:rsidTr="0052507E">
        <w:trPr>
          <w:cantSplit/>
        </w:trPr>
        <w:tc>
          <w:tcPr>
            <w:tcW w:w="346" w:type="pct"/>
            <w:shd w:val="clear" w:color="auto" w:fill="auto"/>
            <w:vAlign w:val="center"/>
          </w:tcPr>
          <w:p w:rsidR="00936474" w:rsidRPr="003049B6" w:rsidRDefault="00936474" w:rsidP="0052507E">
            <w:pPr>
              <w:pStyle w:val="affc"/>
              <w:numPr>
                <w:ilvl w:val="0"/>
                <w:numId w:val="14"/>
              </w:numPr>
              <w:tabs>
                <w:tab w:val="clear" w:pos="1080"/>
              </w:tabs>
              <w:spacing w:line="240" w:lineRule="auto"/>
              <w:ind w:left="0" w:firstLine="0"/>
              <w:jc w:val="center"/>
              <w:rPr>
                <w:b w:val="0"/>
                <w:sz w:val="20"/>
                <w:szCs w:val="20"/>
              </w:rPr>
            </w:pPr>
          </w:p>
        </w:tc>
        <w:tc>
          <w:tcPr>
            <w:tcW w:w="4654" w:type="pct"/>
            <w:gridSpan w:val="9"/>
            <w:shd w:val="clear" w:color="auto" w:fill="auto"/>
          </w:tcPr>
          <w:p w:rsidR="00936474" w:rsidRPr="003049B6" w:rsidRDefault="00936474" w:rsidP="0052507E">
            <w:pPr>
              <w:jc w:val="center"/>
              <w:rPr>
                <w:b/>
                <w:sz w:val="20"/>
                <w:szCs w:val="20"/>
              </w:rPr>
            </w:pPr>
            <w:r w:rsidRPr="003049B6">
              <w:rPr>
                <w:b/>
                <w:sz w:val="20"/>
                <w:szCs w:val="20"/>
              </w:rPr>
              <w:t>Показатели надежности</w:t>
            </w:r>
          </w:p>
        </w:tc>
      </w:tr>
      <w:tr w:rsidR="00C31EC1" w:rsidRPr="00C31EC1" w:rsidTr="0052507E">
        <w:trPr>
          <w:cantSplit/>
        </w:trPr>
        <w:tc>
          <w:tcPr>
            <w:tcW w:w="346" w:type="pct"/>
            <w:shd w:val="clear" w:color="auto" w:fill="auto"/>
            <w:vAlign w:val="center"/>
          </w:tcPr>
          <w:p w:rsidR="00936474" w:rsidRPr="003049B6" w:rsidRDefault="00936474" w:rsidP="0052507E">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936474" w:rsidRPr="003049B6" w:rsidRDefault="00936474" w:rsidP="0052507E">
            <w:pPr>
              <w:rPr>
                <w:sz w:val="20"/>
                <w:szCs w:val="20"/>
              </w:rPr>
            </w:pPr>
            <w:r w:rsidRPr="003049B6">
              <w:rPr>
                <w:sz w:val="20"/>
                <w:szCs w:val="20"/>
              </w:rPr>
              <w:t>Физический износ сетей, %</w:t>
            </w:r>
          </w:p>
        </w:tc>
        <w:tc>
          <w:tcPr>
            <w:tcW w:w="448" w:type="pct"/>
            <w:shd w:val="clear" w:color="auto" w:fill="auto"/>
            <w:vAlign w:val="center"/>
          </w:tcPr>
          <w:p w:rsidR="00936474" w:rsidRPr="003049B6" w:rsidRDefault="003049B6" w:rsidP="0052507E">
            <w:pPr>
              <w:jc w:val="center"/>
              <w:rPr>
                <w:sz w:val="20"/>
                <w:szCs w:val="20"/>
              </w:rPr>
            </w:pPr>
            <w:r w:rsidRPr="003049B6">
              <w:rPr>
                <w:sz w:val="20"/>
                <w:szCs w:val="20"/>
              </w:rPr>
              <w:t>н/д</w:t>
            </w:r>
          </w:p>
        </w:tc>
        <w:tc>
          <w:tcPr>
            <w:tcW w:w="449" w:type="pct"/>
            <w:shd w:val="clear" w:color="auto" w:fill="auto"/>
            <w:vAlign w:val="bottom"/>
          </w:tcPr>
          <w:p w:rsidR="00936474" w:rsidRPr="003049B6" w:rsidRDefault="003049B6" w:rsidP="0052507E">
            <w:pPr>
              <w:jc w:val="center"/>
              <w:rPr>
                <w:sz w:val="20"/>
                <w:szCs w:val="20"/>
              </w:rPr>
            </w:pPr>
            <w:r w:rsidRPr="003049B6">
              <w:rPr>
                <w:sz w:val="20"/>
                <w:szCs w:val="20"/>
              </w:rPr>
              <w:t>-</w:t>
            </w:r>
          </w:p>
        </w:tc>
        <w:tc>
          <w:tcPr>
            <w:tcW w:w="449" w:type="pct"/>
            <w:shd w:val="clear" w:color="auto" w:fill="auto"/>
            <w:vAlign w:val="bottom"/>
          </w:tcPr>
          <w:p w:rsidR="00936474" w:rsidRPr="003049B6" w:rsidRDefault="003049B6" w:rsidP="0052507E">
            <w:pPr>
              <w:jc w:val="center"/>
              <w:rPr>
                <w:sz w:val="20"/>
                <w:szCs w:val="20"/>
              </w:rPr>
            </w:pPr>
            <w:r w:rsidRPr="003049B6">
              <w:rPr>
                <w:sz w:val="20"/>
                <w:szCs w:val="20"/>
              </w:rPr>
              <w:t>-</w:t>
            </w:r>
          </w:p>
        </w:tc>
        <w:tc>
          <w:tcPr>
            <w:tcW w:w="449" w:type="pct"/>
            <w:shd w:val="clear" w:color="auto" w:fill="auto"/>
            <w:vAlign w:val="bottom"/>
          </w:tcPr>
          <w:p w:rsidR="00936474" w:rsidRPr="003049B6" w:rsidRDefault="003049B6" w:rsidP="0052507E">
            <w:pPr>
              <w:jc w:val="center"/>
              <w:rPr>
                <w:sz w:val="20"/>
                <w:szCs w:val="20"/>
              </w:rPr>
            </w:pPr>
            <w:r w:rsidRPr="003049B6">
              <w:rPr>
                <w:sz w:val="20"/>
                <w:szCs w:val="20"/>
              </w:rPr>
              <w:t>-</w:t>
            </w:r>
          </w:p>
        </w:tc>
        <w:tc>
          <w:tcPr>
            <w:tcW w:w="449" w:type="pct"/>
            <w:shd w:val="clear" w:color="auto" w:fill="auto"/>
            <w:vAlign w:val="bottom"/>
          </w:tcPr>
          <w:p w:rsidR="00936474" w:rsidRPr="003049B6" w:rsidRDefault="003049B6" w:rsidP="0052507E">
            <w:pPr>
              <w:jc w:val="center"/>
              <w:rPr>
                <w:sz w:val="20"/>
                <w:szCs w:val="20"/>
              </w:rPr>
            </w:pPr>
            <w:r w:rsidRPr="003049B6">
              <w:rPr>
                <w:sz w:val="20"/>
                <w:szCs w:val="20"/>
              </w:rPr>
              <w:t>-</w:t>
            </w:r>
          </w:p>
        </w:tc>
        <w:tc>
          <w:tcPr>
            <w:tcW w:w="449" w:type="pct"/>
            <w:shd w:val="clear" w:color="auto" w:fill="auto"/>
            <w:vAlign w:val="bottom"/>
          </w:tcPr>
          <w:p w:rsidR="00936474" w:rsidRPr="003049B6" w:rsidRDefault="003049B6" w:rsidP="0052507E">
            <w:pPr>
              <w:jc w:val="center"/>
              <w:rPr>
                <w:sz w:val="20"/>
                <w:szCs w:val="20"/>
              </w:rPr>
            </w:pPr>
            <w:r w:rsidRPr="003049B6">
              <w:rPr>
                <w:sz w:val="20"/>
                <w:szCs w:val="20"/>
              </w:rPr>
              <w:t>-</w:t>
            </w:r>
          </w:p>
        </w:tc>
        <w:tc>
          <w:tcPr>
            <w:tcW w:w="450" w:type="pct"/>
            <w:shd w:val="clear" w:color="auto" w:fill="auto"/>
            <w:vAlign w:val="bottom"/>
          </w:tcPr>
          <w:p w:rsidR="00936474" w:rsidRPr="003049B6" w:rsidRDefault="003049B6" w:rsidP="0052507E">
            <w:pPr>
              <w:jc w:val="center"/>
              <w:rPr>
                <w:sz w:val="20"/>
                <w:szCs w:val="20"/>
              </w:rPr>
            </w:pPr>
            <w:r w:rsidRPr="003049B6">
              <w:rPr>
                <w:sz w:val="20"/>
                <w:szCs w:val="20"/>
              </w:rPr>
              <w:t>-</w:t>
            </w:r>
          </w:p>
        </w:tc>
        <w:tc>
          <w:tcPr>
            <w:tcW w:w="448" w:type="pct"/>
            <w:vAlign w:val="center"/>
          </w:tcPr>
          <w:p w:rsidR="00936474" w:rsidRPr="003049B6" w:rsidRDefault="003049B6" w:rsidP="0052507E">
            <w:pPr>
              <w:jc w:val="center"/>
              <w:rPr>
                <w:sz w:val="20"/>
                <w:szCs w:val="20"/>
              </w:rPr>
            </w:pPr>
            <w:r w:rsidRPr="003049B6">
              <w:rPr>
                <w:sz w:val="20"/>
                <w:szCs w:val="20"/>
              </w:rPr>
              <w:t>-</w:t>
            </w:r>
          </w:p>
        </w:tc>
      </w:tr>
      <w:tr w:rsidR="00C31EC1" w:rsidRPr="00C31EC1" w:rsidTr="0052507E">
        <w:trPr>
          <w:cantSplit/>
        </w:trPr>
        <w:tc>
          <w:tcPr>
            <w:tcW w:w="346" w:type="pct"/>
            <w:shd w:val="clear" w:color="auto" w:fill="auto"/>
            <w:vAlign w:val="center"/>
          </w:tcPr>
          <w:p w:rsidR="00936474" w:rsidRPr="00DD37BD" w:rsidRDefault="00936474" w:rsidP="00936474">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936474" w:rsidRPr="004B2637" w:rsidRDefault="00936474" w:rsidP="00936474">
            <w:pPr>
              <w:rPr>
                <w:sz w:val="20"/>
                <w:szCs w:val="20"/>
              </w:rPr>
            </w:pPr>
            <w:r w:rsidRPr="004B2637">
              <w:rPr>
                <w:sz w:val="20"/>
                <w:szCs w:val="20"/>
              </w:rPr>
              <w:t>Физический износ водозаборных сооружений, %</w:t>
            </w:r>
          </w:p>
        </w:tc>
        <w:tc>
          <w:tcPr>
            <w:tcW w:w="448" w:type="pct"/>
            <w:shd w:val="clear" w:color="auto" w:fill="auto"/>
            <w:vAlign w:val="center"/>
          </w:tcPr>
          <w:p w:rsidR="00936474" w:rsidRPr="004B2637" w:rsidRDefault="00E6355C" w:rsidP="00936474">
            <w:pPr>
              <w:jc w:val="center"/>
              <w:rPr>
                <w:sz w:val="20"/>
                <w:szCs w:val="20"/>
              </w:rPr>
            </w:pPr>
            <w:r w:rsidRPr="004B2637">
              <w:rPr>
                <w:sz w:val="20"/>
                <w:szCs w:val="20"/>
              </w:rPr>
              <w:t>91</w:t>
            </w:r>
          </w:p>
        </w:tc>
        <w:tc>
          <w:tcPr>
            <w:tcW w:w="449" w:type="pct"/>
            <w:shd w:val="clear" w:color="auto" w:fill="auto"/>
            <w:vAlign w:val="center"/>
          </w:tcPr>
          <w:p w:rsidR="00936474" w:rsidRPr="004B2637" w:rsidRDefault="004B2637" w:rsidP="00936474">
            <w:pPr>
              <w:jc w:val="center"/>
              <w:rPr>
                <w:sz w:val="20"/>
                <w:szCs w:val="20"/>
              </w:rPr>
            </w:pPr>
            <w:r w:rsidRPr="004B2637">
              <w:rPr>
                <w:sz w:val="20"/>
                <w:szCs w:val="20"/>
              </w:rPr>
              <w:t>92</w:t>
            </w:r>
          </w:p>
        </w:tc>
        <w:tc>
          <w:tcPr>
            <w:tcW w:w="449" w:type="pct"/>
            <w:shd w:val="clear" w:color="auto" w:fill="auto"/>
            <w:vAlign w:val="center"/>
          </w:tcPr>
          <w:p w:rsidR="00936474" w:rsidRPr="004B2637" w:rsidRDefault="004B2637" w:rsidP="00936474">
            <w:pPr>
              <w:jc w:val="center"/>
              <w:rPr>
                <w:sz w:val="20"/>
                <w:szCs w:val="20"/>
              </w:rPr>
            </w:pPr>
            <w:r w:rsidRPr="004B2637">
              <w:rPr>
                <w:sz w:val="20"/>
                <w:szCs w:val="20"/>
              </w:rPr>
              <w:t>93</w:t>
            </w:r>
          </w:p>
        </w:tc>
        <w:tc>
          <w:tcPr>
            <w:tcW w:w="449" w:type="pct"/>
            <w:shd w:val="clear" w:color="auto" w:fill="auto"/>
            <w:vAlign w:val="center"/>
          </w:tcPr>
          <w:p w:rsidR="00936474" w:rsidRPr="004B2637" w:rsidRDefault="004B2637" w:rsidP="00936474">
            <w:pPr>
              <w:jc w:val="center"/>
              <w:rPr>
                <w:sz w:val="20"/>
                <w:szCs w:val="20"/>
              </w:rPr>
            </w:pPr>
            <w:r w:rsidRPr="004B2637">
              <w:rPr>
                <w:sz w:val="20"/>
                <w:szCs w:val="20"/>
              </w:rPr>
              <w:t>94</w:t>
            </w:r>
          </w:p>
        </w:tc>
        <w:tc>
          <w:tcPr>
            <w:tcW w:w="449" w:type="pct"/>
            <w:shd w:val="clear" w:color="auto" w:fill="auto"/>
            <w:vAlign w:val="center"/>
          </w:tcPr>
          <w:p w:rsidR="00936474" w:rsidRPr="004B2637" w:rsidRDefault="004B2637" w:rsidP="00936474">
            <w:pPr>
              <w:jc w:val="center"/>
              <w:rPr>
                <w:sz w:val="20"/>
                <w:szCs w:val="20"/>
              </w:rPr>
            </w:pPr>
            <w:r w:rsidRPr="004B2637">
              <w:rPr>
                <w:sz w:val="20"/>
                <w:szCs w:val="20"/>
              </w:rPr>
              <w:t>95</w:t>
            </w:r>
          </w:p>
        </w:tc>
        <w:tc>
          <w:tcPr>
            <w:tcW w:w="449" w:type="pct"/>
            <w:shd w:val="clear" w:color="auto" w:fill="auto"/>
            <w:vAlign w:val="center"/>
          </w:tcPr>
          <w:p w:rsidR="00936474" w:rsidRPr="004B2637" w:rsidRDefault="004B2637" w:rsidP="00936474">
            <w:pPr>
              <w:jc w:val="center"/>
              <w:rPr>
                <w:sz w:val="20"/>
                <w:szCs w:val="20"/>
              </w:rPr>
            </w:pPr>
            <w:r w:rsidRPr="004B2637">
              <w:rPr>
                <w:sz w:val="20"/>
                <w:szCs w:val="20"/>
              </w:rPr>
              <w:t>96</w:t>
            </w:r>
          </w:p>
        </w:tc>
        <w:tc>
          <w:tcPr>
            <w:tcW w:w="450" w:type="pct"/>
            <w:shd w:val="clear" w:color="auto" w:fill="auto"/>
            <w:vAlign w:val="center"/>
          </w:tcPr>
          <w:p w:rsidR="00936474" w:rsidRPr="004B2637" w:rsidRDefault="004B2637" w:rsidP="00936474">
            <w:pPr>
              <w:jc w:val="center"/>
              <w:rPr>
                <w:sz w:val="20"/>
                <w:szCs w:val="20"/>
              </w:rPr>
            </w:pPr>
            <w:r w:rsidRPr="004B2637">
              <w:rPr>
                <w:sz w:val="20"/>
                <w:szCs w:val="20"/>
              </w:rPr>
              <w:t>97</w:t>
            </w:r>
          </w:p>
        </w:tc>
        <w:tc>
          <w:tcPr>
            <w:tcW w:w="448" w:type="pct"/>
            <w:vAlign w:val="center"/>
          </w:tcPr>
          <w:p w:rsidR="00936474" w:rsidRPr="004B2637" w:rsidRDefault="004B2637" w:rsidP="00936474">
            <w:pPr>
              <w:jc w:val="center"/>
              <w:rPr>
                <w:sz w:val="20"/>
                <w:szCs w:val="20"/>
              </w:rPr>
            </w:pPr>
            <w:r w:rsidRPr="004B2637">
              <w:rPr>
                <w:sz w:val="20"/>
                <w:szCs w:val="20"/>
              </w:rPr>
              <w:t>4</w:t>
            </w:r>
          </w:p>
        </w:tc>
      </w:tr>
      <w:tr w:rsidR="004B2637" w:rsidRPr="00E6355C" w:rsidTr="0052507E">
        <w:trPr>
          <w:cantSplit/>
        </w:trPr>
        <w:tc>
          <w:tcPr>
            <w:tcW w:w="346" w:type="pct"/>
            <w:shd w:val="clear" w:color="auto" w:fill="auto"/>
            <w:vAlign w:val="center"/>
          </w:tcPr>
          <w:p w:rsidR="00936474" w:rsidRPr="00E6355C" w:rsidRDefault="00936474" w:rsidP="00936474">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936474" w:rsidRPr="00E6355C" w:rsidRDefault="00936474" w:rsidP="00936474">
            <w:pPr>
              <w:rPr>
                <w:sz w:val="20"/>
                <w:szCs w:val="20"/>
              </w:rPr>
            </w:pPr>
            <w:r w:rsidRPr="00E6355C">
              <w:rPr>
                <w:sz w:val="20"/>
                <w:szCs w:val="20"/>
              </w:rPr>
              <w:t>Физический износ водоочистных сооружений, %</w:t>
            </w:r>
          </w:p>
        </w:tc>
        <w:tc>
          <w:tcPr>
            <w:tcW w:w="448" w:type="pct"/>
            <w:shd w:val="clear" w:color="auto" w:fill="auto"/>
            <w:vAlign w:val="center"/>
          </w:tcPr>
          <w:p w:rsidR="00936474" w:rsidRPr="00E6355C" w:rsidRDefault="00E6355C" w:rsidP="00936474">
            <w:pPr>
              <w:jc w:val="center"/>
              <w:rPr>
                <w:sz w:val="20"/>
                <w:szCs w:val="20"/>
              </w:rPr>
            </w:pPr>
            <w:r w:rsidRPr="00E6355C">
              <w:rPr>
                <w:sz w:val="20"/>
                <w:szCs w:val="20"/>
              </w:rPr>
              <w:t>-</w:t>
            </w:r>
          </w:p>
        </w:tc>
        <w:tc>
          <w:tcPr>
            <w:tcW w:w="449" w:type="pct"/>
            <w:shd w:val="clear" w:color="auto" w:fill="auto"/>
            <w:vAlign w:val="center"/>
          </w:tcPr>
          <w:p w:rsidR="00936474" w:rsidRPr="00E6355C" w:rsidRDefault="00E6355C" w:rsidP="00936474">
            <w:pPr>
              <w:jc w:val="center"/>
              <w:rPr>
                <w:sz w:val="20"/>
                <w:szCs w:val="20"/>
              </w:rPr>
            </w:pPr>
            <w:r w:rsidRPr="00E6355C">
              <w:rPr>
                <w:sz w:val="20"/>
                <w:szCs w:val="20"/>
              </w:rPr>
              <w:t>-</w:t>
            </w:r>
          </w:p>
        </w:tc>
        <w:tc>
          <w:tcPr>
            <w:tcW w:w="449" w:type="pct"/>
            <w:shd w:val="clear" w:color="auto" w:fill="auto"/>
            <w:vAlign w:val="center"/>
          </w:tcPr>
          <w:p w:rsidR="00936474" w:rsidRPr="004B2637" w:rsidRDefault="00E6355C" w:rsidP="00936474">
            <w:pPr>
              <w:jc w:val="center"/>
              <w:rPr>
                <w:sz w:val="20"/>
                <w:szCs w:val="20"/>
              </w:rPr>
            </w:pPr>
            <w:r w:rsidRPr="004B2637">
              <w:rPr>
                <w:sz w:val="20"/>
                <w:szCs w:val="20"/>
              </w:rPr>
              <w:t>-</w:t>
            </w:r>
          </w:p>
        </w:tc>
        <w:tc>
          <w:tcPr>
            <w:tcW w:w="449" w:type="pct"/>
            <w:shd w:val="clear" w:color="auto" w:fill="auto"/>
            <w:vAlign w:val="center"/>
          </w:tcPr>
          <w:p w:rsidR="00936474" w:rsidRPr="004B2637" w:rsidRDefault="00E6355C" w:rsidP="00936474">
            <w:pPr>
              <w:jc w:val="center"/>
              <w:rPr>
                <w:sz w:val="20"/>
                <w:szCs w:val="20"/>
              </w:rPr>
            </w:pPr>
            <w:r w:rsidRPr="004B2637">
              <w:rPr>
                <w:sz w:val="20"/>
                <w:szCs w:val="20"/>
              </w:rPr>
              <w:t>-</w:t>
            </w:r>
          </w:p>
        </w:tc>
        <w:tc>
          <w:tcPr>
            <w:tcW w:w="449" w:type="pct"/>
            <w:shd w:val="clear" w:color="auto" w:fill="auto"/>
            <w:vAlign w:val="center"/>
          </w:tcPr>
          <w:p w:rsidR="00936474" w:rsidRPr="004B2637" w:rsidRDefault="00E6355C" w:rsidP="00936474">
            <w:pPr>
              <w:jc w:val="center"/>
              <w:rPr>
                <w:sz w:val="20"/>
                <w:szCs w:val="20"/>
              </w:rPr>
            </w:pPr>
            <w:r w:rsidRPr="004B2637">
              <w:rPr>
                <w:sz w:val="20"/>
                <w:szCs w:val="20"/>
              </w:rPr>
              <w:t>-</w:t>
            </w:r>
          </w:p>
        </w:tc>
        <w:tc>
          <w:tcPr>
            <w:tcW w:w="449" w:type="pct"/>
            <w:shd w:val="clear" w:color="auto" w:fill="auto"/>
            <w:vAlign w:val="center"/>
          </w:tcPr>
          <w:p w:rsidR="00936474" w:rsidRPr="004B2637" w:rsidRDefault="00E6355C" w:rsidP="00936474">
            <w:pPr>
              <w:jc w:val="center"/>
              <w:rPr>
                <w:sz w:val="20"/>
                <w:szCs w:val="20"/>
              </w:rPr>
            </w:pPr>
            <w:r w:rsidRPr="004B2637">
              <w:rPr>
                <w:sz w:val="20"/>
                <w:szCs w:val="20"/>
              </w:rPr>
              <w:t>-</w:t>
            </w:r>
          </w:p>
        </w:tc>
        <w:tc>
          <w:tcPr>
            <w:tcW w:w="450" w:type="pct"/>
            <w:shd w:val="clear" w:color="auto" w:fill="auto"/>
            <w:vAlign w:val="center"/>
          </w:tcPr>
          <w:p w:rsidR="00936474" w:rsidRPr="004B2637" w:rsidRDefault="00E6355C" w:rsidP="00936474">
            <w:pPr>
              <w:jc w:val="center"/>
              <w:rPr>
                <w:sz w:val="20"/>
                <w:szCs w:val="20"/>
              </w:rPr>
            </w:pPr>
            <w:r w:rsidRPr="004B2637">
              <w:rPr>
                <w:sz w:val="20"/>
                <w:szCs w:val="20"/>
              </w:rPr>
              <w:t>-</w:t>
            </w:r>
          </w:p>
        </w:tc>
        <w:tc>
          <w:tcPr>
            <w:tcW w:w="448" w:type="pct"/>
            <w:vAlign w:val="center"/>
          </w:tcPr>
          <w:p w:rsidR="00936474" w:rsidRPr="004B2637" w:rsidRDefault="00E6355C" w:rsidP="00936474">
            <w:pPr>
              <w:jc w:val="center"/>
              <w:rPr>
                <w:sz w:val="20"/>
                <w:szCs w:val="20"/>
              </w:rPr>
            </w:pPr>
            <w:r w:rsidRPr="004B2637">
              <w:rPr>
                <w:sz w:val="20"/>
                <w:szCs w:val="20"/>
              </w:rPr>
              <w:t>-</w:t>
            </w:r>
          </w:p>
        </w:tc>
      </w:tr>
      <w:tr w:rsidR="00165EDD" w:rsidRPr="00165EDD" w:rsidTr="0052507E">
        <w:trPr>
          <w:cantSplit/>
        </w:trPr>
        <w:tc>
          <w:tcPr>
            <w:tcW w:w="346" w:type="pct"/>
            <w:shd w:val="clear" w:color="auto" w:fill="auto"/>
            <w:vAlign w:val="center"/>
          </w:tcPr>
          <w:p w:rsidR="00936474" w:rsidRPr="00165EDD" w:rsidRDefault="00936474" w:rsidP="00936474">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936474" w:rsidRPr="00165EDD" w:rsidRDefault="00936474" w:rsidP="00936474">
            <w:pPr>
              <w:rPr>
                <w:sz w:val="20"/>
                <w:szCs w:val="20"/>
              </w:rPr>
            </w:pPr>
            <w:r w:rsidRPr="00165EDD">
              <w:rPr>
                <w:sz w:val="20"/>
                <w:szCs w:val="20"/>
              </w:rPr>
              <w:t>Аварийность систем коммунальной инфраструктуры, ед/км</w:t>
            </w:r>
          </w:p>
        </w:tc>
        <w:tc>
          <w:tcPr>
            <w:tcW w:w="448" w:type="pct"/>
            <w:shd w:val="clear" w:color="auto" w:fill="auto"/>
            <w:vAlign w:val="center"/>
          </w:tcPr>
          <w:p w:rsidR="00936474" w:rsidRPr="00165EDD" w:rsidRDefault="007853EB" w:rsidP="00936474">
            <w:pPr>
              <w:jc w:val="center"/>
              <w:rPr>
                <w:sz w:val="20"/>
                <w:szCs w:val="20"/>
              </w:rPr>
            </w:pPr>
            <w:r>
              <w:rPr>
                <w:sz w:val="20"/>
                <w:szCs w:val="20"/>
              </w:rPr>
              <w:t>0,9</w:t>
            </w:r>
          </w:p>
        </w:tc>
        <w:tc>
          <w:tcPr>
            <w:tcW w:w="449" w:type="pct"/>
            <w:shd w:val="clear" w:color="auto" w:fill="auto"/>
            <w:vAlign w:val="center"/>
          </w:tcPr>
          <w:p w:rsidR="00936474" w:rsidRPr="00165EDD" w:rsidRDefault="00775033" w:rsidP="00936474">
            <w:pPr>
              <w:jc w:val="center"/>
              <w:rPr>
                <w:sz w:val="20"/>
                <w:szCs w:val="20"/>
              </w:rPr>
            </w:pPr>
            <w:r>
              <w:rPr>
                <w:sz w:val="20"/>
                <w:szCs w:val="20"/>
              </w:rPr>
              <w:t>0,4</w:t>
            </w:r>
          </w:p>
        </w:tc>
        <w:tc>
          <w:tcPr>
            <w:tcW w:w="449" w:type="pct"/>
            <w:shd w:val="clear" w:color="auto" w:fill="auto"/>
            <w:vAlign w:val="center"/>
          </w:tcPr>
          <w:p w:rsidR="00936474" w:rsidRPr="00165EDD" w:rsidRDefault="00775033" w:rsidP="00936474">
            <w:pPr>
              <w:jc w:val="center"/>
              <w:rPr>
                <w:sz w:val="20"/>
                <w:szCs w:val="20"/>
              </w:rPr>
            </w:pPr>
            <w:r>
              <w:rPr>
                <w:sz w:val="20"/>
                <w:szCs w:val="20"/>
              </w:rPr>
              <w:t>0,4</w:t>
            </w:r>
          </w:p>
        </w:tc>
        <w:tc>
          <w:tcPr>
            <w:tcW w:w="449" w:type="pct"/>
            <w:shd w:val="clear" w:color="auto" w:fill="auto"/>
            <w:vAlign w:val="center"/>
          </w:tcPr>
          <w:p w:rsidR="00936474" w:rsidRPr="00165EDD" w:rsidRDefault="00775033" w:rsidP="00936474">
            <w:pPr>
              <w:jc w:val="center"/>
              <w:rPr>
                <w:sz w:val="20"/>
                <w:szCs w:val="20"/>
              </w:rPr>
            </w:pPr>
            <w:r>
              <w:rPr>
                <w:sz w:val="20"/>
                <w:szCs w:val="20"/>
              </w:rPr>
              <w:t>0,4</w:t>
            </w:r>
          </w:p>
        </w:tc>
        <w:tc>
          <w:tcPr>
            <w:tcW w:w="449" w:type="pct"/>
            <w:shd w:val="clear" w:color="auto" w:fill="auto"/>
            <w:vAlign w:val="center"/>
          </w:tcPr>
          <w:p w:rsidR="00936474" w:rsidRPr="00165EDD" w:rsidRDefault="00775033" w:rsidP="00936474">
            <w:pPr>
              <w:jc w:val="center"/>
              <w:rPr>
                <w:sz w:val="20"/>
                <w:szCs w:val="20"/>
              </w:rPr>
            </w:pPr>
            <w:r>
              <w:rPr>
                <w:sz w:val="20"/>
                <w:szCs w:val="20"/>
              </w:rPr>
              <w:t>0,2</w:t>
            </w:r>
          </w:p>
        </w:tc>
        <w:tc>
          <w:tcPr>
            <w:tcW w:w="449" w:type="pct"/>
            <w:shd w:val="clear" w:color="auto" w:fill="auto"/>
            <w:vAlign w:val="center"/>
          </w:tcPr>
          <w:p w:rsidR="00936474" w:rsidRPr="00165EDD" w:rsidRDefault="00775033" w:rsidP="00936474">
            <w:pPr>
              <w:jc w:val="center"/>
              <w:rPr>
                <w:sz w:val="20"/>
                <w:szCs w:val="20"/>
              </w:rPr>
            </w:pPr>
            <w:r>
              <w:rPr>
                <w:sz w:val="20"/>
                <w:szCs w:val="20"/>
              </w:rPr>
              <w:t>0,1</w:t>
            </w:r>
          </w:p>
        </w:tc>
        <w:tc>
          <w:tcPr>
            <w:tcW w:w="450" w:type="pct"/>
            <w:shd w:val="clear" w:color="auto" w:fill="auto"/>
            <w:vAlign w:val="center"/>
          </w:tcPr>
          <w:p w:rsidR="00936474" w:rsidRPr="00165EDD" w:rsidRDefault="00775033" w:rsidP="00936474">
            <w:pPr>
              <w:jc w:val="center"/>
              <w:rPr>
                <w:sz w:val="20"/>
                <w:szCs w:val="20"/>
              </w:rPr>
            </w:pPr>
            <w:r>
              <w:rPr>
                <w:sz w:val="20"/>
                <w:szCs w:val="20"/>
              </w:rPr>
              <w:t>0,1</w:t>
            </w:r>
          </w:p>
        </w:tc>
        <w:tc>
          <w:tcPr>
            <w:tcW w:w="448" w:type="pct"/>
            <w:vAlign w:val="center"/>
          </w:tcPr>
          <w:p w:rsidR="00936474" w:rsidRPr="00165EDD" w:rsidRDefault="00936474" w:rsidP="00936474">
            <w:pPr>
              <w:jc w:val="center"/>
              <w:rPr>
                <w:sz w:val="20"/>
                <w:szCs w:val="20"/>
              </w:rPr>
            </w:pPr>
            <w:r w:rsidRPr="00165EDD">
              <w:rPr>
                <w:sz w:val="20"/>
                <w:szCs w:val="20"/>
              </w:rPr>
              <w:t>0</w:t>
            </w:r>
            <w:r w:rsidR="00775033">
              <w:rPr>
                <w:sz w:val="20"/>
                <w:szCs w:val="20"/>
              </w:rPr>
              <w:t>,1</w:t>
            </w:r>
          </w:p>
        </w:tc>
      </w:tr>
      <w:tr w:rsidR="00544B1D" w:rsidRPr="00165EDD" w:rsidTr="0052507E">
        <w:trPr>
          <w:cantSplit/>
        </w:trPr>
        <w:tc>
          <w:tcPr>
            <w:tcW w:w="346" w:type="pct"/>
            <w:shd w:val="clear" w:color="auto" w:fill="auto"/>
            <w:vAlign w:val="center"/>
          </w:tcPr>
          <w:p w:rsidR="00544B1D" w:rsidRPr="00165EDD" w:rsidRDefault="00544B1D" w:rsidP="00544B1D">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544B1D" w:rsidRPr="00165EDD" w:rsidRDefault="00544B1D" w:rsidP="00544B1D">
            <w:pPr>
              <w:rPr>
                <w:sz w:val="20"/>
                <w:szCs w:val="20"/>
              </w:rPr>
            </w:pPr>
            <w:r w:rsidRPr="00165EDD">
              <w:rPr>
                <w:sz w:val="20"/>
                <w:szCs w:val="20"/>
              </w:rPr>
              <w:t>Удельный вес сетей, нуждающихся в замене, %</w:t>
            </w:r>
          </w:p>
        </w:tc>
        <w:tc>
          <w:tcPr>
            <w:tcW w:w="448" w:type="pct"/>
            <w:shd w:val="clear" w:color="auto" w:fill="auto"/>
            <w:vAlign w:val="center"/>
          </w:tcPr>
          <w:p w:rsidR="00544B1D" w:rsidRPr="00165EDD" w:rsidRDefault="00544B1D" w:rsidP="00544B1D">
            <w:pPr>
              <w:jc w:val="center"/>
              <w:rPr>
                <w:sz w:val="20"/>
                <w:szCs w:val="20"/>
              </w:rPr>
            </w:pPr>
            <w:r w:rsidRPr="00165EDD">
              <w:rPr>
                <w:sz w:val="20"/>
                <w:szCs w:val="20"/>
              </w:rPr>
              <w:t>н/д</w:t>
            </w:r>
          </w:p>
        </w:tc>
        <w:tc>
          <w:tcPr>
            <w:tcW w:w="449" w:type="pct"/>
            <w:shd w:val="clear" w:color="auto" w:fill="auto"/>
            <w:vAlign w:val="center"/>
          </w:tcPr>
          <w:p w:rsidR="00544B1D" w:rsidRPr="00165EDD" w:rsidRDefault="00544B1D" w:rsidP="00544B1D">
            <w:pPr>
              <w:jc w:val="center"/>
              <w:rPr>
                <w:sz w:val="20"/>
                <w:szCs w:val="20"/>
              </w:rPr>
            </w:pPr>
            <w:r>
              <w:rPr>
                <w:sz w:val="20"/>
                <w:szCs w:val="20"/>
              </w:rPr>
              <w:t>85,1</w:t>
            </w:r>
          </w:p>
        </w:tc>
        <w:tc>
          <w:tcPr>
            <w:tcW w:w="449" w:type="pct"/>
            <w:shd w:val="clear" w:color="auto" w:fill="auto"/>
            <w:vAlign w:val="center"/>
          </w:tcPr>
          <w:p w:rsidR="00544B1D" w:rsidRPr="00165EDD" w:rsidRDefault="00544B1D" w:rsidP="00544B1D">
            <w:pPr>
              <w:jc w:val="center"/>
              <w:rPr>
                <w:sz w:val="20"/>
                <w:szCs w:val="20"/>
              </w:rPr>
            </w:pPr>
            <w:r>
              <w:rPr>
                <w:sz w:val="20"/>
                <w:szCs w:val="20"/>
              </w:rPr>
              <w:t>70,9</w:t>
            </w:r>
          </w:p>
        </w:tc>
        <w:tc>
          <w:tcPr>
            <w:tcW w:w="449" w:type="pct"/>
            <w:shd w:val="clear" w:color="auto" w:fill="auto"/>
            <w:vAlign w:val="center"/>
          </w:tcPr>
          <w:p w:rsidR="00544B1D" w:rsidRPr="00165EDD" w:rsidRDefault="00544B1D" w:rsidP="00544B1D">
            <w:pPr>
              <w:jc w:val="center"/>
              <w:rPr>
                <w:sz w:val="20"/>
                <w:szCs w:val="20"/>
              </w:rPr>
            </w:pPr>
            <w:r>
              <w:rPr>
                <w:sz w:val="20"/>
                <w:szCs w:val="20"/>
              </w:rPr>
              <w:t>43,8</w:t>
            </w:r>
          </w:p>
        </w:tc>
        <w:tc>
          <w:tcPr>
            <w:tcW w:w="449" w:type="pct"/>
            <w:shd w:val="clear" w:color="auto" w:fill="auto"/>
            <w:vAlign w:val="center"/>
          </w:tcPr>
          <w:p w:rsidR="00544B1D" w:rsidRPr="00165EDD" w:rsidRDefault="00544B1D" w:rsidP="00544B1D">
            <w:pPr>
              <w:jc w:val="center"/>
              <w:rPr>
                <w:sz w:val="20"/>
                <w:szCs w:val="20"/>
              </w:rPr>
            </w:pPr>
            <w:r>
              <w:rPr>
                <w:sz w:val="20"/>
                <w:szCs w:val="20"/>
              </w:rPr>
              <w:t>10,4</w:t>
            </w:r>
          </w:p>
        </w:tc>
        <w:tc>
          <w:tcPr>
            <w:tcW w:w="449" w:type="pct"/>
            <w:shd w:val="clear" w:color="auto" w:fill="auto"/>
            <w:vAlign w:val="center"/>
          </w:tcPr>
          <w:p w:rsidR="00544B1D" w:rsidRPr="00165EDD" w:rsidRDefault="00544B1D" w:rsidP="00544B1D">
            <w:pPr>
              <w:jc w:val="center"/>
              <w:rPr>
                <w:sz w:val="20"/>
                <w:szCs w:val="20"/>
              </w:rPr>
            </w:pPr>
            <w:r>
              <w:rPr>
                <w:sz w:val="20"/>
                <w:szCs w:val="20"/>
              </w:rPr>
              <w:t>9,0</w:t>
            </w:r>
          </w:p>
        </w:tc>
        <w:tc>
          <w:tcPr>
            <w:tcW w:w="450" w:type="pct"/>
            <w:shd w:val="clear" w:color="auto" w:fill="auto"/>
            <w:vAlign w:val="center"/>
          </w:tcPr>
          <w:p w:rsidR="00544B1D" w:rsidRPr="00165EDD" w:rsidRDefault="00544B1D" w:rsidP="00544B1D">
            <w:pPr>
              <w:jc w:val="center"/>
              <w:rPr>
                <w:sz w:val="20"/>
                <w:szCs w:val="20"/>
              </w:rPr>
            </w:pPr>
            <w:r>
              <w:rPr>
                <w:sz w:val="20"/>
                <w:szCs w:val="20"/>
              </w:rPr>
              <w:t>21,2</w:t>
            </w:r>
          </w:p>
        </w:tc>
        <w:tc>
          <w:tcPr>
            <w:tcW w:w="448" w:type="pct"/>
            <w:vAlign w:val="center"/>
          </w:tcPr>
          <w:p w:rsidR="00544B1D" w:rsidRPr="00165EDD" w:rsidRDefault="00544B1D" w:rsidP="00544B1D">
            <w:pPr>
              <w:jc w:val="center"/>
              <w:rPr>
                <w:sz w:val="20"/>
                <w:szCs w:val="20"/>
              </w:rPr>
            </w:pPr>
            <w:r>
              <w:rPr>
                <w:sz w:val="20"/>
                <w:szCs w:val="20"/>
              </w:rPr>
              <w:t>29,1</w:t>
            </w:r>
          </w:p>
        </w:tc>
      </w:tr>
      <w:tr w:rsidR="00544B1D" w:rsidRPr="00165EDD" w:rsidTr="0052507E">
        <w:trPr>
          <w:cantSplit/>
        </w:trPr>
        <w:tc>
          <w:tcPr>
            <w:tcW w:w="346" w:type="pct"/>
            <w:shd w:val="clear" w:color="auto" w:fill="auto"/>
            <w:vAlign w:val="center"/>
          </w:tcPr>
          <w:p w:rsidR="00544B1D" w:rsidRPr="007D079B" w:rsidRDefault="00544B1D" w:rsidP="00544B1D">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544B1D" w:rsidRPr="007D079B" w:rsidRDefault="00544B1D" w:rsidP="00544B1D">
            <w:pPr>
              <w:rPr>
                <w:sz w:val="20"/>
                <w:szCs w:val="20"/>
              </w:rPr>
            </w:pPr>
            <w:r w:rsidRPr="007D079B">
              <w:rPr>
                <w:sz w:val="20"/>
                <w:szCs w:val="20"/>
              </w:rPr>
              <w:t>Процент ежегодно заменяемых сетей, %</w:t>
            </w:r>
          </w:p>
        </w:tc>
        <w:tc>
          <w:tcPr>
            <w:tcW w:w="448" w:type="pct"/>
            <w:shd w:val="clear" w:color="auto" w:fill="auto"/>
            <w:vAlign w:val="center"/>
          </w:tcPr>
          <w:p w:rsidR="00544B1D" w:rsidRPr="007D079B" w:rsidRDefault="00544B1D" w:rsidP="00544B1D">
            <w:pPr>
              <w:jc w:val="center"/>
              <w:rPr>
                <w:sz w:val="20"/>
                <w:szCs w:val="20"/>
              </w:rPr>
            </w:pPr>
            <w:r w:rsidRPr="007D079B">
              <w:rPr>
                <w:sz w:val="20"/>
                <w:szCs w:val="20"/>
              </w:rPr>
              <w:t>н/д</w:t>
            </w:r>
          </w:p>
        </w:tc>
        <w:tc>
          <w:tcPr>
            <w:tcW w:w="449" w:type="pct"/>
            <w:shd w:val="clear" w:color="auto" w:fill="auto"/>
            <w:vAlign w:val="center"/>
          </w:tcPr>
          <w:p w:rsidR="00544B1D" w:rsidRPr="007D079B" w:rsidRDefault="00544B1D" w:rsidP="00544B1D">
            <w:pPr>
              <w:jc w:val="center"/>
              <w:rPr>
                <w:sz w:val="20"/>
                <w:szCs w:val="20"/>
              </w:rPr>
            </w:pPr>
            <w:r w:rsidRPr="007D079B">
              <w:rPr>
                <w:sz w:val="20"/>
                <w:szCs w:val="20"/>
              </w:rPr>
              <w:t>-</w:t>
            </w:r>
          </w:p>
        </w:tc>
        <w:tc>
          <w:tcPr>
            <w:tcW w:w="449" w:type="pct"/>
            <w:shd w:val="clear" w:color="auto" w:fill="auto"/>
            <w:vAlign w:val="center"/>
          </w:tcPr>
          <w:p w:rsidR="00544B1D" w:rsidRPr="007D079B" w:rsidRDefault="00544B1D" w:rsidP="00544B1D">
            <w:pPr>
              <w:jc w:val="center"/>
              <w:rPr>
                <w:sz w:val="20"/>
                <w:szCs w:val="20"/>
              </w:rPr>
            </w:pPr>
            <w:r>
              <w:rPr>
                <w:sz w:val="20"/>
                <w:szCs w:val="20"/>
              </w:rPr>
              <w:t>19,2</w:t>
            </w:r>
          </w:p>
        </w:tc>
        <w:tc>
          <w:tcPr>
            <w:tcW w:w="449" w:type="pct"/>
            <w:shd w:val="clear" w:color="auto" w:fill="auto"/>
            <w:vAlign w:val="center"/>
          </w:tcPr>
          <w:p w:rsidR="00544B1D" w:rsidRPr="007D079B" w:rsidRDefault="00544B1D" w:rsidP="00544B1D">
            <w:pPr>
              <w:jc w:val="center"/>
              <w:rPr>
                <w:sz w:val="20"/>
                <w:szCs w:val="20"/>
              </w:rPr>
            </w:pPr>
            <w:r w:rsidRPr="007D079B">
              <w:rPr>
                <w:sz w:val="20"/>
                <w:szCs w:val="20"/>
              </w:rPr>
              <w:t>32,</w:t>
            </w:r>
            <w:r>
              <w:rPr>
                <w:sz w:val="20"/>
                <w:szCs w:val="20"/>
              </w:rPr>
              <w:t>1</w:t>
            </w:r>
          </w:p>
        </w:tc>
        <w:tc>
          <w:tcPr>
            <w:tcW w:w="449" w:type="pct"/>
            <w:shd w:val="clear" w:color="auto" w:fill="auto"/>
            <w:vAlign w:val="center"/>
          </w:tcPr>
          <w:p w:rsidR="00544B1D" w:rsidRPr="007D079B" w:rsidRDefault="00544B1D" w:rsidP="00544B1D">
            <w:pPr>
              <w:jc w:val="center"/>
              <w:rPr>
                <w:sz w:val="20"/>
                <w:szCs w:val="20"/>
              </w:rPr>
            </w:pPr>
            <w:r>
              <w:rPr>
                <w:sz w:val="20"/>
                <w:szCs w:val="20"/>
              </w:rPr>
              <w:t>38,5</w:t>
            </w:r>
          </w:p>
        </w:tc>
        <w:tc>
          <w:tcPr>
            <w:tcW w:w="449" w:type="pct"/>
            <w:shd w:val="clear" w:color="auto" w:fill="auto"/>
            <w:vAlign w:val="center"/>
          </w:tcPr>
          <w:p w:rsidR="00544B1D" w:rsidRPr="007D079B" w:rsidRDefault="00544B1D" w:rsidP="00544B1D">
            <w:pPr>
              <w:jc w:val="center"/>
              <w:rPr>
                <w:sz w:val="20"/>
                <w:szCs w:val="20"/>
              </w:rPr>
            </w:pPr>
            <w:r>
              <w:rPr>
                <w:sz w:val="20"/>
                <w:szCs w:val="20"/>
              </w:rPr>
              <w:t>6,4</w:t>
            </w:r>
          </w:p>
        </w:tc>
        <w:tc>
          <w:tcPr>
            <w:tcW w:w="450" w:type="pct"/>
            <w:shd w:val="clear" w:color="auto" w:fill="auto"/>
            <w:vAlign w:val="center"/>
          </w:tcPr>
          <w:p w:rsidR="00544B1D" w:rsidRPr="007D079B" w:rsidRDefault="00544B1D" w:rsidP="00544B1D">
            <w:pPr>
              <w:jc w:val="center"/>
              <w:rPr>
                <w:sz w:val="20"/>
                <w:szCs w:val="20"/>
              </w:rPr>
            </w:pPr>
            <w:r>
              <w:rPr>
                <w:sz w:val="20"/>
                <w:szCs w:val="20"/>
              </w:rPr>
              <w:t>12,8</w:t>
            </w:r>
          </w:p>
        </w:tc>
        <w:tc>
          <w:tcPr>
            <w:tcW w:w="448" w:type="pct"/>
            <w:vAlign w:val="center"/>
          </w:tcPr>
          <w:p w:rsidR="00544B1D" w:rsidRPr="007D079B" w:rsidRDefault="00544B1D" w:rsidP="00544B1D">
            <w:pPr>
              <w:jc w:val="center"/>
              <w:rPr>
                <w:sz w:val="20"/>
                <w:szCs w:val="20"/>
              </w:rPr>
            </w:pPr>
            <w:r>
              <w:rPr>
                <w:sz w:val="20"/>
                <w:szCs w:val="20"/>
              </w:rPr>
              <w:t>32,1</w:t>
            </w:r>
          </w:p>
        </w:tc>
      </w:tr>
      <w:tr w:rsidR="00C31EC1" w:rsidRPr="00C31EC1" w:rsidTr="0052507E">
        <w:trPr>
          <w:cantSplit/>
        </w:trPr>
        <w:tc>
          <w:tcPr>
            <w:tcW w:w="346" w:type="pct"/>
            <w:shd w:val="clear" w:color="auto" w:fill="auto"/>
            <w:vAlign w:val="center"/>
          </w:tcPr>
          <w:p w:rsidR="00936474" w:rsidRPr="007D079B" w:rsidRDefault="00936474" w:rsidP="00936474">
            <w:pPr>
              <w:pStyle w:val="affc"/>
              <w:numPr>
                <w:ilvl w:val="0"/>
                <w:numId w:val="14"/>
              </w:numPr>
              <w:tabs>
                <w:tab w:val="clear" w:pos="1080"/>
              </w:tabs>
              <w:spacing w:line="240" w:lineRule="auto"/>
              <w:ind w:left="0" w:firstLine="0"/>
              <w:jc w:val="center"/>
              <w:rPr>
                <w:b w:val="0"/>
                <w:sz w:val="20"/>
                <w:szCs w:val="20"/>
              </w:rPr>
            </w:pPr>
          </w:p>
        </w:tc>
        <w:tc>
          <w:tcPr>
            <w:tcW w:w="4654" w:type="pct"/>
            <w:gridSpan w:val="9"/>
            <w:shd w:val="clear" w:color="auto" w:fill="auto"/>
          </w:tcPr>
          <w:p w:rsidR="00936474" w:rsidRPr="007D079B" w:rsidRDefault="00936474" w:rsidP="00936474">
            <w:pPr>
              <w:jc w:val="center"/>
              <w:rPr>
                <w:b/>
                <w:sz w:val="20"/>
                <w:szCs w:val="20"/>
              </w:rPr>
            </w:pPr>
            <w:r w:rsidRPr="007D079B">
              <w:rPr>
                <w:b/>
                <w:sz w:val="20"/>
                <w:szCs w:val="20"/>
              </w:rPr>
              <w:t>Показатели эффективности производства и транспортировки ресурса</w:t>
            </w:r>
          </w:p>
        </w:tc>
      </w:tr>
      <w:tr w:rsidR="00C31EC1" w:rsidRPr="00C31EC1" w:rsidTr="0052507E">
        <w:trPr>
          <w:cantSplit/>
        </w:trPr>
        <w:tc>
          <w:tcPr>
            <w:tcW w:w="346" w:type="pct"/>
            <w:shd w:val="clear" w:color="auto" w:fill="auto"/>
            <w:vAlign w:val="center"/>
          </w:tcPr>
          <w:p w:rsidR="00936474" w:rsidRPr="007D079B" w:rsidRDefault="00936474" w:rsidP="00936474">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936474" w:rsidRPr="007D079B" w:rsidRDefault="00936474" w:rsidP="00936474">
            <w:pPr>
              <w:rPr>
                <w:sz w:val="20"/>
                <w:szCs w:val="20"/>
              </w:rPr>
            </w:pPr>
            <w:r w:rsidRPr="007D079B">
              <w:rPr>
                <w:sz w:val="20"/>
                <w:szCs w:val="20"/>
              </w:rPr>
              <w:t>Уровень загрузки водозаборных сооружений, %</w:t>
            </w:r>
          </w:p>
        </w:tc>
        <w:tc>
          <w:tcPr>
            <w:tcW w:w="448" w:type="pct"/>
            <w:shd w:val="clear" w:color="auto" w:fill="auto"/>
            <w:vAlign w:val="center"/>
          </w:tcPr>
          <w:p w:rsidR="00936474" w:rsidRPr="007D079B" w:rsidRDefault="00936474" w:rsidP="00936474">
            <w:pPr>
              <w:jc w:val="center"/>
              <w:rPr>
                <w:sz w:val="20"/>
                <w:szCs w:val="20"/>
              </w:rPr>
            </w:pPr>
            <w:r w:rsidRPr="007D079B">
              <w:rPr>
                <w:sz w:val="20"/>
                <w:szCs w:val="20"/>
              </w:rPr>
              <w:t>н/д</w:t>
            </w:r>
          </w:p>
        </w:tc>
        <w:tc>
          <w:tcPr>
            <w:tcW w:w="449" w:type="pct"/>
            <w:shd w:val="clear" w:color="auto" w:fill="auto"/>
            <w:vAlign w:val="center"/>
          </w:tcPr>
          <w:p w:rsidR="00936474" w:rsidRPr="007D079B" w:rsidRDefault="00936474" w:rsidP="00936474">
            <w:pPr>
              <w:jc w:val="center"/>
              <w:rPr>
                <w:sz w:val="20"/>
                <w:szCs w:val="20"/>
              </w:rPr>
            </w:pPr>
            <w:r w:rsidRPr="007D079B">
              <w:rPr>
                <w:sz w:val="20"/>
                <w:szCs w:val="20"/>
              </w:rPr>
              <w:t>-</w:t>
            </w:r>
          </w:p>
        </w:tc>
        <w:tc>
          <w:tcPr>
            <w:tcW w:w="449" w:type="pct"/>
            <w:shd w:val="clear" w:color="auto" w:fill="auto"/>
            <w:vAlign w:val="center"/>
          </w:tcPr>
          <w:p w:rsidR="00936474" w:rsidRPr="007D079B" w:rsidRDefault="00936474" w:rsidP="00936474">
            <w:pPr>
              <w:jc w:val="center"/>
              <w:rPr>
                <w:sz w:val="20"/>
                <w:szCs w:val="20"/>
              </w:rPr>
            </w:pPr>
            <w:r w:rsidRPr="007D079B">
              <w:rPr>
                <w:sz w:val="20"/>
                <w:szCs w:val="20"/>
              </w:rPr>
              <w:t>-</w:t>
            </w:r>
          </w:p>
        </w:tc>
        <w:tc>
          <w:tcPr>
            <w:tcW w:w="449" w:type="pct"/>
            <w:shd w:val="clear" w:color="auto" w:fill="auto"/>
            <w:vAlign w:val="center"/>
          </w:tcPr>
          <w:p w:rsidR="00936474" w:rsidRPr="007D079B" w:rsidRDefault="00936474" w:rsidP="00936474">
            <w:pPr>
              <w:jc w:val="center"/>
              <w:rPr>
                <w:sz w:val="20"/>
                <w:szCs w:val="20"/>
              </w:rPr>
            </w:pPr>
            <w:r w:rsidRPr="007D079B">
              <w:rPr>
                <w:sz w:val="20"/>
                <w:szCs w:val="20"/>
              </w:rPr>
              <w:t>-</w:t>
            </w:r>
          </w:p>
        </w:tc>
        <w:tc>
          <w:tcPr>
            <w:tcW w:w="449" w:type="pct"/>
            <w:shd w:val="clear" w:color="auto" w:fill="auto"/>
            <w:vAlign w:val="center"/>
          </w:tcPr>
          <w:p w:rsidR="00936474" w:rsidRPr="007D079B" w:rsidRDefault="00936474" w:rsidP="00936474">
            <w:pPr>
              <w:jc w:val="center"/>
              <w:rPr>
                <w:sz w:val="20"/>
                <w:szCs w:val="20"/>
              </w:rPr>
            </w:pPr>
            <w:r w:rsidRPr="007D079B">
              <w:rPr>
                <w:sz w:val="20"/>
                <w:szCs w:val="20"/>
              </w:rPr>
              <w:t>-</w:t>
            </w:r>
          </w:p>
        </w:tc>
        <w:tc>
          <w:tcPr>
            <w:tcW w:w="449" w:type="pct"/>
            <w:shd w:val="clear" w:color="auto" w:fill="auto"/>
            <w:vAlign w:val="center"/>
          </w:tcPr>
          <w:p w:rsidR="00936474" w:rsidRPr="007D079B" w:rsidRDefault="00343072" w:rsidP="00936474">
            <w:pPr>
              <w:jc w:val="center"/>
              <w:rPr>
                <w:sz w:val="20"/>
                <w:szCs w:val="20"/>
              </w:rPr>
            </w:pPr>
            <w:r w:rsidRPr="007D079B">
              <w:rPr>
                <w:sz w:val="20"/>
                <w:szCs w:val="20"/>
              </w:rPr>
              <w:t>-</w:t>
            </w:r>
          </w:p>
        </w:tc>
        <w:tc>
          <w:tcPr>
            <w:tcW w:w="450" w:type="pct"/>
            <w:shd w:val="clear" w:color="auto" w:fill="auto"/>
            <w:vAlign w:val="center"/>
          </w:tcPr>
          <w:p w:rsidR="00936474" w:rsidRPr="007D079B" w:rsidRDefault="00061DE3" w:rsidP="00936474">
            <w:pPr>
              <w:jc w:val="center"/>
              <w:rPr>
                <w:sz w:val="20"/>
                <w:szCs w:val="20"/>
              </w:rPr>
            </w:pPr>
            <w:r w:rsidRPr="007D079B">
              <w:rPr>
                <w:sz w:val="20"/>
                <w:szCs w:val="20"/>
              </w:rPr>
              <w:t>-</w:t>
            </w:r>
          </w:p>
        </w:tc>
        <w:tc>
          <w:tcPr>
            <w:tcW w:w="448" w:type="pct"/>
            <w:vAlign w:val="center"/>
          </w:tcPr>
          <w:p w:rsidR="00936474" w:rsidRPr="003575D3" w:rsidRDefault="00061DE3" w:rsidP="00936474">
            <w:pPr>
              <w:jc w:val="center"/>
              <w:rPr>
                <w:sz w:val="20"/>
                <w:szCs w:val="20"/>
                <w:highlight w:val="yellow"/>
              </w:rPr>
            </w:pPr>
            <w:r w:rsidRPr="004633F5">
              <w:rPr>
                <w:sz w:val="20"/>
                <w:szCs w:val="20"/>
              </w:rPr>
              <w:t>-</w:t>
            </w:r>
          </w:p>
        </w:tc>
      </w:tr>
      <w:tr w:rsidR="00FB44F9" w:rsidRPr="007D079B" w:rsidTr="00FB44F9">
        <w:trPr>
          <w:cantSplit/>
        </w:trPr>
        <w:tc>
          <w:tcPr>
            <w:tcW w:w="346" w:type="pct"/>
            <w:shd w:val="clear" w:color="auto" w:fill="auto"/>
            <w:vAlign w:val="center"/>
          </w:tcPr>
          <w:p w:rsidR="00343072" w:rsidRPr="007D079B" w:rsidRDefault="00343072" w:rsidP="00343072">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343072" w:rsidRPr="007D079B" w:rsidRDefault="00343072" w:rsidP="00343072">
            <w:pPr>
              <w:rPr>
                <w:sz w:val="20"/>
                <w:szCs w:val="20"/>
              </w:rPr>
            </w:pPr>
            <w:r w:rsidRPr="007D079B">
              <w:rPr>
                <w:sz w:val="20"/>
                <w:szCs w:val="20"/>
              </w:rPr>
              <w:t>Уровень загрузки водоочистных сооружений, %</w:t>
            </w:r>
          </w:p>
        </w:tc>
        <w:tc>
          <w:tcPr>
            <w:tcW w:w="448" w:type="pct"/>
            <w:shd w:val="clear" w:color="auto" w:fill="auto"/>
            <w:vAlign w:val="center"/>
          </w:tcPr>
          <w:p w:rsidR="00343072" w:rsidRPr="007D079B" w:rsidRDefault="007D079B" w:rsidP="00343072">
            <w:pPr>
              <w:jc w:val="center"/>
              <w:rPr>
                <w:sz w:val="20"/>
                <w:szCs w:val="20"/>
              </w:rPr>
            </w:pPr>
            <w:r w:rsidRPr="007D079B">
              <w:rPr>
                <w:sz w:val="20"/>
                <w:szCs w:val="20"/>
              </w:rPr>
              <w:t>-</w:t>
            </w:r>
          </w:p>
        </w:tc>
        <w:tc>
          <w:tcPr>
            <w:tcW w:w="449" w:type="pct"/>
            <w:shd w:val="clear" w:color="auto" w:fill="auto"/>
            <w:vAlign w:val="center"/>
          </w:tcPr>
          <w:p w:rsidR="00343072" w:rsidRPr="007D079B" w:rsidRDefault="007D079B" w:rsidP="00343072">
            <w:pPr>
              <w:jc w:val="center"/>
              <w:rPr>
                <w:sz w:val="20"/>
                <w:szCs w:val="20"/>
              </w:rPr>
            </w:pPr>
            <w:r w:rsidRPr="007D079B">
              <w:rPr>
                <w:sz w:val="20"/>
                <w:szCs w:val="20"/>
              </w:rPr>
              <w:t>-</w:t>
            </w:r>
          </w:p>
        </w:tc>
        <w:tc>
          <w:tcPr>
            <w:tcW w:w="449" w:type="pct"/>
            <w:shd w:val="clear" w:color="auto" w:fill="auto"/>
            <w:vAlign w:val="center"/>
          </w:tcPr>
          <w:p w:rsidR="00343072" w:rsidRPr="007D079B" w:rsidRDefault="007D079B" w:rsidP="00343072">
            <w:pPr>
              <w:jc w:val="center"/>
              <w:rPr>
                <w:sz w:val="20"/>
                <w:szCs w:val="20"/>
              </w:rPr>
            </w:pPr>
            <w:r w:rsidRPr="007D079B">
              <w:rPr>
                <w:sz w:val="20"/>
                <w:szCs w:val="20"/>
              </w:rPr>
              <w:t>-</w:t>
            </w:r>
          </w:p>
        </w:tc>
        <w:tc>
          <w:tcPr>
            <w:tcW w:w="449" w:type="pct"/>
            <w:shd w:val="clear" w:color="auto" w:fill="auto"/>
            <w:vAlign w:val="center"/>
          </w:tcPr>
          <w:p w:rsidR="00343072" w:rsidRPr="007D079B" w:rsidRDefault="007D079B" w:rsidP="00343072">
            <w:pPr>
              <w:jc w:val="center"/>
              <w:rPr>
                <w:sz w:val="20"/>
                <w:szCs w:val="20"/>
              </w:rPr>
            </w:pPr>
            <w:r w:rsidRPr="007D079B">
              <w:rPr>
                <w:sz w:val="20"/>
                <w:szCs w:val="20"/>
              </w:rPr>
              <w:t>-</w:t>
            </w:r>
          </w:p>
        </w:tc>
        <w:tc>
          <w:tcPr>
            <w:tcW w:w="449" w:type="pct"/>
            <w:shd w:val="clear" w:color="auto" w:fill="auto"/>
            <w:vAlign w:val="center"/>
          </w:tcPr>
          <w:p w:rsidR="00343072" w:rsidRPr="007D079B" w:rsidRDefault="007D079B" w:rsidP="00343072">
            <w:pPr>
              <w:jc w:val="center"/>
              <w:rPr>
                <w:sz w:val="20"/>
                <w:szCs w:val="20"/>
              </w:rPr>
            </w:pPr>
            <w:r w:rsidRPr="007D079B">
              <w:rPr>
                <w:sz w:val="20"/>
                <w:szCs w:val="20"/>
              </w:rPr>
              <w:t>-</w:t>
            </w:r>
          </w:p>
        </w:tc>
        <w:tc>
          <w:tcPr>
            <w:tcW w:w="449" w:type="pct"/>
            <w:shd w:val="clear" w:color="auto" w:fill="auto"/>
            <w:vAlign w:val="center"/>
          </w:tcPr>
          <w:p w:rsidR="00343072" w:rsidRPr="007D079B" w:rsidRDefault="007D079B" w:rsidP="00343072">
            <w:pPr>
              <w:jc w:val="center"/>
              <w:rPr>
                <w:sz w:val="20"/>
                <w:szCs w:val="20"/>
              </w:rPr>
            </w:pPr>
            <w:r w:rsidRPr="007D079B">
              <w:rPr>
                <w:sz w:val="20"/>
                <w:szCs w:val="20"/>
              </w:rPr>
              <w:t>-</w:t>
            </w:r>
          </w:p>
        </w:tc>
        <w:tc>
          <w:tcPr>
            <w:tcW w:w="450" w:type="pct"/>
            <w:shd w:val="clear" w:color="auto" w:fill="auto"/>
            <w:vAlign w:val="center"/>
          </w:tcPr>
          <w:p w:rsidR="00343072" w:rsidRPr="007D079B" w:rsidRDefault="007D079B" w:rsidP="00343072">
            <w:pPr>
              <w:jc w:val="center"/>
              <w:rPr>
                <w:sz w:val="20"/>
                <w:szCs w:val="20"/>
              </w:rPr>
            </w:pPr>
            <w:r w:rsidRPr="007D079B">
              <w:rPr>
                <w:sz w:val="20"/>
                <w:szCs w:val="20"/>
              </w:rPr>
              <w:t>-</w:t>
            </w:r>
          </w:p>
        </w:tc>
        <w:tc>
          <w:tcPr>
            <w:tcW w:w="448" w:type="pct"/>
            <w:shd w:val="clear" w:color="auto" w:fill="auto"/>
            <w:vAlign w:val="center"/>
          </w:tcPr>
          <w:p w:rsidR="00343072" w:rsidRPr="003575D3" w:rsidRDefault="00846E1D" w:rsidP="00343072">
            <w:pPr>
              <w:jc w:val="center"/>
              <w:rPr>
                <w:sz w:val="20"/>
                <w:szCs w:val="20"/>
                <w:highlight w:val="yellow"/>
              </w:rPr>
            </w:pPr>
            <w:r>
              <w:rPr>
                <w:sz w:val="20"/>
                <w:szCs w:val="20"/>
              </w:rPr>
              <w:t>25,4</w:t>
            </w:r>
          </w:p>
        </w:tc>
      </w:tr>
      <w:tr w:rsidR="003835FD" w:rsidRPr="007D079B" w:rsidTr="0052507E">
        <w:trPr>
          <w:cantSplit/>
        </w:trPr>
        <w:tc>
          <w:tcPr>
            <w:tcW w:w="346" w:type="pct"/>
            <w:shd w:val="clear" w:color="auto" w:fill="auto"/>
            <w:vAlign w:val="center"/>
          </w:tcPr>
          <w:p w:rsidR="003835FD" w:rsidRPr="007D079B" w:rsidRDefault="003835FD" w:rsidP="003835FD">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3835FD" w:rsidRPr="007D079B" w:rsidRDefault="003835FD" w:rsidP="003835FD">
            <w:pPr>
              <w:rPr>
                <w:sz w:val="20"/>
                <w:szCs w:val="20"/>
              </w:rPr>
            </w:pPr>
            <w:r w:rsidRPr="007D079B">
              <w:rPr>
                <w:sz w:val="20"/>
                <w:szCs w:val="20"/>
              </w:rPr>
              <w:t>Уровень потерь</w:t>
            </w:r>
            <w:r>
              <w:rPr>
                <w:sz w:val="20"/>
                <w:szCs w:val="20"/>
              </w:rPr>
              <w:t xml:space="preserve"> (дренаж-лагуна)</w:t>
            </w:r>
            <w:r w:rsidRPr="007D079B">
              <w:rPr>
                <w:sz w:val="20"/>
                <w:szCs w:val="20"/>
              </w:rPr>
              <w:t>, %</w:t>
            </w:r>
          </w:p>
        </w:tc>
        <w:tc>
          <w:tcPr>
            <w:tcW w:w="448" w:type="pct"/>
            <w:shd w:val="clear" w:color="auto" w:fill="auto"/>
            <w:vAlign w:val="center"/>
          </w:tcPr>
          <w:p w:rsidR="003835FD" w:rsidRPr="007D079B" w:rsidRDefault="003835FD" w:rsidP="003835FD">
            <w:pPr>
              <w:jc w:val="center"/>
              <w:rPr>
                <w:sz w:val="20"/>
                <w:szCs w:val="20"/>
              </w:rPr>
            </w:pPr>
            <w:r>
              <w:rPr>
                <w:sz w:val="20"/>
                <w:szCs w:val="20"/>
              </w:rPr>
              <w:t>92</w:t>
            </w:r>
          </w:p>
        </w:tc>
        <w:tc>
          <w:tcPr>
            <w:tcW w:w="449" w:type="pct"/>
            <w:shd w:val="clear" w:color="auto" w:fill="auto"/>
            <w:vAlign w:val="center"/>
          </w:tcPr>
          <w:p w:rsidR="003835FD" w:rsidRPr="007D079B" w:rsidRDefault="003835FD" w:rsidP="003835FD">
            <w:pPr>
              <w:jc w:val="center"/>
              <w:rPr>
                <w:sz w:val="20"/>
                <w:szCs w:val="20"/>
              </w:rPr>
            </w:pPr>
            <w:r>
              <w:rPr>
                <w:sz w:val="20"/>
                <w:szCs w:val="20"/>
              </w:rPr>
              <w:t>92</w:t>
            </w:r>
          </w:p>
        </w:tc>
        <w:tc>
          <w:tcPr>
            <w:tcW w:w="449" w:type="pct"/>
            <w:shd w:val="clear" w:color="auto" w:fill="auto"/>
            <w:vAlign w:val="center"/>
          </w:tcPr>
          <w:p w:rsidR="003835FD" w:rsidRPr="007D079B" w:rsidRDefault="003835FD" w:rsidP="003835FD">
            <w:pPr>
              <w:jc w:val="center"/>
              <w:rPr>
                <w:sz w:val="20"/>
                <w:szCs w:val="20"/>
              </w:rPr>
            </w:pPr>
            <w:r>
              <w:rPr>
                <w:sz w:val="20"/>
                <w:szCs w:val="20"/>
              </w:rPr>
              <w:t>91</w:t>
            </w:r>
          </w:p>
        </w:tc>
        <w:tc>
          <w:tcPr>
            <w:tcW w:w="449" w:type="pct"/>
            <w:shd w:val="clear" w:color="auto" w:fill="auto"/>
            <w:vAlign w:val="center"/>
          </w:tcPr>
          <w:p w:rsidR="003835FD" w:rsidRPr="007D079B" w:rsidRDefault="003835FD" w:rsidP="003835FD">
            <w:pPr>
              <w:jc w:val="center"/>
              <w:rPr>
                <w:sz w:val="20"/>
                <w:szCs w:val="20"/>
              </w:rPr>
            </w:pPr>
            <w:r>
              <w:rPr>
                <w:sz w:val="20"/>
                <w:szCs w:val="20"/>
              </w:rPr>
              <w:t>89</w:t>
            </w:r>
          </w:p>
        </w:tc>
        <w:tc>
          <w:tcPr>
            <w:tcW w:w="449" w:type="pct"/>
            <w:shd w:val="clear" w:color="auto" w:fill="auto"/>
            <w:vAlign w:val="center"/>
          </w:tcPr>
          <w:p w:rsidR="003835FD" w:rsidRPr="007D079B" w:rsidRDefault="003835FD" w:rsidP="003835FD">
            <w:pPr>
              <w:jc w:val="center"/>
              <w:rPr>
                <w:sz w:val="20"/>
                <w:szCs w:val="20"/>
              </w:rPr>
            </w:pPr>
            <w:r>
              <w:rPr>
                <w:sz w:val="20"/>
                <w:szCs w:val="20"/>
              </w:rPr>
              <w:t>86</w:t>
            </w:r>
          </w:p>
        </w:tc>
        <w:tc>
          <w:tcPr>
            <w:tcW w:w="449" w:type="pct"/>
            <w:shd w:val="clear" w:color="auto" w:fill="auto"/>
            <w:vAlign w:val="center"/>
          </w:tcPr>
          <w:p w:rsidR="003835FD" w:rsidRPr="007D079B" w:rsidRDefault="003835FD" w:rsidP="003835FD">
            <w:pPr>
              <w:jc w:val="center"/>
              <w:rPr>
                <w:sz w:val="20"/>
                <w:szCs w:val="20"/>
              </w:rPr>
            </w:pPr>
            <w:r>
              <w:rPr>
                <w:sz w:val="20"/>
                <w:szCs w:val="20"/>
              </w:rPr>
              <w:t>67</w:t>
            </w:r>
          </w:p>
        </w:tc>
        <w:tc>
          <w:tcPr>
            <w:tcW w:w="450" w:type="pct"/>
            <w:shd w:val="clear" w:color="auto" w:fill="auto"/>
            <w:vAlign w:val="center"/>
          </w:tcPr>
          <w:p w:rsidR="003835FD" w:rsidRPr="007D079B" w:rsidRDefault="003835FD" w:rsidP="003835FD">
            <w:pPr>
              <w:jc w:val="center"/>
              <w:rPr>
                <w:sz w:val="20"/>
                <w:szCs w:val="20"/>
              </w:rPr>
            </w:pPr>
            <w:r>
              <w:rPr>
                <w:sz w:val="20"/>
                <w:szCs w:val="20"/>
              </w:rPr>
              <w:t>50</w:t>
            </w:r>
          </w:p>
        </w:tc>
        <w:tc>
          <w:tcPr>
            <w:tcW w:w="448" w:type="pct"/>
            <w:vAlign w:val="center"/>
          </w:tcPr>
          <w:p w:rsidR="003835FD" w:rsidRPr="007D079B" w:rsidRDefault="003835FD" w:rsidP="003835FD">
            <w:pPr>
              <w:jc w:val="center"/>
              <w:rPr>
                <w:sz w:val="20"/>
                <w:szCs w:val="20"/>
              </w:rPr>
            </w:pPr>
            <w:r>
              <w:rPr>
                <w:sz w:val="20"/>
                <w:szCs w:val="20"/>
              </w:rPr>
              <w:t>17</w:t>
            </w:r>
          </w:p>
        </w:tc>
      </w:tr>
      <w:tr w:rsidR="00B47C9A" w:rsidRPr="00B47C9A" w:rsidTr="0052507E">
        <w:trPr>
          <w:cantSplit/>
        </w:trPr>
        <w:tc>
          <w:tcPr>
            <w:tcW w:w="346" w:type="pct"/>
            <w:shd w:val="clear" w:color="auto" w:fill="auto"/>
            <w:vAlign w:val="center"/>
          </w:tcPr>
          <w:p w:rsidR="00936474" w:rsidRPr="00B47C9A" w:rsidRDefault="00936474" w:rsidP="00936474">
            <w:pPr>
              <w:pStyle w:val="affc"/>
              <w:numPr>
                <w:ilvl w:val="0"/>
                <w:numId w:val="14"/>
              </w:numPr>
              <w:tabs>
                <w:tab w:val="clear" w:pos="1080"/>
              </w:tabs>
              <w:spacing w:line="240" w:lineRule="auto"/>
              <w:ind w:left="0" w:firstLine="0"/>
              <w:jc w:val="center"/>
              <w:rPr>
                <w:sz w:val="20"/>
                <w:szCs w:val="20"/>
              </w:rPr>
            </w:pPr>
          </w:p>
        </w:tc>
        <w:tc>
          <w:tcPr>
            <w:tcW w:w="4654" w:type="pct"/>
            <w:gridSpan w:val="9"/>
            <w:shd w:val="clear" w:color="auto" w:fill="auto"/>
          </w:tcPr>
          <w:p w:rsidR="00936474" w:rsidRPr="00B47C9A" w:rsidRDefault="00936474" w:rsidP="00936474">
            <w:pPr>
              <w:jc w:val="center"/>
              <w:rPr>
                <w:b/>
                <w:sz w:val="20"/>
                <w:szCs w:val="20"/>
              </w:rPr>
            </w:pPr>
            <w:r w:rsidRPr="00B47C9A">
              <w:rPr>
                <w:b/>
                <w:sz w:val="20"/>
                <w:szCs w:val="20"/>
              </w:rPr>
              <w:t>Показатели воздействия на окружающую среду</w:t>
            </w:r>
          </w:p>
        </w:tc>
      </w:tr>
      <w:tr w:rsidR="00B47C9A" w:rsidRPr="00B47C9A" w:rsidTr="0052507E">
        <w:trPr>
          <w:cantSplit/>
        </w:trPr>
        <w:tc>
          <w:tcPr>
            <w:tcW w:w="346" w:type="pct"/>
            <w:shd w:val="clear" w:color="auto" w:fill="auto"/>
            <w:vAlign w:val="center"/>
          </w:tcPr>
          <w:p w:rsidR="00936474" w:rsidRPr="00B47C9A" w:rsidRDefault="00936474" w:rsidP="00936474">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936474" w:rsidRPr="00B47C9A" w:rsidRDefault="00936474" w:rsidP="00936474">
            <w:pPr>
              <w:rPr>
                <w:sz w:val="20"/>
                <w:szCs w:val="20"/>
              </w:rPr>
            </w:pPr>
            <w:r w:rsidRPr="00B47C9A">
              <w:rPr>
                <w:sz w:val="20"/>
                <w:szCs w:val="20"/>
              </w:rPr>
              <w:t>Негативное воздействие на окружающую среду (использование СДЯВ), да/нет</w:t>
            </w:r>
          </w:p>
        </w:tc>
        <w:tc>
          <w:tcPr>
            <w:tcW w:w="448" w:type="pct"/>
            <w:shd w:val="clear" w:color="auto" w:fill="auto"/>
            <w:vAlign w:val="center"/>
          </w:tcPr>
          <w:p w:rsidR="00936474" w:rsidRPr="00B47C9A" w:rsidRDefault="00936474" w:rsidP="00936474">
            <w:pPr>
              <w:jc w:val="center"/>
              <w:rPr>
                <w:sz w:val="20"/>
                <w:szCs w:val="20"/>
              </w:rPr>
            </w:pPr>
            <w:r w:rsidRPr="00B47C9A">
              <w:rPr>
                <w:sz w:val="20"/>
                <w:szCs w:val="20"/>
              </w:rPr>
              <w:t>нет</w:t>
            </w:r>
          </w:p>
        </w:tc>
        <w:tc>
          <w:tcPr>
            <w:tcW w:w="449" w:type="pct"/>
            <w:shd w:val="clear" w:color="auto" w:fill="auto"/>
            <w:vAlign w:val="center"/>
          </w:tcPr>
          <w:p w:rsidR="00936474" w:rsidRPr="00B47C9A" w:rsidRDefault="00936474" w:rsidP="00936474">
            <w:pPr>
              <w:jc w:val="center"/>
              <w:rPr>
                <w:sz w:val="20"/>
                <w:szCs w:val="20"/>
              </w:rPr>
            </w:pPr>
            <w:r w:rsidRPr="00B47C9A">
              <w:rPr>
                <w:sz w:val="20"/>
                <w:szCs w:val="20"/>
              </w:rPr>
              <w:t>нет</w:t>
            </w:r>
          </w:p>
        </w:tc>
        <w:tc>
          <w:tcPr>
            <w:tcW w:w="449" w:type="pct"/>
            <w:shd w:val="clear" w:color="auto" w:fill="auto"/>
            <w:vAlign w:val="center"/>
          </w:tcPr>
          <w:p w:rsidR="00936474" w:rsidRPr="00B47C9A" w:rsidRDefault="00936474" w:rsidP="00936474">
            <w:pPr>
              <w:jc w:val="center"/>
              <w:rPr>
                <w:sz w:val="20"/>
                <w:szCs w:val="20"/>
              </w:rPr>
            </w:pPr>
            <w:r w:rsidRPr="00B47C9A">
              <w:rPr>
                <w:sz w:val="20"/>
                <w:szCs w:val="20"/>
              </w:rPr>
              <w:t>нет</w:t>
            </w:r>
          </w:p>
        </w:tc>
        <w:tc>
          <w:tcPr>
            <w:tcW w:w="449" w:type="pct"/>
            <w:shd w:val="clear" w:color="auto" w:fill="auto"/>
            <w:vAlign w:val="center"/>
          </w:tcPr>
          <w:p w:rsidR="00936474" w:rsidRPr="00B47C9A" w:rsidRDefault="00936474" w:rsidP="00936474">
            <w:pPr>
              <w:jc w:val="center"/>
              <w:rPr>
                <w:sz w:val="20"/>
                <w:szCs w:val="20"/>
              </w:rPr>
            </w:pPr>
            <w:r w:rsidRPr="00B47C9A">
              <w:rPr>
                <w:sz w:val="20"/>
                <w:szCs w:val="20"/>
              </w:rPr>
              <w:t>нет</w:t>
            </w:r>
          </w:p>
        </w:tc>
        <w:tc>
          <w:tcPr>
            <w:tcW w:w="449" w:type="pct"/>
            <w:shd w:val="clear" w:color="auto" w:fill="auto"/>
            <w:vAlign w:val="center"/>
          </w:tcPr>
          <w:p w:rsidR="00936474" w:rsidRPr="00B47C9A" w:rsidRDefault="00936474" w:rsidP="00936474">
            <w:pPr>
              <w:jc w:val="center"/>
              <w:rPr>
                <w:sz w:val="20"/>
                <w:szCs w:val="20"/>
              </w:rPr>
            </w:pPr>
            <w:r w:rsidRPr="00B47C9A">
              <w:rPr>
                <w:sz w:val="20"/>
                <w:szCs w:val="20"/>
              </w:rPr>
              <w:t>нет</w:t>
            </w:r>
          </w:p>
        </w:tc>
        <w:tc>
          <w:tcPr>
            <w:tcW w:w="449" w:type="pct"/>
            <w:shd w:val="clear" w:color="auto" w:fill="auto"/>
            <w:vAlign w:val="center"/>
          </w:tcPr>
          <w:p w:rsidR="00936474" w:rsidRPr="00B47C9A" w:rsidRDefault="00936474" w:rsidP="00936474">
            <w:pPr>
              <w:jc w:val="center"/>
              <w:rPr>
                <w:sz w:val="20"/>
                <w:szCs w:val="20"/>
              </w:rPr>
            </w:pPr>
            <w:r w:rsidRPr="00B47C9A">
              <w:rPr>
                <w:sz w:val="20"/>
                <w:szCs w:val="20"/>
              </w:rPr>
              <w:t>нет</w:t>
            </w:r>
          </w:p>
        </w:tc>
        <w:tc>
          <w:tcPr>
            <w:tcW w:w="450" w:type="pct"/>
            <w:shd w:val="clear" w:color="auto" w:fill="auto"/>
            <w:vAlign w:val="center"/>
          </w:tcPr>
          <w:p w:rsidR="00936474" w:rsidRPr="00B47C9A" w:rsidRDefault="00936474" w:rsidP="00936474">
            <w:pPr>
              <w:jc w:val="center"/>
              <w:rPr>
                <w:sz w:val="20"/>
                <w:szCs w:val="20"/>
              </w:rPr>
            </w:pPr>
            <w:r w:rsidRPr="00B47C9A">
              <w:rPr>
                <w:sz w:val="20"/>
                <w:szCs w:val="20"/>
              </w:rPr>
              <w:t>нет</w:t>
            </w:r>
          </w:p>
        </w:tc>
        <w:tc>
          <w:tcPr>
            <w:tcW w:w="448" w:type="pct"/>
            <w:vAlign w:val="center"/>
          </w:tcPr>
          <w:p w:rsidR="00936474" w:rsidRPr="00B47C9A" w:rsidRDefault="00936474" w:rsidP="00936474">
            <w:pPr>
              <w:jc w:val="center"/>
              <w:rPr>
                <w:sz w:val="20"/>
                <w:szCs w:val="20"/>
              </w:rPr>
            </w:pPr>
            <w:r w:rsidRPr="00B47C9A">
              <w:rPr>
                <w:sz w:val="20"/>
                <w:szCs w:val="20"/>
              </w:rPr>
              <w:t>нет</w:t>
            </w:r>
          </w:p>
        </w:tc>
      </w:tr>
      <w:tr w:rsidR="00B47C9A" w:rsidRPr="00B47C9A" w:rsidTr="0052507E">
        <w:trPr>
          <w:cantSplit/>
        </w:trPr>
        <w:tc>
          <w:tcPr>
            <w:tcW w:w="346" w:type="pct"/>
            <w:shd w:val="clear" w:color="auto" w:fill="auto"/>
            <w:vAlign w:val="center"/>
          </w:tcPr>
          <w:p w:rsidR="00936474" w:rsidRPr="00B47C9A" w:rsidRDefault="00936474" w:rsidP="00936474">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936474" w:rsidRPr="00B47C9A" w:rsidRDefault="00936474" w:rsidP="00936474">
            <w:pPr>
              <w:rPr>
                <w:sz w:val="20"/>
                <w:szCs w:val="20"/>
              </w:rPr>
            </w:pPr>
            <w:r w:rsidRPr="00B47C9A">
              <w:rPr>
                <w:sz w:val="20"/>
                <w:szCs w:val="20"/>
              </w:rPr>
              <w:t>Превышение сбросов вредных веществ ПДК</w:t>
            </w:r>
          </w:p>
        </w:tc>
        <w:tc>
          <w:tcPr>
            <w:tcW w:w="448" w:type="pct"/>
            <w:shd w:val="clear" w:color="auto" w:fill="auto"/>
            <w:vAlign w:val="center"/>
          </w:tcPr>
          <w:p w:rsidR="00936474" w:rsidRPr="00B47C9A" w:rsidRDefault="00936474" w:rsidP="00936474">
            <w:pPr>
              <w:jc w:val="center"/>
              <w:rPr>
                <w:sz w:val="20"/>
                <w:szCs w:val="20"/>
              </w:rPr>
            </w:pPr>
            <w:r w:rsidRPr="00B47C9A">
              <w:rPr>
                <w:sz w:val="20"/>
                <w:szCs w:val="20"/>
              </w:rPr>
              <w:t>нет</w:t>
            </w:r>
          </w:p>
        </w:tc>
        <w:tc>
          <w:tcPr>
            <w:tcW w:w="449" w:type="pct"/>
            <w:shd w:val="clear" w:color="auto" w:fill="auto"/>
            <w:vAlign w:val="center"/>
          </w:tcPr>
          <w:p w:rsidR="00936474" w:rsidRPr="00B47C9A" w:rsidRDefault="00936474" w:rsidP="00936474">
            <w:pPr>
              <w:jc w:val="center"/>
              <w:rPr>
                <w:sz w:val="20"/>
                <w:szCs w:val="20"/>
              </w:rPr>
            </w:pPr>
            <w:r w:rsidRPr="00B47C9A">
              <w:rPr>
                <w:sz w:val="20"/>
                <w:szCs w:val="20"/>
              </w:rPr>
              <w:t>нет</w:t>
            </w:r>
          </w:p>
        </w:tc>
        <w:tc>
          <w:tcPr>
            <w:tcW w:w="449" w:type="pct"/>
            <w:shd w:val="clear" w:color="auto" w:fill="auto"/>
            <w:vAlign w:val="center"/>
          </w:tcPr>
          <w:p w:rsidR="00936474" w:rsidRPr="00B47C9A" w:rsidRDefault="00936474" w:rsidP="00936474">
            <w:pPr>
              <w:jc w:val="center"/>
              <w:rPr>
                <w:sz w:val="20"/>
                <w:szCs w:val="20"/>
              </w:rPr>
            </w:pPr>
            <w:r w:rsidRPr="00B47C9A">
              <w:rPr>
                <w:sz w:val="20"/>
                <w:szCs w:val="20"/>
              </w:rPr>
              <w:t>нет</w:t>
            </w:r>
          </w:p>
        </w:tc>
        <w:tc>
          <w:tcPr>
            <w:tcW w:w="449" w:type="pct"/>
            <w:shd w:val="clear" w:color="auto" w:fill="auto"/>
            <w:vAlign w:val="center"/>
          </w:tcPr>
          <w:p w:rsidR="00936474" w:rsidRPr="00B47C9A" w:rsidRDefault="00936474" w:rsidP="00936474">
            <w:pPr>
              <w:jc w:val="center"/>
              <w:rPr>
                <w:sz w:val="20"/>
                <w:szCs w:val="20"/>
              </w:rPr>
            </w:pPr>
            <w:r w:rsidRPr="00B47C9A">
              <w:rPr>
                <w:sz w:val="20"/>
                <w:szCs w:val="20"/>
              </w:rPr>
              <w:t>нет</w:t>
            </w:r>
          </w:p>
        </w:tc>
        <w:tc>
          <w:tcPr>
            <w:tcW w:w="449" w:type="pct"/>
            <w:shd w:val="clear" w:color="auto" w:fill="auto"/>
            <w:vAlign w:val="center"/>
          </w:tcPr>
          <w:p w:rsidR="00936474" w:rsidRPr="00B47C9A" w:rsidRDefault="00936474" w:rsidP="00936474">
            <w:pPr>
              <w:jc w:val="center"/>
              <w:rPr>
                <w:sz w:val="20"/>
                <w:szCs w:val="20"/>
              </w:rPr>
            </w:pPr>
            <w:r w:rsidRPr="00B47C9A">
              <w:rPr>
                <w:sz w:val="20"/>
                <w:szCs w:val="20"/>
              </w:rPr>
              <w:t>нет</w:t>
            </w:r>
          </w:p>
        </w:tc>
        <w:tc>
          <w:tcPr>
            <w:tcW w:w="449" w:type="pct"/>
            <w:shd w:val="clear" w:color="auto" w:fill="auto"/>
            <w:vAlign w:val="center"/>
          </w:tcPr>
          <w:p w:rsidR="00936474" w:rsidRPr="00B47C9A" w:rsidRDefault="00936474" w:rsidP="00936474">
            <w:pPr>
              <w:jc w:val="center"/>
              <w:rPr>
                <w:sz w:val="20"/>
                <w:szCs w:val="20"/>
              </w:rPr>
            </w:pPr>
            <w:r w:rsidRPr="00B47C9A">
              <w:rPr>
                <w:sz w:val="20"/>
                <w:szCs w:val="20"/>
              </w:rPr>
              <w:t>нет</w:t>
            </w:r>
          </w:p>
        </w:tc>
        <w:tc>
          <w:tcPr>
            <w:tcW w:w="450" w:type="pct"/>
            <w:shd w:val="clear" w:color="auto" w:fill="auto"/>
            <w:vAlign w:val="center"/>
          </w:tcPr>
          <w:p w:rsidR="00936474" w:rsidRPr="00B47C9A" w:rsidRDefault="00936474" w:rsidP="00936474">
            <w:pPr>
              <w:jc w:val="center"/>
              <w:rPr>
                <w:sz w:val="20"/>
                <w:szCs w:val="20"/>
              </w:rPr>
            </w:pPr>
            <w:r w:rsidRPr="00B47C9A">
              <w:rPr>
                <w:sz w:val="20"/>
                <w:szCs w:val="20"/>
              </w:rPr>
              <w:t>нет</w:t>
            </w:r>
          </w:p>
        </w:tc>
        <w:tc>
          <w:tcPr>
            <w:tcW w:w="448" w:type="pct"/>
            <w:vAlign w:val="center"/>
          </w:tcPr>
          <w:p w:rsidR="00936474" w:rsidRPr="00B47C9A" w:rsidRDefault="00936474" w:rsidP="00936474">
            <w:pPr>
              <w:jc w:val="center"/>
              <w:rPr>
                <w:sz w:val="20"/>
                <w:szCs w:val="20"/>
              </w:rPr>
            </w:pPr>
            <w:r w:rsidRPr="00B47C9A">
              <w:rPr>
                <w:sz w:val="20"/>
                <w:szCs w:val="20"/>
              </w:rPr>
              <w:t>нет</w:t>
            </w:r>
          </w:p>
        </w:tc>
      </w:tr>
    </w:tbl>
    <w:p w:rsidR="00782FEB" w:rsidRPr="00B47C9A" w:rsidRDefault="00782FEB" w:rsidP="00061090">
      <w:pPr>
        <w:rPr>
          <w:sz w:val="18"/>
          <w:szCs w:val="18"/>
        </w:rPr>
      </w:pPr>
    </w:p>
    <w:p w:rsidR="00061090" w:rsidRPr="00B47C9A" w:rsidRDefault="000160C9" w:rsidP="00061090">
      <w:pPr>
        <w:rPr>
          <w:sz w:val="18"/>
          <w:szCs w:val="18"/>
          <w:highlight w:val="yellow"/>
        </w:rPr>
        <w:sectPr w:rsidR="00061090" w:rsidRPr="00B47C9A" w:rsidSect="00177828">
          <w:footerReference w:type="default" r:id="rId25"/>
          <w:headerReference w:type="first" r:id="rId26"/>
          <w:footerReference w:type="first" r:id="rId27"/>
          <w:pgSz w:w="16838" w:h="11906" w:orient="landscape" w:code="9"/>
          <w:pgMar w:top="1131" w:right="1134" w:bottom="851" w:left="1134" w:header="709" w:footer="437" w:gutter="0"/>
          <w:cols w:space="708"/>
          <w:titlePg/>
          <w:docGrid w:linePitch="360"/>
        </w:sectPr>
      </w:pPr>
      <w:r w:rsidRPr="00B47C9A">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p w:rsidR="00061090" w:rsidRPr="00203AC3" w:rsidRDefault="00061090" w:rsidP="00061090">
      <w:pPr>
        <w:pStyle w:val="2"/>
        <w:pageBreakBefore/>
        <w:pBdr>
          <w:top w:val="none" w:sz="0" w:space="0" w:color="auto"/>
          <w:left w:val="none" w:sz="0" w:space="0" w:color="auto"/>
          <w:bottom w:val="none" w:sz="0" w:space="0" w:color="auto"/>
          <w:right w:val="none" w:sz="0" w:space="0" w:color="auto"/>
        </w:pBdr>
        <w:ind w:left="0" w:firstLine="0"/>
        <w:rPr>
          <w:rFonts w:ascii="Times New Roman" w:hAnsi="Times New Roman"/>
        </w:rPr>
      </w:pPr>
      <w:bookmarkStart w:id="50" w:name="_Toc53577814"/>
      <w:r w:rsidRPr="00203AC3">
        <w:rPr>
          <w:rFonts w:ascii="Times New Roman" w:hAnsi="Times New Roman"/>
        </w:rPr>
        <w:lastRenderedPageBreak/>
        <w:t>Электроснабжение</w:t>
      </w:r>
      <w:bookmarkEnd w:id="50"/>
    </w:p>
    <w:p w:rsidR="00061090" w:rsidRPr="008D7E60" w:rsidRDefault="00061090" w:rsidP="00061090">
      <w:pPr>
        <w:pStyle w:val="a5"/>
        <w:rPr>
          <w:rFonts w:ascii="Times New Roman" w:hAnsi="Times New Roman"/>
          <w:color w:val="000000" w:themeColor="text1"/>
        </w:rPr>
      </w:pPr>
      <w:r w:rsidRPr="008D7E60">
        <w:rPr>
          <w:rFonts w:ascii="Times New Roman" w:hAnsi="Times New Roman"/>
          <w:color w:val="000000" w:themeColor="text1"/>
        </w:rPr>
        <w:t xml:space="preserve">Показатели доступности для населения услуги электроснабжения определяются в целях выявления необходимости организации и развития централизованной системы электроснабжения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 </w:t>
      </w:r>
    </w:p>
    <w:p w:rsidR="00061090" w:rsidRPr="008D7E60" w:rsidRDefault="00061090" w:rsidP="00061090">
      <w:pPr>
        <w:pStyle w:val="a5"/>
        <w:rPr>
          <w:rFonts w:ascii="Times New Roman" w:hAnsi="Times New Roman"/>
          <w:color w:val="000000" w:themeColor="text1"/>
        </w:rPr>
      </w:pPr>
      <w:r w:rsidRPr="008D7E60">
        <w:rPr>
          <w:rFonts w:ascii="Times New Roman" w:hAnsi="Times New Roman"/>
          <w:color w:val="000000" w:themeColor="text1"/>
        </w:rPr>
        <w:t>Показатели спроса на коммунальные ресурсы и перспективной нагрузки устанавливаются в целях определения нагрузки на систему, необходимости увеличения мощностей питающих подстанций, сечения питающих и магистральных сетей электроснабжения. Фактический объем реализации товаров и услуг (количество реализованной электроэнергии) определяется по показаниям приборов учета, в случае их отсутствия – по нормативам потребления, установленным в соответствии с законодательством. Объем реализации товаров и услуг представлен без учета потерь. Электрическая нагрузка – суммарная нагрузка всех потребителей, подключенных к сетям в режиме пикового потребления. Перспективные объемы электропотребления определяются на основании действующей нормативно-технической документации.</w:t>
      </w:r>
    </w:p>
    <w:p w:rsidR="00061090" w:rsidRPr="008D7E60" w:rsidRDefault="00061090" w:rsidP="00061090">
      <w:pPr>
        <w:pStyle w:val="a5"/>
        <w:rPr>
          <w:rFonts w:ascii="Times New Roman" w:hAnsi="Times New Roman"/>
          <w:color w:val="000000" w:themeColor="text1"/>
        </w:rPr>
      </w:pPr>
      <w:r w:rsidRPr="008D7E60">
        <w:rPr>
          <w:rFonts w:ascii="Times New Roman" w:hAnsi="Times New Roman"/>
          <w:color w:val="000000" w:themeColor="text1"/>
        </w:rPr>
        <w:t>Показатели величины новых нагрузок, присоединяемых в перспективе, позволят оценить на сколько возрастет потребление ресурса и нагрузка на систему, увеличится мощность питающих подстанций. Прирост электропотребления определяется как разница объема потребления ресурса за текущий и прошлый год. Индекс прироста определяется как отношение текущего объема прироста потребления ресурса к объему потребления ресурса за предыдущий период.</w:t>
      </w:r>
    </w:p>
    <w:p w:rsidR="00061090" w:rsidRPr="008D7E60" w:rsidRDefault="00061090" w:rsidP="00061090">
      <w:pPr>
        <w:pStyle w:val="a5"/>
        <w:rPr>
          <w:rFonts w:ascii="Times New Roman" w:hAnsi="Times New Roman"/>
          <w:color w:val="000000" w:themeColor="text1"/>
        </w:rPr>
      </w:pPr>
      <w:r w:rsidRPr="008D7E60">
        <w:rPr>
          <w:rFonts w:ascii="Times New Roman" w:hAnsi="Times New Roman"/>
          <w:color w:val="000000" w:themeColor="text1"/>
        </w:rPr>
        <w:t>Основными показателями качества (эффективности) системы электроснабжения являются:</w:t>
      </w:r>
    </w:p>
    <w:p w:rsidR="00061090" w:rsidRPr="008D7E60" w:rsidRDefault="00061090"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8D7E60">
        <w:rPr>
          <w:b w:val="0"/>
          <w:color w:val="000000" w:themeColor="text1"/>
          <w:lang w:eastAsia="en-US"/>
        </w:rPr>
        <w:t>необходимое гарантированное количество электрической энергии;</w:t>
      </w:r>
    </w:p>
    <w:p w:rsidR="00061090" w:rsidRPr="008D7E60" w:rsidRDefault="00061090"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8D7E60">
        <w:rPr>
          <w:b w:val="0"/>
          <w:color w:val="000000" w:themeColor="text1"/>
          <w:lang w:eastAsia="en-US"/>
        </w:rPr>
        <w:t>обеспечение электроэнергией, отвечающей стандартам качества;</w:t>
      </w:r>
    </w:p>
    <w:p w:rsidR="00061090" w:rsidRPr="008D7E60" w:rsidRDefault="00061090"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8D7E60">
        <w:rPr>
          <w:b w:val="0"/>
          <w:color w:val="000000" w:themeColor="text1"/>
          <w:lang w:eastAsia="en-US"/>
        </w:rPr>
        <w:t>обеспечение резервирования системы электроснабжения.</w:t>
      </w:r>
    </w:p>
    <w:p w:rsidR="00061090" w:rsidRPr="008D7E60" w:rsidRDefault="00061090" w:rsidP="00061090">
      <w:pPr>
        <w:pStyle w:val="a5"/>
        <w:rPr>
          <w:rFonts w:ascii="Times New Roman" w:hAnsi="Times New Roman"/>
          <w:color w:val="000000" w:themeColor="text1"/>
        </w:rPr>
      </w:pPr>
      <w:r w:rsidRPr="008D7E60">
        <w:rPr>
          <w:rFonts w:ascii="Times New Roman" w:hAnsi="Times New Roman"/>
          <w:color w:val="000000" w:themeColor="text1"/>
        </w:rPr>
        <w:t xml:space="preserve">Большая часть потребителей относится ко II категории по надёжности электроснабжения. Надёжность электроснабжения достигается за счет установки </w:t>
      </w:r>
      <w:r w:rsidR="00D9684C" w:rsidRPr="008D7E60">
        <w:rPr>
          <w:rFonts w:ascii="Times New Roman" w:hAnsi="Times New Roman"/>
          <w:color w:val="000000" w:themeColor="text1"/>
        </w:rPr>
        <w:t>резервных ДЭС</w:t>
      </w:r>
      <w:r w:rsidRPr="008D7E60">
        <w:rPr>
          <w:rFonts w:ascii="Times New Roman" w:hAnsi="Times New Roman"/>
          <w:color w:val="000000" w:themeColor="text1"/>
        </w:rPr>
        <w:t xml:space="preserve">, обеспечивающих достаточный уровень резервирования системы электроснабжения. </w:t>
      </w:r>
    </w:p>
    <w:p w:rsidR="00061090" w:rsidRPr="008D7E60" w:rsidRDefault="00061090" w:rsidP="00061090">
      <w:pPr>
        <w:pStyle w:val="a5"/>
        <w:rPr>
          <w:rFonts w:ascii="Times New Roman" w:hAnsi="Times New Roman"/>
          <w:color w:val="000000" w:themeColor="text1"/>
        </w:rPr>
      </w:pPr>
      <w:r w:rsidRPr="008D7E60">
        <w:rPr>
          <w:rFonts w:ascii="Times New Roman" w:hAnsi="Times New Roman"/>
          <w:color w:val="000000" w:themeColor="text1"/>
        </w:rPr>
        <w:t>Схема построения питающих сетей и распределительных соответствуют «Правилам устройства электроустановок (ПУЭ). Седьмое издание» и РД 34.20.185-94 «Инструкция по проектированию городских электрических сетей» по уровню надёжности электроснабжения.</w:t>
      </w:r>
    </w:p>
    <w:p w:rsidR="00061090" w:rsidRPr="008D7E60" w:rsidRDefault="00061090" w:rsidP="00061090">
      <w:pPr>
        <w:pStyle w:val="a5"/>
        <w:rPr>
          <w:rFonts w:ascii="Times New Roman" w:hAnsi="Times New Roman"/>
          <w:color w:val="000000" w:themeColor="text1"/>
        </w:rPr>
      </w:pPr>
      <w:r w:rsidRPr="008D7E60">
        <w:rPr>
          <w:rFonts w:ascii="Times New Roman" w:hAnsi="Times New Roman"/>
          <w:color w:val="000000" w:themeColor="text1"/>
        </w:rPr>
        <w:t>Фактическое состояние уровня и качества электроснабжения подтверждается специализированным органом по сертификации на соответствие требованиям 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по результатам инспекционных испытаний электрической энергии, проведённых аккредитованной испытательной лабораторией.</w:t>
      </w:r>
    </w:p>
    <w:p w:rsidR="00061090" w:rsidRPr="008D7E60" w:rsidRDefault="00061090" w:rsidP="00061090">
      <w:pPr>
        <w:pStyle w:val="a5"/>
        <w:rPr>
          <w:rFonts w:ascii="Times New Roman" w:hAnsi="Times New Roman"/>
          <w:color w:val="000000" w:themeColor="text1"/>
        </w:rPr>
      </w:pPr>
      <w:r w:rsidRPr="008D7E60">
        <w:rPr>
          <w:rFonts w:ascii="Times New Roman" w:hAnsi="Times New Roman"/>
          <w:color w:val="000000" w:themeColor="text1"/>
        </w:rPr>
        <w:lastRenderedPageBreak/>
        <w:t xml:space="preserve">Показатели степени охвата потребителей приборами учета позволяют установить какое количество потребителей необходимо обеспечить приборами коммерческого учета.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также – Федеральный закон № 261-ФЗ)  в целях установления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потребителей приборами коммерческого учета. Обеспеченность потребителей товаров и услуг приборами учета устанавливается по предоставленным данным организацией коммунального комплекса. </w:t>
      </w:r>
    </w:p>
    <w:p w:rsidR="00061090" w:rsidRPr="008D7E60" w:rsidRDefault="00061090" w:rsidP="00061090">
      <w:pPr>
        <w:pStyle w:val="a5"/>
        <w:rPr>
          <w:rFonts w:ascii="Times New Roman" w:hAnsi="Times New Roman"/>
          <w:color w:val="000000" w:themeColor="text1"/>
        </w:rPr>
      </w:pPr>
      <w:r w:rsidRPr="008D7E60">
        <w:rPr>
          <w:rFonts w:ascii="Times New Roman" w:hAnsi="Times New Roman"/>
          <w:color w:val="000000" w:themeColor="text1"/>
        </w:rPr>
        <w:t xml:space="preserve">Показатели надежности позволят выявить «слабые стороны» системы и разработать комплекс мероприятий, направленных на повышение надежности и качества системы электроснабжения, обеспечить ее устойчивую работу. Важнейшими элементами системы электроснабжения являются </w:t>
      </w:r>
      <w:r w:rsidR="00DA56A0" w:rsidRPr="008D7E60">
        <w:rPr>
          <w:rFonts w:ascii="Times New Roman" w:hAnsi="Times New Roman"/>
          <w:color w:val="000000" w:themeColor="text1"/>
        </w:rPr>
        <w:t>ДЭС</w:t>
      </w:r>
      <w:r w:rsidRPr="008D7E60">
        <w:rPr>
          <w:rFonts w:ascii="Times New Roman" w:hAnsi="Times New Roman"/>
          <w:color w:val="000000" w:themeColor="text1"/>
        </w:rPr>
        <w:t>, центральные распределительные пункты, трансформаторные подстанции и сети электроснабжения. К ним предъявляются повышенные требования бесперебойной подачи электрической энергии в течение суток в требуемом количестве и надлежащего качества.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протяженности сетей, нуждающихся в замене, к протяженности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протяженности сетей. Процент ежегодно заменяемых сетей определяется как отношение протяженности замененных сетей к общей протяженности сетей.</w:t>
      </w:r>
    </w:p>
    <w:p w:rsidR="00061090" w:rsidRPr="008D7E60" w:rsidRDefault="00061090" w:rsidP="00061090">
      <w:pPr>
        <w:pStyle w:val="a5"/>
        <w:rPr>
          <w:rFonts w:ascii="Times New Roman" w:hAnsi="Times New Roman"/>
          <w:color w:val="000000" w:themeColor="text1"/>
        </w:rPr>
      </w:pPr>
      <w:r w:rsidRPr="008D7E60">
        <w:rPr>
          <w:rFonts w:ascii="Times New Roman" w:hAnsi="Times New Roman"/>
          <w:color w:val="000000" w:themeColor="text1"/>
        </w:rPr>
        <w:t>Показатели эффективности производства позволяют выявить дефицит или профицит мощностей на питающих понизительных подстанциях и необходимость разработки мероприятий по увеличению производительности этих объектов для обеспечения всех потребителей электрической энергией, а также для обеспечения требуемого запаса мощности. Уровень загрузки объектов электроснабжения определяется как отношение подключенной нагрузки к установленной мощности этих объектов. Уровень потерь определяется как отношение объема потерь к объёму отпуска в сеть. Коэффициент потерь определяется как отношение объема потерь к протяженности сети. Расчет показателей производится с учетом внедрении энергосберегающих технологий, согласно Федеральному закону № 261-ФЗ, снижение энергопотребления может составить до 30%.</w:t>
      </w:r>
    </w:p>
    <w:p w:rsidR="00061090" w:rsidRPr="008D7E60" w:rsidRDefault="00061090" w:rsidP="00061090">
      <w:pPr>
        <w:pStyle w:val="a5"/>
        <w:rPr>
          <w:rFonts w:ascii="Times New Roman" w:hAnsi="Times New Roman"/>
          <w:color w:val="000000" w:themeColor="text1"/>
        </w:rPr>
      </w:pPr>
      <w:r w:rsidRPr="008D7E60">
        <w:rPr>
          <w:rFonts w:ascii="Times New Roman" w:hAnsi="Times New Roman"/>
          <w:color w:val="000000" w:themeColor="text1"/>
        </w:rPr>
        <w:t>Показатели эффективности позволяют оценить динамику объемов потребления ресурса на одного жителя, также необходимость разработки мероприятий по увеличению производительности питающих подстанций для обеспечения всех потребителей электрической энергией. Удельное энергопотребление на одного жителя определяется как отношение объема реализации товаров и услуг, реализованных населению, к численности данного населения, проживающего в жилых домах, подключенных к системе централизованного электроснабжения и получающего услуги организации.</w:t>
      </w:r>
    </w:p>
    <w:p w:rsidR="00061090" w:rsidRPr="008D7E60" w:rsidRDefault="00061090" w:rsidP="00061090">
      <w:pPr>
        <w:pStyle w:val="a5"/>
        <w:rPr>
          <w:rFonts w:ascii="Times New Roman" w:hAnsi="Times New Roman"/>
          <w:color w:val="000000" w:themeColor="text1"/>
        </w:rPr>
      </w:pPr>
      <w:r w:rsidRPr="008D7E60">
        <w:rPr>
          <w:rFonts w:ascii="Times New Roman" w:hAnsi="Times New Roman"/>
          <w:color w:val="000000" w:themeColor="text1"/>
        </w:rPr>
        <w:t xml:space="preserve"> Показатель воздействия на окружающую среду устанавливается с целью выявления наличия или отсутствия негативного воздействия на окружающую среду. Основными факторами, отрицательно влияющими на здоровье людей и окружающую среду, в системе электроснабжения являются:</w:t>
      </w:r>
    </w:p>
    <w:p w:rsidR="00061090" w:rsidRPr="008D7E60" w:rsidRDefault="00061090"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8D7E60">
        <w:rPr>
          <w:b w:val="0"/>
          <w:color w:val="000000" w:themeColor="text1"/>
          <w:lang w:eastAsia="en-US"/>
        </w:rPr>
        <w:lastRenderedPageBreak/>
        <w:t>переменное электромагнитное поле, создаваемое открытыми распределител</w:t>
      </w:r>
      <w:r w:rsidR="009B6813" w:rsidRPr="008D7E60">
        <w:rPr>
          <w:b w:val="0"/>
          <w:color w:val="000000" w:themeColor="text1"/>
          <w:lang w:eastAsia="en-US"/>
        </w:rPr>
        <w:t>ьными устройствами (ОРУ) и пр</w:t>
      </w:r>
      <w:r w:rsidRPr="008D7E60">
        <w:rPr>
          <w:b w:val="0"/>
          <w:color w:val="000000" w:themeColor="text1"/>
          <w:lang w:eastAsia="en-US"/>
        </w:rPr>
        <w:t>оходящими по территории населенного пункта высоковольтными линиями электропередачи;</w:t>
      </w:r>
    </w:p>
    <w:p w:rsidR="00061090" w:rsidRPr="008D7E60" w:rsidRDefault="00061090"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8D7E60">
        <w:rPr>
          <w:b w:val="0"/>
          <w:color w:val="000000" w:themeColor="text1"/>
          <w:lang w:eastAsia="en-US"/>
        </w:rPr>
        <w:t xml:space="preserve">шум и вибрации, главными источниками которых являются </w:t>
      </w:r>
      <w:r w:rsidR="00CF07E0" w:rsidRPr="008D7E60">
        <w:rPr>
          <w:b w:val="0"/>
          <w:color w:val="000000" w:themeColor="text1"/>
          <w:lang w:eastAsia="en-US"/>
        </w:rPr>
        <w:t>ДЭС</w:t>
      </w:r>
      <w:r w:rsidRPr="008D7E60">
        <w:rPr>
          <w:b w:val="0"/>
          <w:color w:val="000000" w:themeColor="text1"/>
          <w:lang w:eastAsia="en-US"/>
        </w:rPr>
        <w:t>;</w:t>
      </w:r>
    </w:p>
    <w:p w:rsidR="00061090" w:rsidRPr="008D7E60" w:rsidRDefault="00061090"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8D7E60">
        <w:rPr>
          <w:b w:val="0"/>
          <w:color w:val="000000" w:themeColor="text1"/>
          <w:lang w:eastAsia="en-US"/>
        </w:rPr>
        <w:t>потенциальная опасность поражения электрическим током при возникновении обрывов неизолир</w:t>
      </w:r>
      <w:r w:rsidR="001A55A6" w:rsidRPr="008D7E60">
        <w:rPr>
          <w:b w:val="0"/>
          <w:color w:val="000000" w:themeColor="text1"/>
          <w:lang w:eastAsia="en-US"/>
        </w:rPr>
        <w:t>ованных проводов воздушных ЛЭП</w:t>
      </w:r>
      <w:r w:rsidRPr="008D7E60">
        <w:rPr>
          <w:b w:val="0"/>
          <w:color w:val="000000" w:themeColor="text1"/>
          <w:lang w:eastAsia="en-US"/>
        </w:rPr>
        <w:t>;</w:t>
      </w:r>
    </w:p>
    <w:p w:rsidR="00061090" w:rsidRPr="008D7E60" w:rsidRDefault="00061090"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8D7E60">
        <w:rPr>
          <w:b w:val="0"/>
          <w:color w:val="000000" w:themeColor="text1"/>
          <w:lang w:eastAsia="en-US"/>
        </w:rPr>
        <w:t>повышенная пожароопасность применяемого</w:t>
      </w:r>
      <w:r w:rsidR="001A55A6" w:rsidRPr="008D7E60">
        <w:rPr>
          <w:b w:val="0"/>
          <w:color w:val="000000" w:themeColor="text1"/>
          <w:lang w:eastAsia="en-US"/>
        </w:rPr>
        <w:t xml:space="preserve"> топлива на ДЭС</w:t>
      </w:r>
      <w:r w:rsidRPr="008D7E60">
        <w:rPr>
          <w:b w:val="0"/>
          <w:color w:val="000000" w:themeColor="text1"/>
          <w:lang w:eastAsia="en-US"/>
        </w:rPr>
        <w:t>.</w:t>
      </w:r>
    </w:p>
    <w:p w:rsidR="00061090" w:rsidRPr="008D7E60" w:rsidRDefault="00061090" w:rsidP="00061090">
      <w:pPr>
        <w:pStyle w:val="a5"/>
        <w:rPr>
          <w:rFonts w:ascii="Times New Roman" w:hAnsi="Times New Roman"/>
          <w:color w:val="000000" w:themeColor="text1"/>
        </w:rPr>
      </w:pPr>
      <w:r w:rsidRPr="008D7E60">
        <w:rPr>
          <w:rFonts w:ascii="Times New Roman" w:hAnsi="Times New Roman"/>
          <w:color w:val="000000" w:themeColor="text1"/>
        </w:rPr>
        <w:t>Отрицательное влияние опасных и вредных факторов действующих объектов системы электроснабжения находится в допустимых пределах.</w:t>
      </w:r>
    </w:p>
    <w:p w:rsidR="00061090" w:rsidRPr="008D7E60" w:rsidRDefault="00061090" w:rsidP="00061090">
      <w:pPr>
        <w:pStyle w:val="a5"/>
        <w:rPr>
          <w:rFonts w:ascii="Times New Roman" w:hAnsi="Times New Roman"/>
          <w:color w:val="000000" w:themeColor="text1"/>
        </w:rPr>
        <w:sectPr w:rsidR="00061090" w:rsidRPr="008D7E60" w:rsidSect="00D36288">
          <w:footerReference w:type="default" r:id="rId28"/>
          <w:footerReference w:type="first" r:id="rId29"/>
          <w:pgSz w:w="11906" w:h="16838" w:code="9"/>
          <w:pgMar w:top="1134" w:right="851" w:bottom="1134" w:left="1701" w:header="709" w:footer="437" w:gutter="0"/>
          <w:cols w:space="708"/>
          <w:titlePg/>
          <w:docGrid w:linePitch="360"/>
        </w:sectPr>
      </w:pPr>
      <w:r w:rsidRPr="008D7E60">
        <w:rPr>
          <w:rFonts w:ascii="Times New Roman" w:hAnsi="Times New Roman"/>
          <w:color w:val="000000" w:themeColor="text1"/>
        </w:rPr>
        <w:t>Целевые показатели развития системы электроснабжения приведены ниже (</w:t>
      </w:r>
      <w:r w:rsidRPr="008D7E60">
        <w:rPr>
          <w:rFonts w:ascii="Times New Roman" w:hAnsi="Times New Roman"/>
          <w:color w:val="000000" w:themeColor="text1"/>
        </w:rPr>
        <w:fldChar w:fldCharType="begin"/>
      </w:r>
      <w:r w:rsidRPr="008D7E60">
        <w:rPr>
          <w:rFonts w:ascii="Times New Roman" w:hAnsi="Times New Roman"/>
          <w:color w:val="000000" w:themeColor="text1"/>
        </w:rPr>
        <w:instrText xml:space="preserve"> REF _Ref526273851 \h  \* MERGEFORMAT </w:instrText>
      </w:r>
      <w:r w:rsidRPr="008D7E60">
        <w:rPr>
          <w:rFonts w:ascii="Times New Roman" w:hAnsi="Times New Roman"/>
          <w:color w:val="000000" w:themeColor="text1"/>
        </w:rPr>
      </w:r>
      <w:r w:rsidRPr="008D7E60">
        <w:rPr>
          <w:rFonts w:ascii="Times New Roman" w:hAnsi="Times New Roman"/>
          <w:color w:val="000000" w:themeColor="text1"/>
        </w:rPr>
        <w:fldChar w:fldCharType="separate"/>
      </w:r>
      <w:r w:rsidR="00E149EE" w:rsidRPr="008D7E60">
        <w:rPr>
          <w:rFonts w:ascii="Times New Roman" w:hAnsi="Times New Roman"/>
          <w:color w:val="000000" w:themeColor="text1"/>
        </w:rPr>
        <w:t xml:space="preserve">Таблица </w:t>
      </w:r>
      <w:r w:rsidR="00E149EE">
        <w:rPr>
          <w:rFonts w:ascii="Times New Roman" w:hAnsi="Times New Roman"/>
          <w:noProof/>
          <w:color w:val="000000" w:themeColor="text1"/>
        </w:rPr>
        <w:t>14</w:t>
      </w:r>
      <w:r w:rsidRPr="008D7E60">
        <w:rPr>
          <w:rFonts w:ascii="Times New Roman" w:hAnsi="Times New Roman"/>
          <w:color w:val="000000" w:themeColor="text1"/>
        </w:rPr>
        <w:fldChar w:fldCharType="end"/>
      </w:r>
      <w:r w:rsidRPr="008D7E60">
        <w:rPr>
          <w:rFonts w:ascii="Times New Roman" w:hAnsi="Times New Roman"/>
          <w:color w:val="000000" w:themeColor="text1"/>
        </w:rPr>
        <w:t>).</w:t>
      </w:r>
    </w:p>
    <w:p w:rsidR="00061090" w:rsidRPr="008D7E60" w:rsidRDefault="00061090" w:rsidP="00061090">
      <w:pPr>
        <w:pStyle w:val="af"/>
        <w:rPr>
          <w:rFonts w:ascii="Times New Roman" w:hAnsi="Times New Roman"/>
          <w:color w:val="000000" w:themeColor="text1"/>
        </w:rPr>
      </w:pPr>
      <w:bookmarkStart w:id="51" w:name="_Ref526273851"/>
      <w:r w:rsidRPr="008D7E60">
        <w:rPr>
          <w:rFonts w:ascii="Times New Roman" w:hAnsi="Times New Roman"/>
          <w:color w:val="000000" w:themeColor="text1"/>
        </w:rPr>
        <w:lastRenderedPageBreak/>
        <w:t xml:space="preserve">Таблица </w:t>
      </w:r>
      <w:r w:rsidRPr="008D7E60">
        <w:rPr>
          <w:rFonts w:ascii="Times New Roman" w:hAnsi="Times New Roman"/>
          <w:color w:val="000000" w:themeColor="text1"/>
        </w:rPr>
        <w:fldChar w:fldCharType="begin"/>
      </w:r>
      <w:r w:rsidRPr="008D7E60">
        <w:rPr>
          <w:rFonts w:ascii="Times New Roman" w:hAnsi="Times New Roman"/>
          <w:color w:val="000000" w:themeColor="text1"/>
        </w:rPr>
        <w:instrText xml:space="preserve"> SEQ Таблица \* ARABIC </w:instrText>
      </w:r>
      <w:r w:rsidRPr="008D7E60">
        <w:rPr>
          <w:rFonts w:ascii="Times New Roman" w:hAnsi="Times New Roman"/>
          <w:color w:val="000000" w:themeColor="text1"/>
        </w:rPr>
        <w:fldChar w:fldCharType="separate"/>
      </w:r>
      <w:r w:rsidR="00E149EE">
        <w:rPr>
          <w:rFonts w:ascii="Times New Roman" w:hAnsi="Times New Roman"/>
          <w:noProof/>
          <w:color w:val="000000" w:themeColor="text1"/>
        </w:rPr>
        <w:t>14</w:t>
      </w:r>
      <w:r w:rsidRPr="008D7E60">
        <w:rPr>
          <w:rFonts w:ascii="Times New Roman" w:hAnsi="Times New Roman"/>
          <w:color w:val="000000" w:themeColor="text1"/>
        </w:rPr>
        <w:fldChar w:fldCharType="end"/>
      </w:r>
      <w:bookmarkEnd w:id="51"/>
      <w:r w:rsidRPr="008D7E60">
        <w:rPr>
          <w:rFonts w:ascii="Times New Roman" w:hAnsi="Times New Roman"/>
          <w:color w:val="000000" w:themeColor="text1"/>
        </w:rPr>
        <w:t xml:space="preserve"> Целевые показатели развития системы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4031"/>
        <w:gridCol w:w="1440"/>
        <w:gridCol w:w="1180"/>
        <w:gridCol w:w="1180"/>
        <w:gridCol w:w="1180"/>
        <w:gridCol w:w="1180"/>
        <w:gridCol w:w="1180"/>
        <w:gridCol w:w="1118"/>
        <w:gridCol w:w="1115"/>
      </w:tblGrid>
      <w:tr w:rsidR="008D7E60" w:rsidRPr="00D863E8" w:rsidTr="0052507E">
        <w:trPr>
          <w:cantSplit/>
          <w:tblHeader/>
          <w:jc w:val="center"/>
        </w:trPr>
        <w:tc>
          <w:tcPr>
            <w:tcW w:w="400" w:type="pct"/>
            <w:shd w:val="clear" w:color="auto" w:fill="auto"/>
          </w:tcPr>
          <w:p w:rsidR="00936474" w:rsidRPr="00D863E8" w:rsidRDefault="00936474" w:rsidP="0052507E">
            <w:pPr>
              <w:jc w:val="center"/>
              <w:rPr>
                <w:b/>
                <w:color w:val="000000" w:themeColor="text1"/>
                <w:sz w:val="20"/>
                <w:szCs w:val="20"/>
              </w:rPr>
            </w:pPr>
            <w:r w:rsidRPr="00D863E8">
              <w:rPr>
                <w:b/>
                <w:color w:val="000000" w:themeColor="text1"/>
                <w:sz w:val="20"/>
                <w:szCs w:val="20"/>
              </w:rPr>
              <w:t>№ п.п</w:t>
            </w:r>
          </w:p>
        </w:tc>
        <w:tc>
          <w:tcPr>
            <w:tcW w:w="1363" w:type="pct"/>
            <w:shd w:val="clear" w:color="auto" w:fill="auto"/>
            <w:vAlign w:val="center"/>
          </w:tcPr>
          <w:p w:rsidR="00936474" w:rsidRPr="00D863E8" w:rsidRDefault="00936474" w:rsidP="0052507E">
            <w:pPr>
              <w:jc w:val="center"/>
              <w:rPr>
                <w:b/>
                <w:color w:val="000000" w:themeColor="text1"/>
                <w:sz w:val="20"/>
                <w:szCs w:val="20"/>
              </w:rPr>
            </w:pPr>
            <w:r w:rsidRPr="00D863E8">
              <w:rPr>
                <w:b/>
                <w:color w:val="000000" w:themeColor="text1"/>
                <w:sz w:val="20"/>
                <w:szCs w:val="20"/>
              </w:rPr>
              <w:t>Показатель/год</w:t>
            </w:r>
          </w:p>
        </w:tc>
        <w:tc>
          <w:tcPr>
            <w:tcW w:w="487" w:type="pct"/>
            <w:shd w:val="clear" w:color="auto" w:fill="auto"/>
            <w:vAlign w:val="center"/>
          </w:tcPr>
          <w:p w:rsidR="00936474" w:rsidRPr="00D863E8" w:rsidRDefault="00411BBD" w:rsidP="0052507E">
            <w:pPr>
              <w:jc w:val="center"/>
              <w:rPr>
                <w:b/>
                <w:color w:val="000000" w:themeColor="text1"/>
                <w:sz w:val="20"/>
                <w:szCs w:val="20"/>
              </w:rPr>
            </w:pPr>
            <w:r w:rsidRPr="00D863E8">
              <w:rPr>
                <w:b/>
                <w:color w:val="000000" w:themeColor="text1"/>
                <w:sz w:val="20"/>
                <w:szCs w:val="20"/>
              </w:rPr>
              <w:t>2019(факт)</w:t>
            </w:r>
          </w:p>
        </w:tc>
        <w:tc>
          <w:tcPr>
            <w:tcW w:w="399" w:type="pct"/>
            <w:shd w:val="clear" w:color="auto" w:fill="auto"/>
            <w:vAlign w:val="center"/>
          </w:tcPr>
          <w:p w:rsidR="00936474" w:rsidRPr="00D863E8" w:rsidRDefault="00936474" w:rsidP="0052507E">
            <w:pPr>
              <w:jc w:val="center"/>
              <w:rPr>
                <w:b/>
                <w:color w:val="000000" w:themeColor="text1"/>
                <w:sz w:val="20"/>
                <w:szCs w:val="20"/>
              </w:rPr>
            </w:pPr>
            <w:r w:rsidRPr="00D863E8">
              <w:rPr>
                <w:b/>
                <w:color w:val="000000" w:themeColor="text1"/>
                <w:sz w:val="20"/>
                <w:szCs w:val="20"/>
              </w:rPr>
              <w:t>2020</w:t>
            </w:r>
          </w:p>
        </w:tc>
        <w:tc>
          <w:tcPr>
            <w:tcW w:w="399" w:type="pct"/>
            <w:shd w:val="clear" w:color="auto" w:fill="auto"/>
            <w:vAlign w:val="center"/>
          </w:tcPr>
          <w:p w:rsidR="00936474" w:rsidRPr="00D863E8" w:rsidRDefault="00936474" w:rsidP="0052507E">
            <w:pPr>
              <w:jc w:val="center"/>
              <w:rPr>
                <w:b/>
                <w:color w:val="000000" w:themeColor="text1"/>
                <w:sz w:val="20"/>
                <w:szCs w:val="20"/>
              </w:rPr>
            </w:pPr>
            <w:r w:rsidRPr="00D863E8">
              <w:rPr>
                <w:b/>
                <w:color w:val="000000" w:themeColor="text1"/>
                <w:sz w:val="20"/>
                <w:szCs w:val="20"/>
              </w:rPr>
              <w:t>2021</w:t>
            </w:r>
          </w:p>
        </w:tc>
        <w:tc>
          <w:tcPr>
            <w:tcW w:w="399" w:type="pct"/>
            <w:shd w:val="clear" w:color="auto" w:fill="auto"/>
            <w:vAlign w:val="center"/>
          </w:tcPr>
          <w:p w:rsidR="00936474" w:rsidRPr="00D863E8" w:rsidRDefault="00936474" w:rsidP="0052507E">
            <w:pPr>
              <w:jc w:val="center"/>
              <w:rPr>
                <w:b/>
                <w:color w:val="000000" w:themeColor="text1"/>
                <w:sz w:val="20"/>
                <w:szCs w:val="20"/>
              </w:rPr>
            </w:pPr>
            <w:r w:rsidRPr="00D863E8">
              <w:rPr>
                <w:b/>
                <w:color w:val="000000" w:themeColor="text1"/>
                <w:sz w:val="20"/>
                <w:szCs w:val="20"/>
              </w:rPr>
              <w:t>2022</w:t>
            </w:r>
          </w:p>
        </w:tc>
        <w:tc>
          <w:tcPr>
            <w:tcW w:w="399" w:type="pct"/>
            <w:shd w:val="clear" w:color="auto" w:fill="auto"/>
            <w:vAlign w:val="center"/>
          </w:tcPr>
          <w:p w:rsidR="00936474" w:rsidRPr="00D863E8" w:rsidRDefault="00936474" w:rsidP="0052507E">
            <w:pPr>
              <w:jc w:val="center"/>
              <w:rPr>
                <w:b/>
                <w:color w:val="000000" w:themeColor="text1"/>
                <w:sz w:val="20"/>
                <w:szCs w:val="20"/>
              </w:rPr>
            </w:pPr>
            <w:r w:rsidRPr="00D863E8">
              <w:rPr>
                <w:b/>
                <w:color w:val="000000" w:themeColor="text1"/>
                <w:sz w:val="20"/>
                <w:szCs w:val="20"/>
              </w:rPr>
              <w:t>2023</w:t>
            </w:r>
          </w:p>
        </w:tc>
        <w:tc>
          <w:tcPr>
            <w:tcW w:w="399" w:type="pct"/>
            <w:shd w:val="clear" w:color="auto" w:fill="auto"/>
            <w:vAlign w:val="center"/>
          </w:tcPr>
          <w:p w:rsidR="00936474" w:rsidRPr="00D863E8" w:rsidRDefault="00936474" w:rsidP="0052507E">
            <w:pPr>
              <w:jc w:val="center"/>
              <w:rPr>
                <w:b/>
                <w:color w:val="000000" w:themeColor="text1"/>
                <w:sz w:val="20"/>
                <w:szCs w:val="20"/>
              </w:rPr>
            </w:pPr>
            <w:r w:rsidRPr="00D863E8">
              <w:rPr>
                <w:b/>
                <w:color w:val="000000" w:themeColor="text1"/>
                <w:sz w:val="20"/>
                <w:szCs w:val="20"/>
              </w:rPr>
              <w:t>2024</w:t>
            </w:r>
          </w:p>
        </w:tc>
        <w:tc>
          <w:tcPr>
            <w:tcW w:w="378" w:type="pct"/>
            <w:shd w:val="clear" w:color="auto" w:fill="auto"/>
            <w:vAlign w:val="center"/>
          </w:tcPr>
          <w:p w:rsidR="00936474" w:rsidRPr="00D863E8" w:rsidRDefault="00936474" w:rsidP="0052507E">
            <w:pPr>
              <w:jc w:val="center"/>
              <w:rPr>
                <w:b/>
                <w:color w:val="000000" w:themeColor="text1"/>
                <w:sz w:val="20"/>
                <w:szCs w:val="20"/>
              </w:rPr>
            </w:pPr>
            <w:r w:rsidRPr="00D863E8">
              <w:rPr>
                <w:b/>
                <w:color w:val="000000" w:themeColor="text1"/>
                <w:sz w:val="20"/>
                <w:szCs w:val="20"/>
              </w:rPr>
              <w:t>2029</w:t>
            </w:r>
          </w:p>
        </w:tc>
        <w:tc>
          <w:tcPr>
            <w:tcW w:w="377" w:type="pct"/>
          </w:tcPr>
          <w:p w:rsidR="00936474" w:rsidRPr="00D863E8" w:rsidRDefault="00936474" w:rsidP="0052507E">
            <w:pPr>
              <w:jc w:val="center"/>
              <w:rPr>
                <w:b/>
                <w:color w:val="000000" w:themeColor="text1"/>
                <w:sz w:val="20"/>
                <w:szCs w:val="20"/>
              </w:rPr>
            </w:pPr>
            <w:r w:rsidRPr="00D863E8">
              <w:rPr>
                <w:b/>
                <w:color w:val="000000" w:themeColor="text1"/>
                <w:sz w:val="20"/>
                <w:szCs w:val="20"/>
              </w:rPr>
              <w:t>2038</w:t>
            </w:r>
          </w:p>
        </w:tc>
      </w:tr>
      <w:tr w:rsidR="008D7E60" w:rsidRPr="00D863E8" w:rsidTr="0052507E">
        <w:trPr>
          <w:cantSplit/>
          <w:jc w:val="center"/>
        </w:trPr>
        <w:tc>
          <w:tcPr>
            <w:tcW w:w="400" w:type="pct"/>
            <w:shd w:val="clear" w:color="auto" w:fill="auto"/>
          </w:tcPr>
          <w:p w:rsidR="00936474" w:rsidRPr="00D863E8" w:rsidRDefault="00936474" w:rsidP="0052507E">
            <w:pPr>
              <w:pStyle w:val="affc"/>
              <w:numPr>
                <w:ilvl w:val="0"/>
                <w:numId w:val="22"/>
              </w:numPr>
              <w:tabs>
                <w:tab w:val="clear" w:pos="1080"/>
              </w:tabs>
              <w:spacing w:line="240" w:lineRule="auto"/>
              <w:ind w:left="0" w:firstLine="0"/>
              <w:jc w:val="center"/>
              <w:rPr>
                <w:b w:val="0"/>
                <w:color w:val="000000" w:themeColor="text1"/>
                <w:sz w:val="20"/>
                <w:szCs w:val="20"/>
              </w:rPr>
            </w:pPr>
          </w:p>
        </w:tc>
        <w:tc>
          <w:tcPr>
            <w:tcW w:w="4600" w:type="pct"/>
            <w:gridSpan w:val="9"/>
          </w:tcPr>
          <w:p w:rsidR="00936474" w:rsidRPr="00D863E8" w:rsidRDefault="00936474" w:rsidP="0052507E">
            <w:pPr>
              <w:jc w:val="center"/>
              <w:rPr>
                <w:b/>
                <w:color w:val="000000" w:themeColor="text1"/>
                <w:sz w:val="20"/>
                <w:szCs w:val="20"/>
              </w:rPr>
            </w:pPr>
            <w:r w:rsidRPr="00D863E8">
              <w:rPr>
                <w:b/>
                <w:color w:val="000000" w:themeColor="text1"/>
                <w:sz w:val="20"/>
                <w:szCs w:val="20"/>
              </w:rPr>
              <w:t>Доступность для населения коммунальной услуги</w:t>
            </w:r>
          </w:p>
        </w:tc>
      </w:tr>
      <w:tr w:rsidR="008D7E60" w:rsidRPr="00D863E8" w:rsidTr="004A00E9">
        <w:trPr>
          <w:cantSplit/>
          <w:jc w:val="center"/>
        </w:trPr>
        <w:tc>
          <w:tcPr>
            <w:tcW w:w="400" w:type="pct"/>
            <w:shd w:val="clear" w:color="auto" w:fill="auto"/>
          </w:tcPr>
          <w:p w:rsidR="00936474" w:rsidRPr="00D863E8" w:rsidRDefault="00936474"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936474" w:rsidRPr="00D863E8" w:rsidRDefault="00936474" w:rsidP="0052507E">
            <w:pPr>
              <w:rPr>
                <w:color w:val="000000" w:themeColor="text1"/>
                <w:sz w:val="20"/>
                <w:szCs w:val="20"/>
              </w:rPr>
            </w:pPr>
            <w:r w:rsidRPr="00D863E8">
              <w:rPr>
                <w:color w:val="000000" w:themeColor="text1"/>
                <w:sz w:val="20"/>
                <w:szCs w:val="20"/>
              </w:rPr>
              <w:t>Доля потребителей в жилых домах, обеспеченных доступом к коммунальной инфраструктуре, %</w:t>
            </w:r>
          </w:p>
        </w:tc>
        <w:tc>
          <w:tcPr>
            <w:tcW w:w="487" w:type="pct"/>
            <w:shd w:val="clear" w:color="auto" w:fill="auto"/>
            <w:vAlign w:val="center"/>
          </w:tcPr>
          <w:p w:rsidR="00936474" w:rsidRPr="00D863E8" w:rsidRDefault="00936474" w:rsidP="0052507E">
            <w:pPr>
              <w:jc w:val="center"/>
              <w:rPr>
                <w:color w:val="000000" w:themeColor="text1"/>
                <w:sz w:val="20"/>
                <w:szCs w:val="20"/>
              </w:rPr>
            </w:pPr>
            <w:r w:rsidRPr="00D863E8">
              <w:rPr>
                <w:color w:val="000000" w:themeColor="text1"/>
                <w:sz w:val="20"/>
                <w:szCs w:val="20"/>
              </w:rPr>
              <w:t>100</w:t>
            </w:r>
          </w:p>
        </w:tc>
        <w:tc>
          <w:tcPr>
            <w:tcW w:w="399" w:type="pct"/>
            <w:shd w:val="clear" w:color="auto" w:fill="auto"/>
            <w:vAlign w:val="center"/>
          </w:tcPr>
          <w:p w:rsidR="00936474" w:rsidRPr="00D863E8" w:rsidRDefault="00936474" w:rsidP="0052507E">
            <w:pPr>
              <w:jc w:val="center"/>
              <w:rPr>
                <w:color w:val="000000" w:themeColor="text1"/>
                <w:sz w:val="20"/>
                <w:szCs w:val="20"/>
              </w:rPr>
            </w:pPr>
            <w:r w:rsidRPr="00D863E8">
              <w:rPr>
                <w:color w:val="000000" w:themeColor="text1"/>
                <w:sz w:val="20"/>
                <w:szCs w:val="20"/>
              </w:rPr>
              <w:t>100</w:t>
            </w:r>
          </w:p>
        </w:tc>
        <w:tc>
          <w:tcPr>
            <w:tcW w:w="399" w:type="pct"/>
            <w:shd w:val="clear" w:color="auto" w:fill="auto"/>
            <w:vAlign w:val="center"/>
          </w:tcPr>
          <w:p w:rsidR="00936474" w:rsidRPr="00D863E8" w:rsidRDefault="00936474" w:rsidP="0052507E">
            <w:pPr>
              <w:jc w:val="center"/>
              <w:rPr>
                <w:color w:val="000000" w:themeColor="text1"/>
                <w:sz w:val="20"/>
                <w:szCs w:val="20"/>
              </w:rPr>
            </w:pPr>
            <w:r w:rsidRPr="00D863E8">
              <w:rPr>
                <w:color w:val="000000" w:themeColor="text1"/>
                <w:sz w:val="20"/>
                <w:szCs w:val="20"/>
              </w:rPr>
              <w:t>100</w:t>
            </w:r>
          </w:p>
        </w:tc>
        <w:tc>
          <w:tcPr>
            <w:tcW w:w="399" w:type="pct"/>
            <w:shd w:val="clear" w:color="auto" w:fill="auto"/>
            <w:vAlign w:val="center"/>
          </w:tcPr>
          <w:p w:rsidR="00936474" w:rsidRPr="00D863E8" w:rsidRDefault="00936474" w:rsidP="0052507E">
            <w:pPr>
              <w:jc w:val="center"/>
              <w:rPr>
                <w:color w:val="000000" w:themeColor="text1"/>
                <w:sz w:val="20"/>
                <w:szCs w:val="20"/>
              </w:rPr>
            </w:pPr>
            <w:r w:rsidRPr="00D863E8">
              <w:rPr>
                <w:color w:val="000000" w:themeColor="text1"/>
                <w:sz w:val="20"/>
                <w:szCs w:val="20"/>
              </w:rPr>
              <w:t>100</w:t>
            </w:r>
          </w:p>
        </w:tc>
        <w:tc>
          <w:tcPr>
            <w:tcW w:w="399" w:type="pct"/>
            <w:shd w:val="clear" w:color="auto" w:fill="auto"/>
            <w:vAlign w:val="center"/>
          </w:tcPr>
          <w:p w:rsidR="00936474" w:rsidRPr="00D863E8" w:rsidRDefault="00936474" w:rsidP="0052507E">
            <w:pPr>
              <w:jc w:val="center"/>
              <w:rPr>
                <w:color w:val="000000" w:themeColor="text1"/>
                <w:sz w:val="20"/>
                <w:szCs w:val="20"/>
              </w:rPr>
            </w:pPr>
            <w:r w:rsidRPr="00D863E8">
              <w:rPr>
                <w:color w:val="000000" w:themeColor="text1"/>
                <w:sz w:val="20"/>
                <w:szCs w:val="20"/>
              </w:rPr>
              <w:t>100</w:t>
            </w:r>
          </w:p>
        </w:tc>
        <w:tc>
          <w:tcPr>
            <w:tcW w:w="399" w:type="pct"/>
            <w:shd w:val="clear" w:color="auto" w:fill="auto"/>
            <w:vAlign w:val="center"/>
          </w:tcPr>
          <w:p w:rsidR="00936474" w:rsidRPr="00D863E8" w:rsidRDefault="00936474" w:rsidP="0052507E">
            <w:pPr>
              <w:jc w:val="center"/>
              <w:rPr>
                <w:color w:val="000000" w:themeColor="text1"/>
                <w:sz w:val="20"/>
                <w:szCs w:val="20"/>
              </w:rPr>
            </w:pPr>
            <w:r w:rsidRPr="00D863E8">
              <w:rPr>
                <w:color w:val="000000" w:themeColor="text1"/>
                <w:sz w:val="20"/>
                <w:szCs w:val="20"/>
              </w:rPr>
              <w:t>100</w:t>
            </w:r>
          </w:p>
        </w:tc>
        <w:tc>
          <w:tcPr>
            <w:tcW w:w="378" w:type="pct"/>
            <w:shd w:val="clear" w:color="auto" w:fill="auto"/>
            <w:vAlign w:val="center"/>
          </w:tcPr>
          <w:p w:rsidR="00936474" w:rsidRPr="00D863E8" w:rsidRDefault="00936474" w:rsidP="0052507E">
            <w:pPr>
              <w:jc w:val="center"/>
              <w:rPr>
                <w:color w:val="000000" w:themeColor="text1"/>
                <w:sz w:val="20"/>
                <w:szCs w:val="20"/>
              </w:rPr>
            </w:pPr>
            <w:r w:rsidRPr="00D863E8">
              <w:rPr>
                <w:color w:val="000000" w:themeColor="text1"/>
                <w:sz w:val="20"/>
                <w:szCs w:val="20"/>
              </w:rPr>
              <w:t>100</w:t>
            </w:r>
          </w:p>
        </w:tc>
        <w:tc>
          <w:tcPr>
            <w:tcW w:w="377" w:type="pct"/>
            <w:vAlign w:val="center"/>
          </w:tcPr>
          <w:p w:rsidR="00936474" w:rsidRPr="00D863E8" w:rsidRDefault="004A00E9" w:rsidP="004A00E9">
            <w:pPr>
              <w:jc w:val="center"/>
              <w:rPr>
                <w:color w:val="000000" w:themeColor="text1"/>
                <w:sz w:val="20"/>
                <w:szCs w:val="20"/>
              </w:rPr>
            </w:pPr>
            <w:r w:rsidRPr="00D863E8">
              <w:rPr>
                <w:color w:val="000000" w:themeColor="text1"/>
                <w:sz w:val="20"/>
                <w:szCs w:val="20"/>
              </w:rPr>
              <w:t>100</w:t>
            </w:r>
          </w:p>
        </w:tc>
      </w:tr>
      <w:tr w:rsidR="008D7E60" w:rsidRPr="00D863E8" w:rsidTr="0052507E">
        <w:trPr>
          <w:cantSplit/>
          <w:jc w:val="center"/>
        </w:trPr>
        <w:tc>
          <w:tcPr>
            <w:tcW w:w="400" w:type="pct"/>
            <w:shd w:val="clear" w:color="auto" w:fill="auto"/>
          </w:tcPr>
          <w:p w:rsidR="00936474" w:rsidRPr="00D863E8" w:rsidRDefault="00936474"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936474" w:rsidRPr="00D863E8" w:rsidRDefault="00936474" w:rsidP="0052507E">
            <w:pPr>
              <w:rPr>
                <w:color w:val="000000" w:themeColor="text1"/>
                <w:sz w:val="20"/>
                <w:szCs w:val="20"/>
              </w:rPr>
            </w:pPr>
            <w:r w:rsidRPr="00D863E8">
              <w:rPr>
                <w:color w:val="000000" w:themeColor="text1"/>
                <w:sz w:val="20"/>
                <w:szCs w:val="20"/>
              </w:rPr>
              <w:t>Индекс нового строительства, %</w:t>
            </w:r>
          </w:p>
        </w:tc>
        <w:tc>
          <w:tcPr>
            <w:tcW w:w="487" w:type="pct"/>
            <w:shd w:val="clear" w:color="auto" w:fill="auto"/>
            <w:vAlign w:val="center"/>
          </w:tcPr>
          <w:p w:rsidR="00936474" w:rsidRPr="00D863E8" w:rsidRDefault="00936474" w:rsidP="0052507E">
            <w:pPr>
              <w:jc w:val="center"/>
              <w:rPr>
                <w:color w:val="000000" w:themeColor="text1"/>
                <w:sz w:val="20"/>
                <w:szCs w:val="20"/>
                <w:lang w:val="en-US"/>
              </w:rPr>
            </w:pPr>
            <w:r w:rsidRPr="00D863E8">
              <w:rPr>
                <w:color w:val="000000" w:themeColor="text1"/>
                <w:sz w:val="20"/>
                <w:szCs w:val="20"/>
                <w:lang w:val="en-US"/>
              </w:rPr>
              <w:t>-</w:t>
            </w:r>
          </w:p>
        </w:tc>
        <w:tc>
          <w:tcPr>
            <w:tcW w:w="399" w:type="pct"/>
            <w:shd w:val="clear" w:color="auto" w:fill="auto"/>
            <w:vAlign w:val="center"/>
          </w:tcPr>
          <w:p w:rsidR="00936474" w:rsidRPr="00D863E8" w:rsidRDefault="004A00E9" w:rsidP="0052507E">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936474" w:rsidRPr="00D863E8" w:rsidRDefault="004A00E9" w:rsidP="0052507E">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936474" w:rsidRPr="00D863E8" w:rsidRDefault="004A00E9" w:rsidP="0052507E">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936474" w:rsidRPr="00D863E8" w:rsidRDefault="004A00E9" w:rsidP="0052507E">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936474" w:rsidRPr="00D863E8" w:rsidRDefault="004A00E9" w:rsidP="0052507E">
            <w:pPr>
              <w:jc w:val="center"/>
              <w:rPr>
                <w:color w:val="000000" w:themeColor="text1"/>
                <w:sz w:val="20"/>
                <w:szCs w:val="20"/>
              </w:rPr>
            </w:pPr>
            <w:r w:rsidRPr="00D863E8">
              <w:rPr>
                <w:color w:val="000000" w:themeColor="text1"/>
                <w:sz w:val="20"/>
                <w:szCs w:val="20"/>
              </w:rPr>
              <w:t>-</w:t>
            </w:r>
          </w:p>
        </w:tc>
        <w:tc>
          <w:tcPr>
            <w:tcW w:w="378" w:type="pct"/>
            <w:shd w:val="clear" w:color="auto" w:fill="auto"/>
            <w:vAlign w:val="center"/>
          </w:tcPr>
          <w:p w:rsidR="00936474" w:rsidRPr="00D863E8" w:rsidRDefault="004A00E9" w:rsidP="0052507E">
            <w:pPr>
              <w:jc w:val="center"/>
              <w:rPr>
                <w:color w:val="000000" w:themeColor="text1"/>
                <w:sz w:val="20"/>
                <w:szCs w:val="20"/>
              </w:rPr>
            </w:pPr>
            <w:r w:rsidRPr="00D863E8">
              <w:rPr>
                <w:color w:val="000000" w:themeColor="text1"/>
                <w:sz w:val="20"/>
                <w:szCs w:val="20"/>
              </w:rPr>
              <w:t>-</w:t>
            </w:r>
          </w:p>
        </w:tc>
        <w:tc>
          <w:tcPr>
            <w:tcW w:w="377" w:type="pct"/>
          </w:tcPr>
          <w:p w:rsidR="00936474" w:rsidRPr="00D863E8" w:rsidRDefault="004A00E9" w:rsidP="0052507E">
            <w:pPr>
              <w:jc w:val="center"/>
              <w:rPr>
                <w:color w:val="000000" w:themeColor="text1"/>
                <w:sz w:val="20"/>
                <w:szCs w:val="20"/>
              </w:rPr>
            </w:pPr>
            <w:r w:rsidRPr="00D863E8">
              <w:rPr>
                <w:color w:val="000000" w:themeColor="text1"/>
                <w:sz w:val="20"/>
                <w:szCs w:val="20"/>
              </w:rPr>
              <w:t>-</w:t>
            </w:r>
          </w:p>
        </w:tc>
      </w:tr>
      <w:tr w:rsidR="008D7E60" w:rsidRPr="00D863E8" w:rsidTr="0052507E">
        <w:trPr>
          <w:cantSplit/>
          <w:jc w:val="center"/>
        </w:trPr>
        <w:tc>
          <w:tcPr>
            <w:tcW w:w="400" w:type="pct"/>
            <w:shd w:val="clear" w:color="auto" w:fill="auto"/>
          </w:tcPr>
          <w:p w:rsidR="00936474" w:rsidRPr="00D863E8" w:rsidRDefault="00936474" w:rsidP="0052507E">
            <w:pPr>
              <w:pStyle w:val="affc"/>
              <w:numPr>
                <w:ilvl w:val="0"/>
                <w:numId w:val="22"/>
              </w:numPr>
              <w:tabs>
                <w:tab w:val="clear" w:pos="1080"/>
              </w:tabs>
              <w:spacing w:line="240" w:lineRule="auto"/>
              <w:ind w:left="0" w:firstLine="0"/>
              <w:jc w:val="center"/>
              <w:rPr>
                <w:b w:val="0"/>
                <w:color w:val="000000" w:themeColor="text1"/>
                <w:sz w:val="20"/>
                <w:szCs w:val="20"/>
              </w:rPr>
            </w:pPr>
          </w:p>
        </w:tc>
        <w:tc>
          <w:tcPr>
            <w:tcW w:w="4600" w:type="pct"/>
            <w:gridSpan w:val="9"/>
          </w:tcPr>
          <w:p w:rsidR="00936474" w:rsidRPr="00D863E8" w:rsidRDefault="00936474" w:rsidP="0052507E">
            <w:pPr>
              <w:jc w:val="center"/>
              <w:rPr>
                <w:b/>
                <w:color w:val="000000" w:themeColor="text1"/>
                <w:sz w:val="20"/>
                <w:szCs w:val="20"/>
              </w:rPr>
            </w:pPr>
            <w:r w:rsidRPr="00D863E8">
              <w:rPr>
                <w:b/>
                <w:color w:val="000000" w:themeColor="text1"/>
                <w:sz w:val="20"/>
                <w:szCs w:val="20"/>
              </w:rPr>
              <w:t>Показатели спроса на коммунальные ресурсы и перспективной нагрузки</w:t>
            </w:r>
          </w:p>
        </w:tc>
      </w:tr>
      <w:tr w:rsidR="008D7E60" w:rsidRPr="00D863E8" w:rsidTr="0028735E">
        <w:trPr>
          <w:cantSplit/>
          <w:jc w:val="center"/>
        </w:trPr>
        <w:tc>
          <w:tcPr>
            <w:tcW w:w="400" w:type="pct"/>
            <w:shd w:val="clear" w:color="auto" w:fill="auto"/>
          </w:tcPr>
          <w:p w:rsidR="008D7E60" w:rsidRPr="00D863E8" w:rsidRDefault="008D7E60"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8D7E60" w:rsidRPr="00D863E8" w:rsidRDefault="008D7E60" w:rsidP="0052507E">
            <w:pPr>
              <w:rPr>
                <w:color w:val="000000" w:themeColor="text1"/>
                <w:sz w:val="20"/>
                <w:szCs w:val="20"/>
              </w:rPr>
            </w:pPr>
            <w:r w:rsidRPr="00D863E8">
              <w:rPr>
                <w:color w:val="000000" w:themeColor="text1"/>
                <w:sz w:val="20"/>
                <w:szCs w:val="20"/>
              </w:rPr>
              <w:t>Выработано эл/энергии, тыс. кВт*ч</w:t>
            </w:r>
          </w:p>
        </w:tc>
        <w:tc>
          <w:tcPr>
            <w:tcW w:w="487"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1911</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1923</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2094</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2271</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2413</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2591</w:t>
            </w:r>
          </w:p>
        </w:tc>
        <w:tc>
          <w:tcPr>
            <w:tcW w:w="378"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3620</w:t>
            </w:r>
          </w:p>
        </w:tc>
        <w:tc>
          <w:tcPr>
            <w:tcW w:w="377" w:type="pct"/>
            <w:vAlign w:val="center"/>
          </w:tcPr>
          <w:p w:rsidR="008D7E60" w:rsidRPr="00D863E8" w:rsidRDefault="008D7E60">
            <w:pPr>
              <w:jc w:val="center"/>
              <w:rPr>
                <w:color w:val="000000" w:themeColor="text1"/>
                <w:sz w:val="20"/>
                <w:szCs w:val="20"/>
              </w:rPr>
            </w:pPr>
            <w:r w:rsidRPr="00D863E8">
              <w:rPr>
                <w:color w:val="000000" w:themeColor="text1"/>
                <w:sz w:val="20"/>
                <w:szCs w:val="20"/>
              </w:rPr>
              <w:t>5323</w:t>
            </w:r>
          </w:p>
        </w:tc>
      </w:tr>
      <w:tr w:rsidR="008D7E60" w:rsidRPr="00D863E8" w:rsidTr="0028735E">
        <w:trPr>
          <w:cantSplit/>
          <w:jc w:val="center"/>
        </w:trPr>
        <w:tc>
          <w:tcPr>
            <w:tcW w:w="400" w:type="pct"/>
            <w:shd w:val="clear" w:color="auto" w:fill="auto"/>
          </w:tcPr>
          <w:p w:rsidR="008D7E60" w:rsidRPr="00D863E8" w:rsidRDefault="008D7E60"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8D7E60" w:rsidRPr="00D863E8" w:rsidRDefault="008D7E60" w:rsidP="00B14BCF">
            <w:pPr>
              <w:rPr>
                <w:color w:val="000000" w:themeColor="text1"/>
                <w:sz w:val="20"/>
                <w:szCs w:val="20"/>
              </w:rPr>
            </w:pPr>
            <w:r w:rsidRPr="00D863E8">
              <w:rPr>
                <w:color w:val="000000" w:themeColor="text1"/>
                <w:sz w:val="20"/>
                <w:szCs w:val="20"/>
              </w:rPr>
              <w:t>Объем реализации товаров и услуг, тыс. кВт*ч</w:t>
            </w:r>
          </w:p>
        </w:tc>
        <w:tc>
          <w:tcPr>
            <w:tcW w:w="487"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1777</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1789</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1947</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2112</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2244</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2409</w:t>
            </w:r>
          </w:p>
        </w:tc>
        <w:tc>
          <w:tcPr>
            <w:tcW w:w="378"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3366</w:t>
            </w:r>
          </w:p>
        </w:tc>
        <w:tc>
          <w:tcPr>
            <w:tcW w:w="377" w:type="pct"/>
            <w:vAlign w:val="center"/>
          </w:tcPr>
          <w:p w:rsidR="008D7E60" w:rsidRPr="00D863E8" w:rsidRDefault="008D7E60">
            <w:pPr>
              <w:jc w:val="center"/>
              <w:rPr>
                <w:color w:val="000000" w:themeColor="text1"/>
                <w:sz w:val="20"/>
                <w:szCs w:val="20"/>
              </w:rPr>
            </w:pPr>
            <w:r w:rsidRPr="00D863E8">
              <w:rPr>
                <w:color w:val="000000" w:themeColor="text1"/>
                <w:sz w:val="20"/>
                <w:szCs w:val="20"/>
              </w:rPr>
              <w:t>4950</w:t>
            </w:r>
          </w:p>
        </w:tc>
      </w:tr>
      <w:tr w:rsidR="008D7E60" w:rsidRPr="00D863E8" w:rsidTr="0028735E">
        <w:trPr>
          <w:cantSplit/>
          <w:jc w:val="center"/>
        </w:trPr>
        <w:tc>
          <w:tcPr>
            <w:tcW w:w="400" w:type="pct"/>
            <w:shd w:val="clear" w:color="auto" w:fill="auto"/>
          </w:tcPr>
          <w:p w:rsidR="008D7E60" w:rsidRPr="00D863E8" w:rsidRDefault="008D7E60"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8D7E60" w:rsidRPr="00D863E8" w:rsidRDefault="008D7E60" w:rsidP="002B4BD5">
            <w:pPr>
              <w:rPr>
                <w:color w:val="000000" w:themeColor="text1"/>
                <w:sz w:val="20"/>
                <w:szCs w:val="20"/>
              </w:rPr>
            </w:pPr>
            <w:r w:rsidRPr="00D863E8">
              <w:rPr>
                <w:color w:val="000000" w:themeColor="text1"/>
                <w:sz w:val="20"/>
                <w:szCs w:val="20"/>
              </w:rPr>
              <w:t>Электрическая нагрузка (пиковая), кВт</w:t>
            </w:r>
          </w:p>
        </w:tc>
        <w:tc>
          <w:tcPr>
            <w:tcW w:w="487"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291</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291</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317</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344</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365</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392</w:t>
            </w:r>
          </w:p>
        </w:tc>
        <w:tc>
          <w:tcPr>
            <w:tcW w:w="378"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548</w:t>
            </w:r>
          </w:p>
        </w:tc>
        <w:tc>
          <w:tcPr>
            <w:tcW w:w="377" w:type="pct"/>
            <w:vAlign w:val="center"/>
          </w:tcPr>
          <w:p w:rsidR="008D7E60" w:rsidRPr="00D863E8" w:rsidRDefault="008D7E60">
            <w:pPr>
              <w:jc w:val="center"/>
              <w:rPr>
                <w:color w:val="000000" w:themeColor="text1"/>
                <w:sz w:val="20"/>
                <w:szCs w:val="20"/>
              </w:rPr>
            </w:pPr>
            <w:r w:rsidRPr="00D863E8">
              <w:rPr>
                <w:color w:val="000000" w:themeColor="text1"/>
                <w:sz w:val="20"/>
                <w:szCs w:val="20"/>
              </w:rPr>
              <w:t>805</w:t>
            </w:r>
          </w:p>
        </w:tc>
      </w:tr>
      <w:tr w:rsidR="008D7E60" w:rsidRPr="00D863E8" w:rsidTr="0052507E">
        <w:trPr>
          <w:cantSplit/>
          <w:jc w:val="center"/>
        </w:trPr>
        <w:tc>
          <w:tcPr>
            <w:tcW w:w="400" w:type="pct"/>
            <w:shd w:val="clear" w:color="auto" w:fill="auto"/>
          </w:tcPr>
          <w:p w:rsidR="00B14BCF" w:rsidRPr="00D863E8" w:rsidRDefault="00B14BCF" w:rsidP="0052507E">
            <w:pPr>
              <w:pStyle w:val="affc"/>
              <w:numPr>
                <w:ilvl w:val="0"/>
                <w:numId w:val="22"/>
              </w:numPr>
              <w:tabs>
                <w:tab w:val="clear" w:pos="1080"/>
              </w:tabs>
              <w:spacing w:line="240" w:lineRule="auto"/>
              <w:ind w:left="0" w:firstLine="0"/>
              <w:jc w:val="center"/>
              <w:rPr>
                <w:b w:val="0"/>
                <w:color w:val="000000" w:themeColor="text1"/>
                <w:sz w:val="20"/>
                <w:szCs w:val="20"/>
              </w:rPr>
            </w:pPr>
          </w:p>
        </w:tc>
        <w:tc>
          <w:tcPr>
            <w:tcW w:w="4600" w:type="pct"/>
            <w:gridSpan w:val="9"/>
          </w:tcPr>
          <w:p w:rsidR="00B14BCF" w:rsidRPr="00D863E8" w:rsidRDefault="00B14BCF" w:rsidP="0052507E">
            <w:pPr>
              <w:jc w:val="center"/>
              <w:rPr>
                <w:b/>
                <w:color w:val="000000" w:themeColor="text1"/>
                <w:sz w:val="20"/>
                <w:szCs w:val="20"/>
              </w:rPr>
            </w:pPr>
            <w:r w:rsidRPr="00D863E8">
              <w:rPr>
                <w:b/>
                <w:color w:val="000000" w:themeColor="text1"/>
                <w:sz w:val="20"/>
                <w:szCs w:val="20"/>
              </w:rPr>
              <w:t>Величины новых нагрузок, присоединяемых в перспективе</w:t>
            </w:r>
          </w:p>
        </w:tc>
      </w:tr>
      <w:tr w:rsidR="008D7E60" w:rsidRPr="00D863E8" w:rsidTr="0028735E">
        <w:trPr>
          <w:cantSplit/>
          <w:jc w:val="center"/>
        </w:trPr>
        <w:tc>
          <w:tcPr>
            <w:tcW w:w="400" w:type="pct"/>
            <w:shd w:val="clear" w:color="auto" w:fill="auto"/>
          </w:tcPr>
          <w:p w:rsidR="008D7E60" w:rsidRPr="00D863E8" w:rsidRDefault="008D7E60"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8D7E60" w:rsidRPr="00D863E8" w:rsidRDefault="008D7E60" w:rsidP="002B4BD5">
            <w:pPr>
              <w:rPr>
                <w:color w:val="000000" w:themeColor="text1"/>
                <w:sz w:val="20"/>
                <w:szCs w:val="20"/>
              </w:rPr>
            </w:pPr>
            <w:r w:rsidRPr="00D863E8">
              <w:rPr>
                <w:color w:val="000000" w:themeColor="text1"/>
                <w:sz w:val="20"/>
                <w:szCs w:val="20"/>
                <w:lang w:val="en-US"/>
              </w:rPr>
              <w:t xml:space="preserve">Прирост </w:t>
            </w:r>
            <w:r w:rsidRPr="00D863E8">
              <w:rPr>
                <w:color w:val="000000" w:themeColor="text1"/>
                <w:sz w:val="20"/>
                <w:szCs w:val="20"/>
              </w:rPr>
              <w:t xml:space="preserve">электрической </w:t>
            </w:r>
            <w:r w:rsidRPr="00D863E8">
              <w:rPr>
                <w:color w:val="000000" w:themeColor="text1"/>
                <w:sz w:val="20"/>
                <w:szCs w:val="20"/>
                <w:lang w:val="en-US"/>
              </w:rPr>
              <w:t>нагруз</w:t>
            </w:r>
            <w:r w:rsidRPr="00D863E8">
              <w:rPr>
                <w:color w:val="000000" w:themeColor="text1"/>
                <w:sz w:val="20"/>
                <w:szCs w:val="20"/>
              </w:rPr>
              <w:t>ки</w:t>
            </w:r>
            <w:r w:rsidRPr="00D863E8">
              <w:rPr>
                <w:color w:val="000000" w:themeColor="text1"/>
                <w:sz w:val="20"/>
                <w:szCs w:val="20"/>
                <w:lang w:val="en-US"/>
              </w:rPr>
              <w:t xml:space="preserve">, </w:t>
            </w:r>
            <w:r w:rsidRPr="00D863E8">
              <w:rPr>
                <w:color w:val="000000" w:themeColor="text1"/>
                <w:sz w:val="20"/>
                <w:szCs w:val="20"/>
              </w:rPr>
              <w:t>к</w:t>
            </w:r>
            <w:r w:rsidRPr="00D863E8">
              <w:rPr>
                <w:color w:val="000000" w:themeColor="text1"/>
                <w:sz w:val="20"/>
                <w:szCs w:val="20"/>
                <w:lang w:val="en-US"/>
              </w:rPr>
              <w:t>Вт</w:t>
            </w:r>
          </w:p>
        </w:tc>
        <w:tc>
          <w:tcPr>
            <w:tcW w:w="487"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0</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26</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27</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21</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27</w:t>
            </w:r>
          </w:p>
        </w:tc>
        <w:tc>
          <w:tcPr>
            <w:tcW w:w="378"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156</w:t>
            </w:r>
          </w:p>
        </w:tc>
        <w:tc>
          <w:tcPr>
            <w:tcW w:w="377" w:type="pct"/>
            <w:vAlign w:val="center"/>
          </w:tcPr>
          <w:p w:rsidR="008D7E60" w:rsidRPr="00D863E8" w:rsidRDefault="008D7E60">
            <w:pPr>
              <w:jc w:val="center"/>
              <w:rPr>
                <w:color w:val="000000" w:themeColor="text1"/>
                <w:sz w:val="20"/>
                <w:szCs w:val="20"/>
              </w:rPr>
            </w:pPr>
            <w:r w:rsidRPr="00D863E8">
              <w:rPr>
                <w:color w:val="000000" w:themeColor="text1"/>
                <w:sz w:val="20"/>
                <w:szCs w:val="20"/>
              </w:rPr>
              <w:t>258</w:t>
            </w:r>
          </w:p>
        </w:tc>
      </w:tr>
      <w:tr w:rsidR="008D7E60" w:rsidRPr="00D863E8" w:rsidTr="0028735E">
        <w:trPr>
          <w:cantSplit/>
          <w:jc w:val="center"/>
        </w:trPr>
        <w:tc>
          <w:tcPr>
            <w:tcW w:w="400" w:type="pct"/>
            <w:shd w:val="clear" w:color="auto" w:fill="auto"/>
          </w:tcPr>
          <w:p w:rsidR="008D7E60" w:rsidRPr="00D863E8" w:rsidRDefault="008D7E60"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8D7E60" w:rsidRPr="00D863E8" w:rsidRDefault="008D7E60" w:rsidP="0052507E">
            <w:pPr>
              <w:rPr>
                <w:color w:val="000000" w:themeColor="text1"/>
                <w:sz w:val="20"/>
                <w:szCs w:val="20"/>
              </w:rPr>
            </w:pPr>
            <w:r w:rsidRPr="00D863E8">
              <w:rPr>
                <w:color w:val="000000" w:themeColor="text1"/>
                <w:sz w:val="20"/>
                <w:szCs w:val="20"/>
              </w:rPr>
              <w:t>Индекс п</w:t>
            </w:r>
            <w:r w:rsidRPr="00D863E8">
              <w:rPr>
                <w:color w:val="000000" w:themeColor="text1"/>
                <w:sz w:val="20"/>
                <w:szCs w:val="20"/>
                <w:lang w:val="en-US"/>
              </w:rPr>
              <w:t>рирост</w:t>
            </w:r>
            <w:r w:rsidRPr="00D863E8">
              <w:rPr>
                <w:color w:val="000000" w:themeColor="text1"/>
                <w:sz w:val="20"/>
                <w:szCs w:val="20"/>
              </w:rPr>
              <w:t>а</w:t>
            </w:r>
            <w:r w:rsidRPr="00D863E8">
              <w:rPr>
                <w:color w:val="000000" w:themeColor="text1"/>
                <w:sz w:val="20"/>
                <w:szCs w:val="20"/>
                <w:lang w:val="en-US"/>
              </w:rPr>
              <w:t>, %</w:t>
            </w:r>
          </w:p>
        </w:tc>
        <w:tc>
          <w:tcPr>
            <w:tcW w:w="487"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lang w:val="en-US"/>
              </w:rPr>
              <w:t>-</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0,0</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8,9</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8,5</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6,3</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7,4</w:t>
            </w:r>
          </w:p>
        </w:tc>
        <w:tc>
          <w:tcPr>
            <w:tcW w:w="378"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39,7</w:t>
            </w:r>
          </w:p>
        </w:tc>
        <w:tc>
          <w:tcPr>
            <w:tcW w:w="377" w:type="pct"/>
            <w:vAlign w:val="center"/>
          </w:tcPr>
          <w:p w:rsidR="008D7E60" w:rsidRPr="00D863E8" w:rsidRDefault="008D7E60">
            <w:pPr>
              <w:jc w:val="center"/>
              <w:rPr>
                <w:color w:val="000000" w:themeColor="text1"/>
                <w:sz w:val="20"/>
                <w:szCs w:val="20"/>
              </w:rPr>
            </w:pPr>
            <w:r w:rsidRPr="00D863E8">
              <w:rPr>
                <w:color w:val="000000" w:themeColor="text1"/>
                <w:sz w:val="20"/>
                <w:szCs w:val="20"/>
              </w:rPr>
              <w:t>47,1</w:t>
            </w:r>
          </w:p>
        </w:tc>
      </w:tr>
      <w:tr w:rsidR="008D7E60" w:rsidRPr="00D863E8" w:rsidTr="0052507E">
        <w:trPr>
          <w:cantSplit/>
          <w:jc w:val="center"/>
        </w:trPr>
        <w:tc>
          <w:tcPr>
            <w:tcW w:w="400" w:type="pct"/>
            <w:shd w:val="clear" w:color="auto" w:fill="auto"/>
          </w:tcPr>
          <w:p w:rsidR="00B14BCF" w:rsidRPr="00D863E8" w:rsidRDefault="00B14BCF" w:rsidP="0052507E">
            <w:pPr>
              <w:pStyle w:val="affc"/>
              <w:numPr>
                <w:ilvl w:val="0"/>
                <w:numId w:val="22"/>
              </w:numPr>
              <w:tabs>
                <w:tab w:val="clear" w:pos="1080"/>
              </w:tabs>
              <w:spacing w:line="240" w:lineRule="auto"/>
              <w:ind w:left="0" w:firstLine="0"/>
              <w:jc w:val="center"/>
              <w:rPr>
                <w:b w:val="0"/>
                <w:color w:val="000000" w:themeColor="text1"/>
                <w:sz w:val="20"/>
                <w:szCs w:val="20"/>
              </w:rPr>
            </w:pPr>
          </w:p>
        </w:tc>
        <w:tc>
          <w:tcPr>
            <w:tcW w:w="4600" w:type="pct"/>
            <w:gridSpan w:val="9"/>
          </w:tcPr>
          <w:p w:rsidR="00B14BCF" w:rsidRPr="00D863E8" w:rsidRDefault="00B14BCF" w:rsidP="0052507E">
            <w:pPr>
              <w:jc w:val="center"/>
              <w:rPr>
                <w:b/>
                <w:color w:val="000000" w:themeColor="text1"/>
                <w:sz w:val="20"/>
                <w:szCs w:val="20"/>
              </w:rPr>
            </w:pPr>
            <w:r w:rsidRPr="00D863E8">
              <w:rPr>
                <w:b/>
                <w:color w:val="000000" w:themeColor="text1"/>
                <w:sz w:val="20"/>
                <w:szCs w:val="20"/>
              </w:rPr>
              <w:t>Показатели качества поставляемого коммунального ресурса</w:t>
            </w:r>
          </w:p>
        </w:tc>
      </w:tr>
      <w:tr w:rsidR="008D7E60" w:rsidRPr="00D863E8" w:rsidTr="00EC0CE6">
        <w:trPr>
          <w:cantSplit/>
          <w:jc w:val="center"/>
        </w:trPr>
        <w:tc>
          <w:tcPr>
            <w:tcW w:w="400" w:type="pct"/>
            <w:shd w:val="clear" w:color="auto" w:fill="auto"/>
          </w:tcPr>
          <w:p w:rsidR="00B14BCF" w:rsidRPr="00D863E8" w:rsidRDefault="00B14BCF"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B14BCF" w:rsidRPr="00D863E8" w:rsidRDefault="00B14BCF" w:rsidP="0052507E">
            <w:pPr>
              <w:rPr>
                <w:color w:val="000000" w:themeColor="text1"/>
                <w:sz w:val="20"/>
                <w:szCs w:val="20"/>
              </w:rPr>
            </w:pPr>
            <w:r w:rsidRPr="00D863E8">
              <w:rPr>
                <w:color w:val="000000" w:themeColor="text1"/>
                <w:sz w:val="20"/>
                <w:szCs w:val="20"/>
              </w:rPr>
              <w:t>Соответствие качества установленным требованиям (да/нет)</w:t>
            </w:r>
          </w:p>
        </w:tc>
        <w:tc>
          <w:tcPr>
            <w:tcW w:w="487"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да</w:t>
            </w:r>
          </w:p>
        </w:tc>
        <w:tc>
          <w:tcPr>
            <w:tcW w:w="399"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да</w:t>
            </w:r>
          </w:p>
        </w:tc>
        <w:tc>
          <w:tcPr>
            <w:tcW w:w="399"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да</w:t>
            </w:r>
          </w:p>
        </w:tc>
        <w:tc>
          <w:tcPr>
            <w:tcW w:w="399"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да</w:t>
            </w:r>
          </w:p>
        </w:tc>
        <w:tc>
          <w:tcPr>
            <w:tcW w:w="399"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да</w:t>
            </w:r>
          </w:p>
        </w:tc>
        <w:tc>
          <w:tcPr>
            <w:tcW w:w="399"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да</w:t>
            </w:r>
          </w:p>
        </w:tc>
        <w:tc>
          <w:tcPr>
            <w:tcW w:w="378"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да</w:t>
            </w:r>
          </w:p>
        </w:tc>
        <w:tc>
          <w:tcPr>
            <w:tcW w:w="377" w:type="pct"/>
            <w:vAlign w:val="center"/>
          </w:tcPr>
          <w:p w:rsidR="00B14BCF" w:rsidRPr="00D863E8" w:rsidRDefault="007168B2" w:rsidP="00EC0CE6">
            <w:pPr>
              <w:jc w:val="center"/>
              <w:rPr>
                <w:color w:val="000000" w:themeColor="text1"/>
                <w:sz w:val="20"/>
                <w:szCs w:val="20"/>
              </w:rPr>
            </w:pPr>
            <w:r w:rsidRPr="00D863E8">
              <w:rPr>
                <w:color w:val="000000" w:themeColor="text1"/>
                <w:sz w:val="20"/>
                <w:szCs w:val="20"/>
              </w:rPr>
              <w:t>да</w:t>
            </w:r>
          </w:p>
        </w:tc>
      </w:tr>
      <w:tr w:rsidR="008D7E60" w:rsidRPr="00D863E8" w:rsidTr="0052507E">
        <w:trPr>
          <w:cantSplit/>
          <w:jc w:val="center"/>
        </w:trPr>
        <w:tc>
          <w:tcPr>
            <w:tcW w:w="400" w:type="pct"/>
            <w:shd w:val="clear" w:color="auto" w:fill="auto"/>
          </w:tcPr>
          <w:p w:rsidR="00B14BCF" w:rsidRPr="00D863E8" w:rsidRDefault="00B14BCF" w:rsidP="0052507E">
            <w:pPr>
              <w:pStyle w:val="affc"/>
              <w:numPr>
                <w:ilvl w:val="0"/>
                <w:numId w:val="22"/>
              </w:numPr>
              <w:tabs>
                <w:tab w:val="clear" w:pos="1080"/>
              </w:tabs>
              <w:spacing w:line="240" w:lineRule="auto"/>
              <w:ind w:left="0" w:firstLine="0"/>
              <w:jc w:val="center"/>
              <w:rPr>
                <w:b w:val="0"/>
                <w:color w:val="000000" w:themeColor="text1"/>
                <w:sz w:val="20"/>
                <w:szCs w:val="20"/>
              </w:rPr>
            </w:pPr>
          </w:p>
        </w:tc>
        <w:tc>
          <w:tcPr>
            <w:tcW w:w="4600" w:type="pct"/>
            <w:gridSpan w:val="9"/>
          </w:tcPr>
          <w:p w:rsidR="00B14BCF" w:rsidRPr="00D863E8" w:rsidRDefault="00B14BCF" w:rsidP="0052507E">
            <w:pPr>
              <w:jc w:val="center"/>
              <w:rPr>
                <w:b/>
                <w:color w:val="000000" w:themeColor="text1"/>
                <w:sz w:val="20"/>
                <w:szCs w:val="20"/>
              </w:rPr>
            </w:pPr>
            <w:r w:rsidRPr="00D863E8">
              <w:rPr>
                <w:b/>
                <w:color w:val="000000" w:themeColor="text1"/>
                <w:sz w:val="20"/>
                <w:szCs w:val="20"/>
              </w:rPr>
              <w:t>Показатели степени охвата потребителей приборами учета</w:t>
            </w:r>
          </w:p>
        </w:tc>
      </w:tr>
      <w:tr w:rsidR="008D7E60" w:rsidRPr="00D863E8" w:rsidTr="005908EA">
        <w:trPr>
          <w:cantSplit/>
          <w:jc w:val="center"/>
        </w:trPr>
        <w:tc>
          <w:tcPr>
            <w:tcW w:w="400" w:type="pct"/>
            <w:shd w:val="clear" w:color="auto" w:fill="auto"/>
          </w:tcPr>
          <w:p w:rsidR="00B14BCF" w:rsidRPr="00D863E8" w:rsidRDefault="00B14BCF"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B14BCF" w:rsidRPr="00D863E8" w:rsidRDefault="00B14BCF" w:rsidP="0052507E">
            <w:pPr>
              <w:rPr>
                <w:color w:val="000000" w:themeColor="text1"/>
                <w:sz w:val="20"/>
                <w:szCs w:val="20"/>
              </w:rPr>
            </w:pPr>
            <w:r w:rsidRPr="00D863E8">
              <w:rPr>
                <w:color w:val="000000" w:themeColor="text1"/>
                <w:sz w:val="20"/>
                <w:szCs w:val="20"/>
              </w:rPr>
              <w:t>Обеспеченность потребления товаров и услуг приборами учета, %</w:t>
            </w:r>
          </w:p>
        </w:tc>
        <w:tc>
          <w:tcPr>
            <w:tcW w:w="487"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100</w:t>
            </w:r>
          </w:p>
        </w:tc>
        <w:tc>
          <w:tcPr>
            <w:tcW w:w="399"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100</w:t>
            </w:r>
          </w:p>
        </w:tc>
        <w:tc>
          <w:tcPr>
            <w:tcW w:w="399"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100</w:t>
            </w:r>
          </w:p>
        </w:tc>
        <w:tc>
          <w:tcPr>
            <w:tcW w:w="399"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100</w:t>
            </w:r>
          </w:p>
        </w:tc>
        <w:tc>
          <w:tcPr>
            <w:tcW w:w="399"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100</w:t>
            </w:r>
          </w:p>
        </w:tc>
        <w:tc>
          <w:tcPr>
            <w:tcW w:w="399"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100</w:t>
            </w:r>
          </w:p>
        </w:tc>
        <w:tc>
          <w:tcPr>
            <w:tcW w:w="378"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100</w:t>
            </w:r>
          </w:p>
        </w:tc>
        <w:tc>
          <w:tcPr>
            <w:tcW w:w="377" w:type="pct"/>
            <w:vAlign w:val="center"/>
          </w:tcPr>
          <w:p w:rsidR="00B14BCF" w:rsidRPr="00D863E8" w:rsidRDefault="007168B2" w:rsidP="005908EA">
            <w:pPr>
              <w:jc w:val="center"/>
              <w:rPr>
                <w:color w:val="000000" w:themeColor="text1"/>
                <w:sz w:val="20"/>
                <w:szCs w:val="20"/>
              </w:rPr>
            </w:pPr>
            <w:r w:rsidRPr="00D863E8">
              <w:rPr>
                <w:color w:val="000000" w:themeColor="text1"/>
                <w:sz w:val="20"/>
                <w:szCs w:val="20"/>
              </w:rPr>
              <w:t>100</w:t>
            </w:r>
          </w:p>
        </w:tc>
      </w:tr>
      <w:tr w:rsidR="008D7E60" w:rsidRPr="00D863E8" w:rsidTr="0052507E">
        <w:trPr>
          <w:cantSplit/>
          <w:jc w:val="center"/>
        </w:trPr>
        <w:tc>
          <w:tcPr>
            <w:tcW w:w="400" w:type="pct"/>
            <w:shd w:val="clear" w:color="auto" w:fill="auto"/>
          </w:tcPr>
          <w:p w:rsidR="00B14BCF" w:rsidRPr="00D863E8" w:rsidRDefault="00B14BCF" w:rsidP="0052507E">
            <w:pPr>
              <w:pStyle w:val="affc"/>
              <w:numPr>
                <w:ilvl w:val="0"/>
                <w:numId w:val="22"/>
              </w:numPr>
              <w:tabs>
                <w:tab w:val="clear" w:pos="1080"/>
              </w:tabs>
              <w:spacing w:line="240" w:lineRule="auto"/>
              <w:ind w:left="0" w:firstLine="0"/>
              <w:jc w:val="center"/>
              <w:rPr>
                <w:b w:val="0"/>
                <w:color w:val="000000" w:themeColor="text1"/>
                <w:sz w:val="20"/>
                <w:szCs w:val="20"/>
              </w:rPr>
            </w:pPr>
          </w:p>
        </w:tc>
        <w:tc>
          <w:tcPr>
            <w:tcW w:w="4600" w:type="pct"/>
            <w:gridSpan w:val="9"/>
          </w:tcPr>
          <w:p w:rsidR="00B14BCF" w:rsidRPr="00D863E8" w:rsidRDefault="00B14BCF" w:rsidP="0052507E">
            <w:pPr>
              <w:jc w:val="center"/>
              <w:rPr>
                <w:b/>
                <w:color w:val="000000" w:themeColor="text1"/>
                <w:sz w:val="20"/>
                <w:szCs w:val="20"/>
              </w:rPr>
            </w:pPr>
            <w:r w:rsidRPr="00D863E8">
              <w:rPr>
                <w:b/>
                <w:color w:val="000000" w:themeColor="text1"/>
                <w:sz w:val="20"/>
                <w:szCs w:val="20"/>
              </w:rPr>
              <w:t>Показатели надежности</w:t>
            </w:r>
          </w:p>
        </w:tc>
      </w:tr>
      <w:tr w:rsidR="008D7E60" w:rsidRPr="00D863E8" w:rsidTr="0028735E">
        <w:trPr>
          <w:cantSplit/>
          <w:jc w:val="center"/>
        </w:trPr>
        <w:tc>
          <w:tcPr>
            <w:tcW w:w="400" w:type="pct"/>
            <w:shd w:val="clear" w:color="auto" w:fill="auto"/>
          </w:tcPr>
          <w:p w:rsidR="007168B2" w:rsidRPr="00D863E8" w:rsidRDefault="007168B2"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168B2" w:rsidRPr="00D863E8" w:rsidRDefault="007168B2" w:rsidP="0052507E">
            <w:pPr>
              <w:rPr>
                <w:color w:val="000000" w:themeColor="text1"/>
                <w:sz w:val="20"/>
                <w:szCs w:val="20"/>
              </w:rPr>
            </w:pPr>
            <w:r w:rsidRPr="00D863E8">
              <w:rPr>
                <w:color w:val="000000" w:themeColor="text1"/>
                <w:sz w:val="20"/>
                <w:szCs w:val="20"/>
              </w:rPr>
              <w:t>Физический износ сетей, %</w:t>
            </w:r>
          </w:p>
        </w:tc>
        <w:tc>
          <w:tcPr>
            <w:tcW w:w="487"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78"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77" w:type="pct"/>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r>
      <w:tr w:rsidR="008D7E60" w:rsidRPr="00D863E8" w:rsidTr="0028735E">
        <w:trPr>
          <w:cantSplit/>
          <w:jc w:val="center"/>
        </w:trPr>
        <w:tc>
          <w:tcPr>
            <w:tcW w:w="400" w:type="pct"/>
            <w:shd w:val="clear" w:color="auto" w:fill="auto"/>
          </w:tcPr>
          <w:p w:rsidR="007168B2" w:rsidRPr="00D863E8" w:rsidRDefault="007168B2"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168B2" w:rsidRPr="00D863E8" w:rsidRDefault="007168B2" w:rsidP="0052507E">
            <w:pPr>
              <w:rPr>
                <w:color w:val="000000" w:themeColor="text1"/>
                <w:sz w:val="20"/>
                <w:szCs w:val="20"/>
              </w:rPr>
            </w:pPr>
            <w:r w:rsidRPr="00D863E8">
              <w:rPr>
                <w:color w:val="000000" w:themeColor="text1"/>
                <w:sz w:val="20"/>
                <w:szCs w:val="20"/>
              </w:rPr>
              <w:t>Физический износ объектов, %</w:t>
            </w:r>
          </w:p>
        </w:tc>
        <w:tc>
          <w:tcPr>
            <w:tcW w:w="487"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78"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77" w:type="pct"/>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r>
      <w:tr w:rsidR="008D7E60" w:rsidRPr="00D863E8" w:rsidTr="0028735E">
        <w:trPr>
          <w:cantSplit/>
          <w:trHeight w:val="402"/>
          <w:jc w:val="center"/>
        </w:trPr>
        <w:tc>
          <w:tcPr>
            <w:tcW w:w="400" w:type="pct"/>
            <w:shd w:val="clear" w:color="auto" w:fill="auto"/>
          </w:tcPr>
          <w:p w:rsidR="007168B2" w:rsidRPr="00D863E8" w:rsidRDefault="007168B2"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168B2" w:rsidRPr="00D863E8" w:rsidRDefault="007168B2" w:rsidP="0052507E">
            <w:pPr>
              <w:rPr>
                <w:color w:val="000000" w:themeColor="text1"/>
                <w:sz w:val="20"/>
                <w:szCs w:val="20"/>
              </w:rPr>
            </w:pPr>
            <w:r w:rsidRPr="00D863E8">
              <w:rPr>
                <w:color w:val="000000" w:themeColor="text1"/>
                <w:sz w:val="20"/>
                <w:szCs w:val="20"/>
              </w:rPr>
              <w:t>Удельный вес сетей, нуждающихся в замене, %</w:t>
            </w:r>
          </w:p>
        </w:tc>
        <w:tc>
          <w:tcPr>
            <w:tcW w:w="487"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78"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77" w:type="pct"/>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r>
      <w:tr w:rsidR="008D7E60" w:rsidRPr="00D863E8" w:rsidTr="0028735E">
        <w:trPr>
          <w:cantSplit/>
          <w:jc w:val="center"/>
        </w:trPr>
        <w:tc>
          <w:tcPr>
            <w:tcW w:w="400" w:type="pct"/>
            <w:shd w:val="clear" w:color="auto" w:fill="auto"/>
          </w:tcPr>
          <w:p w:rsidR="007168B2" w:rsidRPr="00D863E8" w:rsidRDefault="007168B2"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168B2" w:rsidRPr="00D863E8" w:rsidRDefault="007168B2" w:rsidP="0052507E">
            <w:pPr>
              <w:rPr>
                <w:color w:val="000000" w:themeColor="text1"/>
                <w:sz w:val="20"/>
                <w:szCs w:val="20"/>
              </w:rPr>
            </w:pPr>
            <w:r w:rsidRPr="00D863E8">
              <w:rPr>
                <w:color w:val="000000" w:themeColor="text1"/>
                <w:sz w:val="20"/>
                <w:szCs w:val="20"/>
              </w:rPr>
              <w:t>Процент ежегодно заменяемых сетей, %</w:t>
            </w:r>
          </w:p>
        </w:tc>
        <w:tc>
          <w:tcPr>
            <w:tcW w:w="487"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78"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77" w:type="pct"/>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r>
      <w:tr w:rsidR="008D7E60" w:rsidRPr="00D863E8" w:rsidTr="0052507E">
        <w:trPr>
          <w:cantSplit/>
          <w:jc w:val="center"/>
        </w:trPr>
        <w:tc>
          <w:tcPr>
            <w:tcW w:w="400" w:type="pct"/>
            <w:shd w:val="clear" w:color="auto" w:fill="auto"/>
          </w:tcPr>
          <w:p w:rsidR="00B14BCF" w:rsidRPr="00D863E8" w:rsidRDefault="00B14BCF" w:rsidP="0052507E">
            <w:pPr>
              <w:pStyle w:val="affc"/>
              <w:numPr>
                <w:ilvl w:val="0"/>
                <w:numId w:val="22"/>
              </w:numPr>
              <w:tabs>
                <w:tab w:val="clear" w:pos="1080"/>
              </w:tabs>
              <w:spacing w:line="240" w:lineRule="auto"/>
              <w:ind w:left="0" w:firstLine="0"/>
              <w:jc w:val="center"/>
              <w:rPr>
                <w:b w:val="0"/>
                <w:color w:val="000000" w:themeColor="text1"/>
                <w:sz w:val="20"/>
                <w:szCs w:val="20"/>
              </w:rPr>
            </w:pPr>
          </w:p>
        </w:tc>
        <w:tc>
          <w:tcPr>
            <w:tcW w:w="4600" w:type="pct"/>
            <w:gridSpan w:val="9"/>
          </w:tcPr>
          <w:p w:rsidR="00B14BCF" w:rsidRPr="00D863E8" w:rsidRDefault="00B14BCF" w:rsidP="0052507E">
            <w:pPr>
              <w:jc w:val="center"/>
              <w:rPr>
                <w:b/>
                <w:color w:val="000000" w:themeColor="text1"/>
                <w:sz w:val="20"/>
                <w:szCs w:val="20"/>
              </w:rPr>
            </w:pPr>
            <w:r w:rsidRPr="00D863E8">
              <w:rPr>
                <w:b/>
                <w:color w:val="000000" w:themeColor="text1"/>
                <w:sz w:val="20"/>
                <w:szCs w:val="20"/>
              </w:rPr>
              <w:t>Показатели эффективности производства и транспортировки ресурса</w:t>
            </w:r>
          </w:p>
        </w:tc>
      </w:tr>
      <w:tr w:rsidR="008D7E60" w:rsidRPr="00D863E8" w:rsidTr="0028735E">
        <w:trPr>
          <w:cantSplit/>
          <w:jc w:val="center"/>
        </w:trPr>
        <w:tc>
          <w:tcPr>
            <w:tcW w:w="400" w:type="pct"/>
            <w:shd w:val="clear" w:color="auto" w:fill="auto"/>
          </w:tcPr>
          <w:p w:rsidR="008D7E60" w:rsidRPr="00D863E8" w:rsidRDefault="008D7E60"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8D7E60" w:rsidRPr="00D863E8" w:rsidRDefault="008D7E60" w:rsidP="0052507E">
            <w:pPr>
              <w:rPr>
                <w:color w:val="000000" w:themeColor="text1"/>
                <w:sz w:val="20"/>
                <w:szCs w:val="20"/>
              </w:rPr>
            </w:pPr>
            <w:r w:rsidRPr="00D863E8">
              <w:rPr>
                <w:color w:val="000000" w:themeColor="text1"/>
                <w:sz w:val="20"/>
                <w:szCs w:val="20"/>
              </w:rPr>
              <w:t>Уровень потерь, %</w:t>
            </w:r>
          </w:p>
        </w:tc>
        <w:tc>
          <w:tcPr>
            <w:tcW w:w="487"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4,9</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4,9</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4,9</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4,9</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4,9</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4,9</w:t>
            </w:r>
          </w:p>
        </w:tc>
        <w:tc>
          <w:tcPr>
            <w:tcW w:w="378"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4,9</w:t>
            </w:r>
          </w:p>
        </w:tc>
        <w:tc>
          <w:tcPr>
            <w:tcW w:w="377" w:type="pct"/>
            <w:vAlign w:val="center"/>
          </w:tcPr>
          <w:p w:rsidR="008D7E60" w:rsidRPr="00D863E8" w:rsidRDefault="008D7E60">
            <w:pPr>
              <w:jc w:val="center"/>
              <w:rPr>
                <w:color w:val="000000" w:themeColor="text1"/>
                <w:sz w:val="20"/>
                <w:szCs w:val="20"/>
              </w:rPr>
            </w:pPr>
            <w:r w:rsidRPr="00D863E8">
              <w:rPr>
                <w:color w:val="000000" w:themeColor="text1"/>
                <w:sz w:val="20"/>
                <w:szCs w:val="20"/>
              </w:rPr>
              <w:t>4,9</w:t>
            </w:r>
          </w:p>
        </w:tc>
      </w:tr>
      <w:tr w:rsidR="008D7E60" w:rsidRPr="00D863E8" w:rsidTr="0028735E">
        <w:trPr>
          <w:cantSplit/>
          <w:jc w:val="center"/>
        </w:trPr>
        <w:tc>
          <w:tcPr>
            <w:tcW w:w="400" w:type="pct"/>
            <w:shd w:val="clear" w:color="auto" w:fill="auto"/>
          </w:tcPr>
          <w:p w:rsidR="007168B2" w:rsidRPr="00D863E8" w:rsidRDefault="007168B2"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168B2" w:rsidRPr="00D863E8" w:rsidRDefault="007168B2" w:rsidP="0052507E">
            <w:pPr>
              <w:rPr>
                <w:color w:val="000000" w:themeColor="text1"/>
                <w:sz w:val="20"/>
                <w:szCs w:val="20"/>
              </w:rPr>
            </w:pPr>
            <w:r w:rsidRPr="00D863E8">
              <w:rPr>
                <w:color w:val="000000" w:themeColor="text1"/>
                <w:sz w:val="20"/>
                <w:szCs w:val="20"/>
              </w:rPr>
              <w:t>Коэффициент потерь, кВтч/км</w:t>
            </w:r>
          </w:p>
        </w:tc>
        <w:tc>
          <w:tcPr>
            <w:tcW w:w="487"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78"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77" w:type="pct"/>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r>
      <w:tr w:rsidR="008D7E60" w:rsidRPr="00D863E8" w:rsidTr="0028735E">
        <w:trPr>
          <w:cantSplit/>
          <w:jc w:val="center"/>
        </w:trPr>
        <w:tc>
          <w:tcPr>
            <w:tcW w:w="400" w:type="pct"/>
            <w:shd w:val="clear" w:color="auto" w:fill="auto"/>
          </w:tcPr>
          <w:p w:rsidR="007168B2" w:rsidRPr="00D863E8" w:rsidRDefault="007168B2"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168B2" w:rsidRPr="00D863E8" w:rsidRDefault="007168B2" w:rsidP="0052507E">
            <w:pPr>
              <w:rPr>
                <w:color w:val="000000" w:themeColor="text1"/>
                <w:sz w:val="20"/>
                <w:szCs w:val="20"/>
                <w:lang w:val="en-US"/>
              </w:rPr>
            </w:pPr>
            <w:r w:rsidRPr="00D863E8">
              <w:rPr>
                <w:color w:val="000000" w:themeColor="text1"/>
                <w:sz w:val="20"/>
                <w:szCs w:val="20"/>
              </w:rPr>
              <w:t>Уровень загрузки производственных мощностей, %</w:t>
            </w:r>
          </w:p>
        </w:tc>
        <w:tc>
          <w:tcPr>
            <w:tcW w:w="487"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99"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78" w:type="pct"/>
            <w:shd w:val="clear" w:color="auto" w:fill="auto"/>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c>
          <w:tcPr>
            <w:tcW w:w="377" w:type="pct"/>
            <w:vAlign w:val="center"/>
          </w:tcPr>
          <w:p w:rsidR="007168B2" w:rsidRPr="00D863E8" w:rsidRDefault="007168B2">
            <w:pPr>
              <w:jc w:val="center"/>
              <w:rPr>
                <w:color w:val="000000" w:themeColor="text1"/>
                <w:sz w:val="20"/>
                <w:szCs w:val="20"/>
              </w:rPr>
            </w:pPr>
            <w:r w:rsidRPr="00D863E8">
              <w:rPr>
                <w:color w:val="000000" w:themeColor="text1"/>
                <w:sz w:val="20"/>
                <w:szCs w:val="20"/>
              </w:rPr>
              <w:t>-</w:t>
            </w:r>
          </w:p>
        </w:tc>
      </w:tr>
      <w:tr w:rsidR="008D7E60" w:rsidRPr="00D863E8" w:rsidTr="0052507E">
        <w:trPr>
          <w:cantSplit/>
          <w:jc w:val="center"/>
        </w:trPr>
        <w:tc>
          <w:tcPr>
            <w:tcW w:w="400" w:type="pct"/>
            <w:shd w:val="clear" w:color="auto" w:fill="auto"/>
          </w:tcPr>
          <w:p w:rsidR="00B14BCF" w:rsidRPr="00D863E8" w:rsidRDefault="00B14BCF" w:rsidP="0052507E">
            <w:pPr>
              <w:pStyle w:val="affc"/>
              <w:numPr>
                <w:ilvl w:val="0"/>
                <w:numId w:val="22"/>
              </w:numPr>
              <w:tabs>
                <w:tab w:val="clear" w:pos="1080"/>
              </w:tabs>
              <w:spacing w:line="240" w:lineRule="auto"/>
              <w:ind w:left="0" w:firstLine="0"/>
              <w:jc w:val="center"/>
              <w:rPr>
                <w:b w:val="0"/>
                <w:color w:val="000000" w:themeColor="text1"/>
                <w:sz w:val="20"/>
                <w:szCs w:val="20"/>
              </w:rPr>
            </w:pPr>
          </w:p>
        </w:tc>
        <w:tc>
          <w:tcPr>
            <w:tcW w:w="4600" w:type="pct"/>
            <w:gridSpan w:val="9"/>
          </w:tcPr>
          <w:p w:rsidR="00B14BCF" w:rsidRPr="00D863E8" w:rsidRDefault="00B14BCF" w:rsidP="0052507E">
            <w:pPr>
              <w:jc w:val="center"/>
              <w:rPr>
                <w:b/>
                <w:color w:val="000000" w:themeColor="text1"/>
                <w:sz w:val="20"/>
                <w:szCs w:val="20"/>
              </w:rPr>
            </w:pPr>
            <w:r w:rsidRPr="00D863E8">
              <w:rPr>
                <w:b/>
                <w:color w:val="000000" w:themeColor="text1"/>
                <w:sz w:val="20"/>
                <w:szCs w:val="20"/>
              </w:rPr>
              <w:t>Показатели эффективности потребления коммунального ресурса</w:t>
            </w:r>
          </w:p>
        </w:tc>
      </w:tr>
      <w:tr w:rsidR="008D7E60" w:rsidRPr="00D863E8" w:rsidTr="0028735E">
        <w:trPr>
          <w:cantSplit/>
          <w:jc w:val="center"/>
        </w:trPr>
        <w:tc>
          <w:tcPr>
            <w:tcW w:w="400" w:type="pct"/>
            <w:shd w:val="clear" w:color="auto" w:fill="auto"/>
          </w:tcPr>
          <w:p w:rsidR="008D7E60" w:rsidRPr="00D863E8" w:rsidRDefault="008D7E60"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8D7E60" w:rsidRPr="00D863E8" w:rsidRDefault="008D7E60" w:rsidP="0052507E">
            <w:pPr>
              <w:rPr>
                <w:color w:val="000000" w:themeColor="text1"/>
                <w:sz w:val="20"/>
                <w:szCs w:val="20"/>
              </w:rPr>
            </w:pPr>
            <w:r w:rsidRPr="00D863E8">
              <w:rPr>
                <w:color w:val="000000" w:themeColor="text1"/>
                <w:sz w:val="20"/>
                <w:szCs w:val="20"/>
              </w:rPr>
              <w:t>Удельное электропотребление, кВтч/чел.</w:t>
            </w:r>
          </w:p>
        </w:tc>
        <w:tc>
          <w:tcPr>
            <w:tcW w:w="487"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3279</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3300</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3300</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3300</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3300</w:t>
            </w:r>
          </w:p>
        </w:tc>
        <w:tc>
          <w:tcPr>
            <w:tcW w:w="399"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3300</w:t>
            </w:r>
          </w:p>
        </w:tc>
        <w:tc>
          <w:tcPr>
            <w:tcW w:w="378" w:type="pct"/>
            <w:shd w:val="clear" w:color="auto" w:fill="auto"/>
            <w:vAlign w:val="center"/>
          </w:tcPr>
          <w:p w:rsidR="008D7E60" w:rsidRPr="00D863E8" w:rsidRDefault="008D7E60">
            <w:pPr>
              <w:jc w:val="center"/>
              <w:rPr>
                <w:color w:val="000000" w:themeColor="text1"/>
                <w:sz w:val="20"/>
                <w:szCs w:val="20"/>
              </w:rPr>
            </w:pPr>
            <w:r w:rsidRPr="00D863E8">
              <w:rPr>
                <w:color w:val="000000" w:themeColor="text1"/>
                <w:sz w:val="20"/>
                <w:szCs w:val="20"/>
              </w:rPr>
              <w:t>3300</w:t>
            </w:r>
          </w:p>
        </w:tc>
        <w:tc>
          <w:tcPr>
            <w:tcW w:w="377" w:type="pct"/>
            <w:vAlign w:val="center"/>
          </w:tcPr>
          <w:p w:rsidR="008D7E60" w:rsidRPr="00D863E8" w:rsidRDefault="008D7E60">
            <w:pPr>
              <w:jc w:val="center"/>
              <w:rPr>
                <w:color w:val="000000" w:themeColor="text1"/>
                <w:sz w:val="20"/>
                <w:szCs w:val="20"/>
              </w:rPr>
            </w:pPr>
            <w:r w:rsidRPr="00D863E8">
              <w:rPr>
                <w:color w:val="000000" w:themeColor="text1"/>
                <w:sz w:val="20"/>
                <w:szCs w:val="20"/>
              </w:rPr>
              <w:t>3300</w:t>
            </w:r>
          </w:p>
        </w:tc>
      </w:tr>
      <w:tr w:rsidR="008D7E60" w:rsidRPr="00D863E8" w:rsidTr="0052507E">
        <w:trPr>
          <w:cantSplit/>
          <w:jc w:val="center"/>
        </w:trPr>
        <w:tc>
          <w:tcPr>
            <w:tcW w:w="400" w:type="pct"/>
            <w:shd w:val="clear" w:color="auto" w:fill="auto"/>
          </w:tcPr>
          <w:p w:rsidR="00B14BCF" w:rsidRPr="00D863E8" w:rsidRDefault="00B14BCF" w:rsidP="0052507E">
            <w:pPr>
              <w:pStyle w:val="affc"/>
              <w:numPr>
                <w:ilvl w:val="0"/>
                <w:numId w:val="22"/>
              </w:numPr>
              <w:tabs>
                <w:tab w:val="clear" w:pos="1080"/>
              </w:tabs>
              <w:spacing w:line="240" w:lineRule="auto"/>
              <w:ind w:left="0" w:firstLine="0"/>
              <w:jc w:val="center"/>
              <w:rPr>
                <w:b w:val="0"/>
                <w:color w:val="000000" w:themeColor="text1"/>
                <w:sz w:val="20"/>
                <w:szCs w:val="20"/>
              </w:rPr>
            </w:pPr>
          </w:p>
        </w:tc>
        <w:tc>
          <w:tcPr>
            <w:tcW w:w="4600" w:type="pct"/>
            <w:gridSpan w:val="9"/>
          </w:tcPr>
          <w:p w:rsidR="00B14BCF" w:rsidRPr="00D863E8" w:rsidRDefault="00B14BCF" w:rsidP="0052507E">
            <w:pPr>
              <w:jc w:val="center"/>
              <w:rPr>
                <w:b/>
                <w:color w:val="000000" w:themeColor="text1"/>
                <w:sz w:val="20"/>
                <w:szCs w:val="20"/>
              </w:rPr>
            </w:pPr>
            <w:r w:rsidRPr="00D863E8">
              <w:rPr>
                <w:b/>
                <w:color w:val="000000" w:themeColor="text1"/>
                <w:sz w:val="20"/>
                <w:szCs w:val="20"/>
              </w:rPr>
              <w:t>Показатели воздействия на окружающую среду</w:t>
            </w:r>
          </w:p>
        </w:tc>
      </w:tr>
      <w:tr w:rsidR="008D7E60" w:rsidRPr="00D863E8" w:rsidTr="009B6813">
        <w:trPr>
          <w:cantSplit/>
          <w:jc w:val="center"/>
        </w:trPr>
        <w:tc>
          <w:tcPr>
            <w:tcW w:w="400" w:type="pct"/>
            <w:shd w:val="clear" w:color="auto" w:fill="auto"/>
          </w:tcPr>
          <w:p w:rsidR="00B14BCF" w:rsidRPr="00D863E8" w:rsidRDefault="00B14BCF" w:rsidP="0052507E">
            <w:pPr>
              <w:pStyle w:val="affc"/>
              <w:numPr>
                <w:ilvl w:val="1"/>
                <w:numId w:val="22"/>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B14BCF" w:rsidRPr="00D863E8" w:rsidRDefault="00B14BCF" w:rsidP="0052507E">
            <w:pPr>
              <w:rPr>
                <w:b/>
                <w:color w:val="000000" w:themeColor="text1"/>
                <w:sz w:val="20"/>
                <w:szCs w:val="20"/>
              </w:rPr>
            </w:pPr>
            <w:r w:rsidRPr="00D863E8">
              <w:rPr>
                <w:color w:val="000000" w:themeColor="text1"/>
                <w:sz w:val="20"/>
                <w:szCs w:val="20"/>
              </w:rPr>
              <w:t>Негативное воздействие на окружающую среду, да/нет</w:t>
            </w:r>
          </w:p>
        </w:tc>
        <w:tc>
          <w:tcPr>
            <w:tcW w:w="487"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нет</w:t>
            </w:r>
          </w:p>
        </w:tc>
        <w:tc>
          <w:tcPr>
            <w:tcW w:w="399"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нет</w:t>
            </w:r>
          </w:p>
        </w:tc>
        <w:tc>
          <w:tcPr>
            <w:tcW w:w="399"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нет</w:t>
            </w:r>
          </w:p>
        </w:tc>
        <w:tc>
          <w:tcPr>
            <w:tcW w:w="399"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нет</w:t>
            </w:r>
          </w:p>
        </w:tc>
        <w:tc>
          <w:tcPr>
            <w:tcW w:w="399"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нет</w:t>
            </w:r>
          </w:p>
        </w:tc>
        <w:tc>
          <w:tcPr>
            <w:tcW w:w="399"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нет</w:t>
            </w:r>
          </w:p>
        </w:tc>
        <w:tc>
          <w:tcPr>
            <w:tcW w:w="378" w:type="pct"/>
            <w:shd w:val="clear" w:color="auto" w:fill="auto"/>
            <w:vAlign w:val="center"/>
          </w:tcPr>
          <w:p w:rsidR="00B14BCF" w:rsidRPr="00D863E8" w:rsidRDefault="00B14BCF" w:rsidP="0052507E">
            <w:pPr>
              <w:jc w:val="center"/>
              <w:rPr>
                <w:color w:val="000000" w:themeColor="text1"/>
                <w:sz w:val="20"/>
                <w:szCs w:val="20"/>
              </w:rPr>
            </w:pPr>
            <w:r w:rsidRPr="00D863E8">
              <w:rPr>
                <w:color w:val="000000" w:themeColor="text1"/>
                <w:sz w:val="20"/>
                <w:szCs w:val="20"/>
              </w:rPr>
              <w:t>нет</w:t>
            </w:r>
          </w:p>
        </w:tc>
        <w:tc>
          <w:tcPr>
            <w:tcW w:w="377" w:type="pct"/>
            <w:vAlign w:val="center"/>
          </w:tcPr>
          <w:p w:rsidR="00B14BCF" w:rsidRPr="00D863E8" w:rsidRDefault="009B6813" w:rsidP="009B6813">
            <w:pPr>
              <w:jc w:val="center"/>
              <w:rPr>
                <w:color w:val="000000" w:themeColor="text1"/>
                <w:sz w:val="20"/>
                <w:szCs w:val="20"/>
              </w:rPr>
            </w:pPr>
            <w:r w:rsidRPr="00D863E8">
              <w:rPr>
                <w:color w:val="000000" w:themeColor="text1"/>
                <w:sz w:val="20"/>
                <w:szCs w:val="20"/>
              </w:rPr>
              <w:t>нет</w:t>
            </w:r>
          </w:p>
        </w:tc>
      </w:tr>
    </w:tbl>
    <w:p w:rsidR="00061090" w:rsidRPr="00C31EC1" w:rsidRDefault="00061090" w:rsidP="00411BBD">
      <w:pPr>
        <w:rPr>
          <w:b/>
          <w:color w:val="FF0000"/>
          <w:sz w:val="18"/>
          <w:szCs w:val="18"/>
        </w:rPr>
        <w:sectPr w:rsidR="00061090" w:rsidRPr="00C31EC1" w:rsidSect="00824CBA">
          <w:headerReference w:type="first" r:id="rId30"/>
          <w:footerReference w:type="first" r:id="rId31"/>
          <w:pgSz w:w="16838" w:h="11906" w:orient="landscape" w:code="9"/>
          <w:pgMar w:top="536" w:right="1134" w:bottom="851" w:left="1134" w:header="567" w:footer="437" w:gutter="0"/>
          <w:cols w:space="708"/>
          <w:titlePg/>
          <w:docGrid w:linePitch="360"/>
        </w:sectPr>
      </w:pPr>
      <w:r w:rsidRPr="00C31EC1">
        <w:rPr>
          <w:color w:val="FF0000"/>
          <w:sz w:val="18"/>
          <w:szCs w:val="18"/>
        </w:rPr>
        <w:t xml:space="preserve"> </w:t>
      </w:r>
    </w:p>
    <w:p w:rsidR="00061090" w:rsidRPr="00203AC3" w:rsidRDefault="00061090" w:rsidP="00061090">
      <w:pPr>
        <w:pStyle w:val="2"/>
        <w:pageBreakBefore/>
        <w:pBdr>
          <w:top w:val="none" w:sz="0" w:space="0" w:color="auto"/>
          <w:left w:val="none" w:sz="0" w:space="0" w:color="auto"/>
          <w:bottom w:val="none" w:sz="0" w:space="0" w:color="auto"/>
          <w:right w:val="none" w:sz="0" w:space="0" w:color="auto"/>
        </w:pBdr>
        <w:ind w:left="0" w:firstLine="0"/>
        <w:rPr>
          <w:rFonts w:ascii="Times New Roman" w:hAnsi="Times New Roman"/>
        </w:rPr>
      </w:pPr>
      <w:bookmarkStart w:id="52" w:name="_Toc53577815"/>
      <w:r w:rsidRPr="00203AC3">
        <w:rPr>
          <w:rFonts w:ascii="Times New Roman" w:hAnsi="Times New Roman"/>
        </w:rPr>
        <w:lastRenderedPageBreak/>
        <w:t xml:space="preserve">Сбор и утилизация твердых </w:t>
      </w:r>
      <w:r w:rsidR="009D044C" w:rsidRPr="00203AC3">
        <w:rPr>
          <w:rFonts w:ascii="Times New Roman" w:hAnsi="Times New Roman"/>
        </w:rPr>
        <w:t>коммунальных</w:t>
      </w:r>
      <w:r w:rsidRPr="00203AC3">
        <w:rPr>
          <w:rFonts w:ascii="Times New Roman" w:hAnsi="Times New Roman"/>
        </w:rPr>
        <w:t xml:space="preserve"> отходов</w:t>
      </w:r>
      <w:bookmarkEnd w:id="52"/>
    </w:p>
    <w:p w:rsidR="00461E11" w:rsidRPr="00812454" w:rsidRDefault="00461E11" w:rsidP="00461E11">
      <w:pPr>
        <w:pStyle w:val="a5"/>
        <w:rPr>
          <w:rFonts w:ascii="Times New Roman" w:hAnsi="Times New Roman"/>
        </w:rPr>
      </w:pPr>
      <w:r w:rsidRPr="00812454">
        <w:rPr>
          <w:rFonts w:ascii="Times New Roman" w:hAnsi="Times New Roman"/>
        </w:rPr>
        <w:t>Критерием доступности для населения услуги по сбору и утилизации ТКО является уровень централизованного вывоза ТКО.</w:t>
      </w:r>
    </w:p>
    <w:p w:rsidR="00461E11" w:rsidRPr="00812454" w:rsidRDefault="00461E11" w:rsidP="00461E11">
      <w:pPr>
        <w:pStyle w:val="a5"/>
        <w:rPr>
          <w:rFonts w:ascii="Times New Roman" w:hAnsi="Times New Roman"/>
        </w:rPr>
      </w:pPr>
      <w:r w:rsidRPr="00812454">
        <w:rPr>
          <w:rFonts w:ascii="Times New Roman" w:hAnsi="Times New Roman"/>
        </w:rPr>
        <w:t>Значения данного показателя определены, как обеспечение до 2038 года 100% сбора ТКО с территории муниципального образования «</w:t>
      </w:r>
      <w:r w:rsidR="00812454" w:rsidRPr="00812454">
        <w:rPr>
          <w:rFonts w:ascii="Times New Roman" w:hAnsi="Times New Roman"/>
        </w:rPr>
        <w:t>поселок Амдерма</w:t>
      </w:r>
      <w:r w:rsidRPr="00812454">
        <w:rPr>
          <w:rFonts w:ascii="Times New Roman" w:hAnsi="Times New Roman"/>
        </w:rPr>
        <w:t xml:space="preserve">». </w:t>
      </w:r>
    </w:p>
    <w:p w:rsidR="00461E11" w:rsidRPr="00812454" w:rsidRDefault="00461E11" w:rsidP="00461E11">
      <w:pPr>
        <w:pStyle w:val="a5"/>
        <w:rPr>
          <w:rFonts w:ascii="Times New Roman" w:hAnsi="Times New Roman"/>
        </w:rPr>
      </w:pPr>
      <w:r w:rsidRPr="00812454">
        <w:rPr>
          <w:rFonts w:ascii="Times New Roman" w:hAnsi="Times New Roman"/>
        </w:rPr>
        <w:t xml:space="preserve">Показателем спроса на услуги по сбору и утилизации ТКО является объем образования ТКО. </w:t>
      </w:r>
    </w:p>
    <w:p w:rsidR="00461E11" w:rsidRPr="00812454" w:rsidRDefault="00461E11" w:rsidP="00461E11">
      <w:pPr>
        <w:pStyle w:val="a5"/>
        <w:rPr>
          <w:rFonts w:ascii="Times New Roman" w:hAnsi="Times New Roman"/>
        </w:rPr>
      </w:pPr>
      <w:r w:rsidRPr="00812454">
        <w:rPr>
          <w:rFonts w:ascii="Times New Roman" w:hAnsi="Times New Roman"/>
        </w:rPr>
        <w:t xml:space="preserve">Охват образования твердых коммунальных отходов системой раздельного сбора выражается долей ТКО, направленных на обработку, в общем объеме ТКО. </w:t>
      </w:r>
    </w:p>
    <w:p w:rsidR="00461E11" w:rsidRPr="00812454" w:rsidRDefault="00461E11" w:rsidP="00461E11">
      <w:pPr>
        <w:pStyle w:val="a5"/>
        <w:rPr>
          <w:rFonts w:ascii="Times New Roman" w:hAnsi="Times New Roman"/>
        </w:rPr>
      </w:pPr>
      <w:r w:rsidRPr="00812454">
        <w:rPr>
          <w:rFonts w:ascii="Times New Roman" w:hAnsi="Times New Roman"/>
        </w:rPr>
        <w:t>Значения показателя определены, как обеспечение к 2029 году 100% внедрения системы раздельного сбора ТКО, а до 2038 года - сохранение достигнутого уровня.</w:t>
      </w:r>
    </w:p>
    <w:p w:rsidR="00461E11" w:rsidRPr="00812454" w:rsidRDefault="00461E11" w:rsidP="00461E11">
      <w:pPr>
        <w:pStyle w:val="a5"/>
        <w:rPr>
          <w:rFonts w:ascii="Times New Roman" w:hAnsi="Times New Roman"/>
        </w:rPr>
      </w:pPr>
      <w:bookmarkStart w:id="53" w:name="_Toc410145675"/>
      <w:r w:rsidRPr="00812454">
        <w:rPr>
          <w:rFonts w:ascii="Times New Roman" w:hAnsi="Times New Roman"/>
        </w:rPr>
        <w:t xml:space="preserve">Показателем качества поставляемой услуги по сбору и утилизации ТКО является соответствие качества данной услуги установленным требованиям. </w:t>
      </w:r>
    </w:p>
    <w:p w:rsidR="00461E11" w:rsidRPr="00812454" w:rsidRDefault="00461E11" w:rsidP="00461E11">
      <w:pPr>
        <w:pStyle w:val="a5"/>
        <w:rPr>
          <w:rFonts w:ascii="Times New Roman" w:hAnsi="Times New Roman"/>
        </w:rPr>
      </w:pPr>
      <w:r w:rsidRPr="00812454">
        <w:rPr>
          <w:rFonts w:ascii="Times New Roman" w:hAnsi="Times New Roman"/>
        </w:rPr>
        <w:t>Значения данного показателя определены, как сохранение до 2038 года 100% соответствия качества поставляемой услуги установленным требованиям.</w:t>
      </w:r>
    </w:p>
    <w:bookmarkEnd w:id="53"/>
    <w:p w:rsidR="00461E11" w:rsidRPr="00812454" w:rsidRDefault="00461E11" w:rsidP="00461E11">
      <w:pPr>
        <w:pStyle w:val="a5"/>
        <w:rPr>
          <w:rFonts w:ascii="Times New Roman" w:hAnsi="Times New Roman"/>
        </w:rPr>
      </w:pPr>
      <w:r w:rsidRPr="00812454">
        <w:rPr>
          <w:rFonts w:ascii="Times New Roman" w:hAnsi="Times New Roman"/>
        </w:rPr>
        <w:t>Показатели надежности системы предоставления услуги по сбору и утилизации ТКО характеризуются устойчивостью в обеспечении населения данной услугой (продолжительностью (бесперебойностью) централизованного вывоза ТКО, наличием контроля качества вывоза ТКО).</w:t>
      </w:r>
    </w:p>
    <w:p w:rsidR="00461E11" w:rsidRPr="00812454" w:rsidRDefault="00461E11" w:rsidP="00461E11">
      <w:pPr>
        <w:pStyle w:val="a5"/>
        <w:rPr>
          <w:rFonts w:ascii="Times New Roman" w:hAnsi="Times New Roman"/>
        </w:rPr>
      </w:pPr>
      <w:r w:rsidRPr="00812454">
        <w:rPr>
          <w:rFonts w:ascii="Times New Roman" w:hAnsi="Times New Roman"/>
        </w:rPr>
        <w:t xml:space="preserve">Показатели эффективности поставляемой услуги выражены долей отходов, направленных на обработку и захоронение, т.е. прекращение несанкционированного размещения отходов. </w:t>
      </w:r>
    </w:p>
    <w:p w:rsidR="00461E11" w:rsidRPr="00812454" w:rsidRDefault="00461E11" w:rsidP="00461E11">
      <w:pPr>
        <w:pStyle w:val="a5"/>
        <w:rPr>
          <w:rFonts w:ascii="Times New Roman" w:hAnsi="Times New Roman"/>
        </w:rPr>
      </w:pPr>
      <w:r w:rsidRPr="00812454">
        <w:rPr>
          <w:rFonts w:ascii="Times New Roman" w:hAnsi="Times New Roman"/>
        </w:rPr>
        <w:t>Значения данного показателя определены, как сохранение обеспечения до 2038 года 100% санкционированного размещения ТКО.</w:t>
      </w:r>
    </w:p>
    <w:p w:rsidR="00461E11" w:rsidRPr="00812454" w:rsidRDefault="00461E11" w:rsidP="00461E11">
      <w:pPr>
        <w:pStyle w:val="a5"/>
        <w:rPr>
          <w:rFonts w:ascii="Times New Roman" w:hAnsi="Times New Roman"/>
        </w:rPr>
      </w:pPr>
      <w:r w:rsidRPr="00812454">
        <w:rPr>
          <w:rFonts w:ascii="Times New Roman" w:hAnsi="Times New Roman"/>
        </w:rPr>
        <w:t>В качестве показателей воздействия на окружающую среду приняты следующие показатели:</w:t>
      </w:r>
    </w:p>
    <w:p w:rsidR="00461E11" w:rsidRPr="00812454" w:rsidRDefault="00461E11" w:rsidP="00CB1FF3">
      <w:pPr>
        <w:pStyle w:val="affc"/>
        <w:numPr>
          <w:ilvl w:val="0"/>
          <w:numId w:val="15"/>
        </w:numPr>
        <w:tabs>
          <w:tab w:val="clear" w:pos="1080"/>
          <w:tab w:val="left" w:pos="851"/>
        </w:tabs>
        <w:spacing w:before="120" w:after="60" w:line="240" w:lineRule="auto"/>
        <w:ind w:left="0" w:firstLine="567"/>
        <w:rPr>
          <w:b w:val="0"/>
          <w:lang w:eastAsia="en-US"/>
        </w:rPr>
      </w:pPr>
      <w:r w:rsidRPr="00812454">
        <w:rPr>
          <w:b w:val="0"/>
          <w:lang w:eastAsia="en-US"/>
        </w:rPr>
        <w:t>доля рекультивированной территории объекта захоронения отходов (свалки отходов) от общего ее объема;</w:t>
      </w:r>
    </w:p>
    <w:p w:rsidR="00461E11" w:rsidRPr="00812454" w:rsidRDefault="00461E11" w:rsidP="00CB1FF3">
      <w:pPr>
        <w:pStyle w:val="affc"/>
        <w:numPr>
          <w:ilvl w:val="0"/>
          <w:numId w:val="15"/>
        </w:numPr>
        <w:tabs>
          <w:tab w:val="clear" w:pos="1080"/>
          <w:tab w:val="left" w:pos="851"/>
        </w:tabs>
        <w:spacing w:before="120" w:after="60" w:line="240" w:lineRule="auto"/>
        <w:ind w:left="0" w:firstLine="567"/>
        <w:rPr>
          <w:b w:val="0"/>
          <w:lang w:eastAsia="en-US"/>
        </w:rPr>
      </w:pPr>
      <w:r w:rsidRPr="00812454">
        <w:rPr>
          <w:b w:val="0"/>
          <w:lang w:eastAsia="en-US"/>
        </w:rPr>
        <w:t xml:space="preserve">негативное воздействие объекта захоронения отходов (свалки отходов) на окружающую среду. </w:t>
      </w:r>
    </w:p>
    <w:p w:rsidR="00461E11" w:rsidRPr="00812454" w:rsidRDefault="00461E11" w:rsidP="00461E11">
      <w:pPr>
        <w:pStyle w:val="a5"/>
        <w:rPr>
          <w:rFonts w:ascii="Times New Roman" w:hAnsi="Times New Roman"/>
        </w:rPr>
      </w:pPr>
      <w:r w:rsidRPr="00812454">
        <w:rPr>
          <w:rFonts w:ascii="Times New Roman" w:hAnsi="Times New Roman"/>
        </w:rPr>
        <w:t>Показатели воздействия на окружающую среду устанавливается с целью выявления наличия или отсутствия негативного воздействия объекта захоронения отходов (свалки) на окружающую среду приведены ниже.</w:t>
      </w:r>
    </w:p>
    <w:p w:rsidR="00461E11" w:rsidRPr="00C31EC1" w:rsidRDefault="00461E11" w:rsidP="00461E11">
      <w:pPr>
        <w:pStyle w:val="affc"/>
        <w:spacing w:line="240" w:lineRule="auto"/>
        <w:ind w:left="0" w:firstLine="0"/>
        <w:jc w:val="left"/>
        <w:rPr>
          <w:color w:val="FF0000"/>
          <w:sz w:val="18"/>
          <w:szCs w:val="18"/>
        </w:rPr>
      </w:pPr>
    </w:p>
    <w:p w:rsidR="00461E11" w:rsidRPr="00C31EC1" w:rsidRDefault="00461E11" w:rsidP="00461E11">
      <w:pPr>
        <w:pStyle w:val="affc"/>
        <w:spacing w:line="240" w:lineRule="auto"/>
        <w:ind w:left="0" w:firstLine="0"/>
        <w:jc w:val="left"/>
        <w:rPr>
          <w:color w:val="FF0000"/>
          <w:sz w:val="18"/>
          <w:szCs w:val="18"/>
        </w:rPr>
      </w:pPr>
    </w:p>
    <w:p w:rsidR="00461E11" w:rsidRPr="00C31EC1" w:rsidRDefault="00461E11" w:rsidP="00461E11">
      <w:pPr>
        <w:pStyle w:val="affc"/>
        <w:spacing w:line="240" w:lineRule="auto"/>
        <w:ind w:left="0" w:firstLine="0"/>
        <w:jc w:val="left"/>
        <w:rPr>
          <w:color w:val="FF0000"/>
          <w:sz w:val="18"/>
          <w:szCs w:val="18"/>
        </w:rPr>
      </w:pPr>
    </w:p>
    <w:p w:rsidR="00461E11" w:rsidRPr="00C31EC1" w:rsidRDefault="00461E11" w:rsidP="00461E11">
      <w:pPr>
        <w:pStyle w:val="affc"/>
        <w:spacing w:line="240" w:lineRule="auto"/>
        <w:ind w:left="0" w:firstLine="0"/>
        <w:jc w:val="left"/>
        <w:rPr>
          <w:color w:val="FF0000"/>
          <w:sz w:val="18"/>
          <w:szCs w:val="18"/>
        </w:rPr>
      </w:pPr>
    </w:p>
    <w:p w:rsidR="00461E11" w:rsidRPr="00C31EC1" w:rsidRDefault="00461E11" w:rsidP="00461E11">
      <w:pPr>
        <w:pStyle w:val="affc"/>
        <w:spacing w:line="240" w:lineRule="auto"/>
        <w:ind w:left="0" w:firstLine="0"/>
        <w:jc w:val="left"/>
        <w:rPr>
          <w:color w:val="FF0000"/>
          <w:sz w:val="18"/>
          <w:szCs w:val="18"/>
        </w:rPr>
      </w:pPr>
    </w:p>
    <w:p w:rsidR="00061090" w:rsidRPr="00C31EC1" w:rsidRDefault="00061090" w:rsidP="00061090">
      <w:pPr>
        <w:pStyle w:val="affc"/>
        <w:spacing w:line="240" w:lineRule="auto"/>
        <w:ind w:left="0" w:firstLine="0"/>
        <w:jc w:val="left"/>
        <w:rPr>
          <w:color w:val="FF0000"/>
          <w:sz w:val="18"/>
          <w:szCs w:val="18"/>
        </w:rPr>
        <w:sectPr w:rsidR="00061090" w:rsidRPr="00C31EC1" w:rsidSect="00177828">
          <w:headerReference w:type="first" r:id="rId32"/>
          <w:footerReference w:type="first" r:id="rId33"/>
          <w:pgSz w:w="11906" w:h="16838" w:code="9"/>
          <w:pgMar w:top="969" w:right="851" w:bottom="1134" w:left="1701" w:header="709" w:footer="437" w:gutter="0"/>
          <w:cols w:space="708"/>
          <w:titlePg/>
          <w:docGrid w:linePitch="360"/>
        </w:sectPr>
      </w:pPr>
    </w:p>
    <w:p w:rsidR="00461E11" w:rsidRPr="00801220" w:rsidRDefault="00461E11" w:rsidP="00461E11">
      <w:pPr>
        <w:pStyle w:val="af"/>
        <w:rPr>
          <w:rFonts w:ascii="Times New Roman" w:hAnsi="Times New Roman"/>
          <w:lang w:eastAsia="ar-SA" w:bidi="en-US"/>
        </w:rPr>
      </w:pPr>
      <w:r w:rsidRPr="00801220">
        <w:rPr>
          <w:rFonts w:ascii="Times New Roman" w:hAnsi="Times New Roman"/>
        </w:rPr>
        <w:lastRenderedPageBreak/>
        <w:t xml:space="preserve">Таблица </w:t>
      </w:r>
      <w:r w:rsidRPr="00801220">
        <w:rPr>
          <w:rFonts w:ascii="Times New Roman" w:hAnsi="Times New Roman"/>
        </w:rPr>
        <w:fldChar w:fldCharType="begin"/>
      </w:r>
      <w:r w:rsidRPr="00801220">
        <w:rPr>
          <w:rFonts w:ascii="Times New Roman" w:hAnsi="Times New Roman"/>
        </w:rPr>
        <w:instrText xml:space="preserve"> SEQ Таблица \* ARABIC </w:instrText>
      </w:r>
      <w:r w:rsidRPr="00801220">
        <w:rPr>
          <w:rFonts w:ascii="Times New Roman" w:hAnsi="Times New Roman"/>
        </w:rPr>
        <w:fldChar w:fldCharType="separate"/>
      </w:r>
      <w:r w:rsidR="00E149EE">
        <w:rPr>
          <w:rFonts w:ascii="Times New Roman" w:hAnsi="Times New Roman"/>
          <w:noProof/>
        </w:rPr>
        <w:t>15</w:t>
      </w:r>
      <w:r w:rsidRPr="00801220">
        <w:rPr>
          <w:rFonts w:ascii="Times New Roman" w:hAnsi="Times New Roman"/>
        </w:rPr>
        <w:fldChar w:fldCharType="end"/>
      </w:r>
      <w:r w:rsidRPr="00801220">
        <w:rPr>
          <w:rFonts w:ascii="Times New Roman" w:hAnsi="Times New Roman"/>
        </w:rPr>
        <w:t xml:space="preserve"> Целевые показатели развития системы сбора и утилизации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6379"/>
        <w:gridCol w:w="1133"/>
        <w:gridCol w:w="1056"/>
        <w:gridCol w:w="920"/>
        <w:gridCol w:w="1144"/>
        <w:gridCol w:w="1133"/>
        <w:gridCol w:w="1136"/>
        <w:gridCol w:w="1209"/>
      </w:tblGrid>
      <w:tr w:rsidR="00801220" w:rsidRPr="00D863E8" w:rsidTr="00461E11">
        <w:trPr>
          <w:cantSplit/>
          <w:trHeight w:val="465"/>
          <w:tblHeader/>
        </w:trPr>
        <w:tc>
          <w:tcPr>
            <w:tcW w:w="2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D863E8" w:rsidRDefault="00461E11">
            <w:pPr>
              <w:jc w:val="center"/>
              <w:rPr>
                <w:b/>
                <w:sz w:val="20"/>
                <w:szCs w:val="20"/>
              </w:rPr>
            </w:pPr>
            <w:r w:rsidRPr="00D863E8">
              <w:rPr>
                <w:b/>
                <w:sz w:val="20"/>
                <w:szCs w:val="20"/>
              </w:rPr>
              <w:t>№ п.п</w:t>
            </w:r>
          </w:p>
        </w:tc>
        <w:tc>
          <w:tcPr>
            <w:tcW w:w="21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D863E8" w:rsidRDefault="00461E11">
            <w:pPr>
              <w:jc w:val="center"/>
              <w:rPr>
                <w:b/>
                <w:sz w:val="20"/>
                <w:szCs w:val="20"/>
              </w:rPr>
            </w:pPr>
            <w:r w:rsidRPr="00D863E8">
              <w:rPr>
                <w:b/>
                <w:sz w:val="20"/>
                <w:szCs w:val="20"/>
              </w:rPr>
              <w:t>Показатели/год</w:t>
            </w: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D863E8" w:rsidRDefault="00461E11">
            <w:pPr>
              <w:jc w:val="center"/>
              <w:rPr>
                <w:b/>
                <w:sz w:val="20"/>
                <w:szCs w:val="20"/>
              </w:rPr>
            </w:pPr>
            <w:r w:rsidRPr="00D863E8">
              <w:rPr>
                <w:b/>
                <w:sz w:val="20"/>
                <w:szCs w:val="20"/>
              </w:rPr>
              <w:t>2020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D863E8" w:rsidRDefault="00461E11">
            <w:pPr>
              <w:jc w:val="center"/>
              <w:rPr>
                <w:b/>
                <w:sz w:val="20"/>
                <w:szCs w:val="20"/>
              </w:rPr>
            </w:pPr>
            <w:r w:rsidRPr="00D863E8">
              <w:rPr>
                <w:b/>
                <w:sz w:val="20"/>
                <w:szCs w:val="20"/>
              </w:rPr>
              <w:t>2021</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D863E8" w:rsidRDefault="00461E11">
            <w:pPr>
              <w:jc w:val="center"/>
              <w:rPr>
                <w:b/>
                <w:sz w:val="20"/>
                <w:szCs w:val="20"/>
              </w:rPr>
            </w:pPr>
            <w:r w:rsidRPr="00D863E8">
              <w:rPr>
                <w:b/>
                <w:sz w:val="20"/>
                <w:szCs w:val="20"/>
              </w:rPr>
              <w:t>2022</w:t>
            </w:r>
          </w:p>
        </w:tc>
        <w:tc>
          <w:tcPr>
            <w:tcW w:w="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D863E8" w:rsidRDefault="00461E11">
            <w:pPr>
              <w:jc w:val="center"/>
              <w:rPr>
                <w:b/>
                <w:sz w:val="20"/>
                <w:szCs w:val="20"/>
              </w:rPr>
            </w:pPr>
            <w:r w:rsidRPr="00D863E8">
              <w:rPr>
                <w:b/>
                <w:sz w:val="20"/>
                <w:szCs w:val="20"/>
              </w:rPr>
              <w:t>2023</w:t>
            </w: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D863E8" w:rsidRDefault="00461E11">
            <w:pPr>
              <w:jc w:val="center"/>
              <w:rPr>
                <w:b/>
                <w:sz w:val="20"/>
                <w:szCs w:val="20"/>
              </w:rPr>
            </w:pPr>
            <w:r w:rsidRPr="00D863E8">
              <w:rPr>
                <w:b/>
                <w:sz w:val="20"/>
                <w:szCs w:val="20"/>
              </w:rPr>
              <w:t>2024</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D863E8" w:rsidRDefault="00461E11">
            <w:pPr>
              <w:jc w:val="center"/>
              <w:rPr>
                <w:b/>
                <w:sz w:val="20"/>
                <w:szCs w:val="20"/>
              </w:rPr>
            </w:pPr>
            <w:r w:rsidRPr="00D863E8">
              <w:rPr>
                <w:b/>
                <w:sz w:val="20"/>
                <w:szCs w:val="20"/>
              </w:rPr>
              <w:t>2029</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D863E8" w:rsidRDefault="00461E11">
            <w:pPr>
              <w:jc w:val="center"/>
              <w:rPr>
                <w:b/>
                <w:sz w:val="20"/>
                <w:szCs w:val="20"/>
              </w:rPr>
            </w:pPr>
            <w:r w:rsidRPr="00D863E8">
              <w:rPr>
                <w:b/>
                <w:sz w:val="20"/>
                <w:szCs w:val="20"/>
              </w:rPr>
              <w:t>2038</w:t>
            </w:r>
          </w:p>
        </w:tc>
      </w:tr>
      <w:tr w:rsidR="00801220" w:rsidRPr="00D863E8" w:rsidTr="00461E11">
        <w:trPr>
          <w:cantSplit/>
        </w:trPr>
        <w:tc>
          <w:tcPr>
            <w:tcW w:w="229"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b/>
                <w:sz w:val="20"/>
                <w:szCs w:val="20"/>
              </w:rPr>
            </w:pPr>
            <w:r w:rsidRPr="00D863E8">
              <w:rPr>
                <w:b/>
                <w:sz w:val="20"/>
                <w:szCs w:val="20"/>
              </w:rPr>
              <w:t>1</w:t>
            </w:r>
          </w:p>
        </w:tc>
        <w:tc>
          <w:tcPr>
            <w:tcW w:w="4771" w:type="pct"/>
            <w:gridSpan w:val="8"/>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b/>
                <w:sz w:val="20"/>
                <w:szCs w:val="20"/>
              </w:rPr>
            </w:pPr>
            <w:r w:rsidRPr="00D863E8">
              <w:rPr>
                <w:b/>
                <w:sz w:val="20"/>
                <w:szCs w:val="20"/>
              </w:rPr>
              <w:t>Доступность услуги для населения</w:t>
            </w:r>
          </w:p>
        </w:tc>
      </w:tr>
      <w:tr w:rsidR="00801220" w:rsidRPr="00D863E8" w:rsidTr="00461E11">
        <w:trPr>
          <w:cantSplit/>
        </w:trPr>
        <w:tc>
          <w:tcPr>
            <w:tcW w:w="229" w:type="pct"/>
            <w:tcBorders>
              <w:top w:val="single" w:sz="4" w:space="0" w:color="auto"/>
              <w:left w:val="single" w:sz="4" w:space="0" w:color="auto"/>
              <w:bottom w:val="single" w:sz="4" w:space="0" w:color="auto"/>
              <w:right w:val="single" w:sz="4" w:space="0" w:color="auto"/>
            </w:tcBorders>
            <w:vAlign w:val="center"/>
          </w:tcPr>
          <w:p w:rsidR="00461E11" w:rsidRPr="00D863E8" w:rsidRDefault="00461E11">
            <w:pPr>
              <w:pStyle w:val="ConsPlusCell"/>
              <w:jc w:val="center"/>
              <w:rPr>
                <w:rFonts w:ascii="Times New Roman" w:eastAsia="Calibri" w:hAnsi="Times New Roman" w:cs="Times New Roman"/>
                <w:lang w:eastAsia="en-US"/>
              </w:rPr>
            </w:pPr>
          </w:p>
        </w:tc>
        <w:tc>
          <w:tcPr>
            <w:tcW w:w="215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rsidP="00ED0C0B">
            <w:pPr>
              <w:pStyle w:val="ConsPlusCell"/>
              <w:rPr>
                <w:rFonts w:ascii="Times New Roman" w:eastAsia="Calibri" w:hAnsi="Times New Roman" w:cs="Times New Roman"/>
                <w:lang w:eastAsia="en-US"/>
              </w:rPr>
            </w:pPr>
            <w:r w:rsidRPr="00D863E8">
              <w:rPr>
                <w:rFonts w:ascii="Times New Roman" w:eastAsia="Calibri" w:hAnsi="Times New Roman" w:cs="Times New Roman"/>
                <w:lang w:eastAsia="en-US"/>
              </w:rPr>
              <w:t>Уровень централизованного вывоза ТКО с территории муниципального образования, %</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60</w:t>
            </w:r>
          </w:p>
        </w:tc>
        <w:tc>
          <w:tcPr>
            <w:tcW w:w="35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70</w:t>
            </w:r>
          </w:p>
        </w:tc>
        <w:tc>
          <w:tcPr>
            <w:tcW w:w="311"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80</w:t>
            </w:r>
          </w:p>
        </w:tc>
        <w:tc>
          <w:tcPr>
            <w:tcW w:w="38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90</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100</w:t>
            </w:r>
          </w:p>
        </w:tc>
        <w:tc>
          <w:tcPr>
            <w:tcW w:w="384"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100</w:t>
            </w:r>
          </w:p>
        </w:tc>
        <w:tc>
          <w:tcPr>
            <w:tcW w:w="409"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100</w:t>
            </w:r>
          </w:p>
        </w:tc>
      </w:tr>
      <w:tr w:rsidR="00801220" w:rsidRPr="00D863E8" w:rsidTr="00461E11">
        <w:trPr>
          <w:cantSplit/>
        </w:trPr>
        <w:tc>
          <w:tcPr>
            <w:tcW w:w="229"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rFonts w:eastAsia="Calibri"/>
                <w:sz w:val="20"/>
                <w:szCs w:val="20"/>
              </w:rPr>
            </w:pPr>
            <w:r w:rsidRPr="00D863E8">
              <w:rPr>
                <w:b/>
                <w:sz w:val="20"/>
                <w:szCs w:val="20"/>
              </w:rPr>
              <w:t>2</w:t>
            </w:r>
          </w:p>
        </w:tc>
        <w:tc>
          <w:tcPr>
            <w:tcW w:w="4771" w:type="pct"/>
            <w:gridSpan w:val="8"/>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b/>
                <w:lang w:eastAsia="en-US"/>
              </w:rPr>
            </w:pPr>
            <w:r w:rsidRPr="00D863E8">
              <w:rPr>
                <w:rFonts w:ascii="Times New Roman" w:eastAsia="Calibri" w:hAnsi="Times New Roman" w:cs="Times New Roman"/>
                <w:b/>
                <w:lang w:eastAsia="en-US"/>
              </w:rPr>
              <w:t>Показатели спроса на услуги</w:t>
            </w:r>
          </w:p>
        </w:tc>
      </w:tr>
      <w:tr w:rsidR="00801220" w:rsidRPr="00D863E8" w:rsidTr="00461E11">
        <w:trPr>
          <w:cantSplit/>
        </w:trPr>
        <w:tc>
          <w:tcPr>
            <w:tcW w:w="229" w:type="pct"/>
            <w:tcBorders>
              <w:top w:val="single" w:sz="4" w:space="0" w:color="auto"/>
              <w:left w:val="single" w:sz="4" w:space="0" w:color="auto"/>
              <w:bottom w:val="single" w:sz="4" w:space="0" w:color="auto"/>
              <w:right w:val="single" w:sz="4" w:space="0" w:color="auto"/>
            </w:tcBorders>
            <w:vAlign w:val="center"/>
          </w:tcPr>
          <w:p w:rsidR="00801220" w:rsidRPr="00D863E8" w:rsidRDefault="00801220">
            <w:pPr>
              <w:pStyle w:val="ConsPlusCell"/>
              <w:jc w:val="center"/>
              <w:rPr>
                <w:rFonts w:ascii="Times New Roman" w:eastAsia="Calibri" w:hAnsi="Times New Roman" w:cs="Times New Roman"/>
                <w:lang w:eastAsia="en-US"/>
              </w:rPr>
            </w:pPr>
          </w:p>
        </w:tc>
        <w:tc>
          <w:tcPr>
            <w:tcW w:w="2157" w:type="pct"/>
            <w:tcBorders>
              <w:top w:val="single" w:sz="4" w:space="0" w:color="auto"/>
              <w:left w:val="single" w:sz="4" w:space="0" w:color="auto"/>
              <w:bottom w:val="single" w:sz="4" w:space="0" w:color="auto"/>
              <w:right w:val="single" w:sz="4" w:space="0" w:color="auto"/>
            </w:tcBorders>
            <w:vAlign w:val="center"/>
            <w:hideMark/>
          </w:tcPr>
          <w:p w:rsidR="00801220" w:rsidRPr="00D863E8" w:rsidRDefault="00801220" w:rsidP="00E07E4D">
            <w:pPr>
              <w:pStyle w:val="ConsPlusCell"/>
              <w:rPr>
                <w:rFonts w:ascii="Times New Roman" w:eastAsia="Calibri" w:hAnsi="Times New Roman" w:cs="Times New Roman"/>
                <w:lang w:eastAsia="en-US"/>
              </w:rPr>
            </w:pPr>
            <w:r w:rsidRPr="00D863E8">
              <w:rPr>
                <w:rFonts w:ascii="Times New Roman" w:eastAsia="Calibri" w:hAnsi="Times New Roman" w:cs="Times New Roman"/>
                <w:lang w:eastAsia="en-US"/>
              </w:rPr>
              <w:t>Образование ТКО, тонн в год</w:t>
            </w:r>
          </w:p>
        </w:tc>
        <w:tc>
          <w:tcPr>
            <w:tcW w:w="383" w:type="pct"/>
            <w:tcBorders>
              <w:top w:val="single" w:sz="4" w:space="0" w:color="auto"/>
              <w:left w:val="single" w:sz="4" w:space="0" w:color="auto"/>
              <w:bottom w:val="single" w:sz="4" w:space="0" w:color="auto"/>
              <w:right w:val="single" w:sz="4" w:space="0" w:color="auto"/>
            </w:tcBorders>
            <w:vAlign w:val="bottom"/>
            <w:hideMark/>
          </w:tcPr>
          <w:p w:rsidR="00801220" w:rsidRPr="00E01C72" w:rsidRDefault="00801220" w:rsidP="00E01C72">
            <w:pPr>
              <w:jc w:val="center"/>
              <w:rPr>
                <w:sz w:val="20"/>
                <w:szCs w:val="20"/>
              </w:rPr>
            </w:pPr>
            <w:r w:rsidRPr="00E01C72">
              <w:rPr>
                <w:sz w:val="20"/>
                <w:szCs w:val="20"/>
              </w:rPr>
              <w:t>58,26</w:t>
            </w:r>
          </w:p>
        </w:tc>
        <w:tc>
          <w:tcPr>
            <w:tcW w:w="357" w:type="pct"/>
            <w:tcBorders>
              <w:top w:val="single" w:sz="4" w:space="0" w:color="auto"/>
              <w:left w:val="single" w:sz="4" w:space="0" w:color="auto"/>
              <w:bottom w:val="single" w:sz="4" w:space="0" w:color="auto"/>
              <w:right w:val="single" w:sz="4" w:space="0" w:color="auto"/>
            </w:tcBorders>
            <w:vAlign w:val="bottom"/>
            <w:hideMark/>
          </w:tcPr>
          <w:p w:rsidR="00801220" w:rsidRPr="00E01C72" w:rsidRDefault="00801220" w:rsidP="00E01C72">
            <w:pPr>
              <w:jc w:val="center"/>
              <w:rPr>
                <w:sz w:val="20"/>
                <w:szCs w:val="20"/>
              </w:rPr>
            </w:pPr>
            <w:r w:rsidRPr="00E01C72">
              <w:rPr>
                <w:sz w:val="20"/>
                <w:szCs w:val="20"/>
              </w:rPr>
              <w:t>58,48</w:t>
            </w:r>
          </w:p>
        </w:tc>
        <w:tc>
          <w:tcPr>
            <w:tcW w:w="311" w:type="pct"/>
            <w:tcBorders>
              <w:top w:val="single" w:sz="4" w:space="0" w:color="auto"/>
              <w:left w:val="single" w:sz="4" w:space="0" w:color="auto"/>
              <w:bottom w:val="single" w:sz="4" w:space="0" w:color="auto"/>
              <w:right w:val="single" w:sz="4" w:space="0" w:color="auto"/>
            </w:tcBorders>
            <w:vAlign w:val="bottom"/>
            <w:hideMark/>
          </w:tcPr>
          <w:p w:rsidR="00801220" w:rsidRPr="00E01C72" w:rsidRDefault="00801220" w:rsidP="00E01C72">
            <w:pPr>
              <w:jc w:val="center"/>
              <w:rPr>
                <w:sz w:val="20"/>
                <w:szCs w:val="20"/>
              </w:rPr>
            </w:pPr>
            <w:r w:rsidRPr="00E01C72">
              <w:rPr>
                <w:sz w:val="20"/>
                <w:szCs w:val="20"/>
              </w:rPr>
              <w:t>58,68</w:t>
            </w:r>
          </w:p>
        </w:tc>
        <w:tc>
          <w:tcPr>
            <w:tcW w:w="387" w:type="pct"/>
            <w:tcBorders>
              <w:top w:val="single" w:sz="4" w:space="0" w:color="auto"/>
              <w:left w:val="single" w:sz="4" w:space="0" w:color="auto"/>
              <w:bottom w:val="single" w:sz="4" w:space="0" w:color="auto"/>
              <w:right w:val="single" w:sz="4" w:space="0" w:color="auto"/>
            </w:tcBorders>
            <w:vAlign w:val="bottom"/>
            <w:hideMark/>
          </w:tcPr>
          <w:p w:rsidR="00801220" w:rsidRPr="00E01C72" w:rsidRDefault="00801220" w:rsidP="00E01C72">
            <w:pPr>
              <w:jc w:val="center"/>
              <w:rPr>
                <w:sz w:val="20"/>
                <w:szCs w:val="20"/>
              </w:rPr>
            </w:pPr>
            <w:r w:rsidRPr="00E01C72">
              <w:rPr>
                <w:sz w:val="20"/>
                <w:szCs w:val="20"/>
              </w:rPr>
              <w:t>58,8</w:t>
            </w:r>
          </w:p>
        </w:tc>
        <w:tc>
          <w:tcPr>
            <w:tcW w:w="383" w:type="pct"/>
            <w:tcBorders>
              <w:top w:val="single" w:sz="4" w:space="0" w:color="auto"/>
              <w:left w:val="single" w:sz="4" w:space="0" w:color="auto"/>
              <w:bottom w:val="single" w:sz="4" w:space="0" w:color="auto"/>
              <w:right w:val="single" w:sz="4" w:space="0" w:color="auto"/>
            </w:tcBorders>
            <w:vAlign w:val="bottom"/>
            <w:hideMark/>
          </w:tcPr>
          <w:p w:rsidR="00801220" w:rsidRPr="00E01C72" w:rsidRDefault="00801220" w:rsidP="00E01C72">
            <w:pPr>
              <w:jc w:val="center"/>
              <w:rPr>
                <w:sz w:val="20"/>
                <w:szCs w:val="20"/>
              </w:rPr>
            </w:pPr>
            <w:r w:rsidRPr="00E01C72">
              <w:rPr>
                <w:sz w:val="20"/>
                <w:szCs w:val="20"/>
              </w:rPr>
              <w:t>58,93</w:t>
            </w:r>
          </w:p>
        </w:tc>
        <w:tc>
          <w:tcPr>
            <w:tcW w:w="384" w:type="pct"/>
            <w:tcBorders>
              <w:top w:val="single" w:sz="4" w:space="0" w:color="auto"/>
              <w:left w:val="single" w:sz="4" w:space="0" w:color="auto"/>
              <w:bottom w:val="single" w:sz="4" w:space="0" w:color="auto"/>
              <w:right w:val="single" w:sz="4" w:space="0" w:color="auto"/>
            </w:tcBorders>
            <w:vAlign w:val="bottom"/>
            <w:hideMark/>
          </w:tcPr>
          <w:p w:rsidR="00801220" w:rsidRPr="00E01C72" w:rsidRDefault="00801220" w:rsidP="00E01C72">
            <w:pPr>
              <w:jc w:val="center"/>
              <w:rPr>
                <w:sz w:val="20"/>
                <w:szCs w:val="20"/>
              </w:rPr>
            </w:pPr>
            <w:r w:rsidRPr="00E01C72">
              <w:rPr>
                <w:sz w:val="20"/>
                <w:szCs w:val="20"/>
              </w:rPr>
              <w:t>59,27</w:t>
            </w:r>
          </w:p>
        </w:tc>
        <w:tc>
          <w:tcPr>
            <w:tcW w:w="409" w:type="pct"/>
            <w:tcBorders>
              <w:top w:val="single" w:sz="4" w:space="0" w:color="auto"/>
              <w:left w:val="single" w:sz="4" w:space="0" w:color="auto"/>
              <w:bottom w:val="single" w:sz="4" w:space="0" w:color="auto"/>
              <w:right w:val="single" w:sz="4" w:space="0" w:color="auto"/>
            </w:tcBorders>
            <w:vAlign w:val="bottom"/>
            <w:hideMark/>
          </w:tcPr>
          <w:p w:rsidR="00801220" w:rsidRPr="00E01C72" w:rsidRDefault="00801220" w:rsidP="00E01C72">
            <w:pPr>
              <w:jc w:val="center"/>
              <w:rPr>
                <w:sz w:val="20"/>
                <w:szCs w:val="20"/>
              </w:rPr>
            </w:pPr>
            <w:r w:rsidRPr="00E01C72">
              <w:rPr>
                <w:sz w:val="20"/>
                <w:szCs w:val="20"/>
              </w:rPr>
              <w:t>60,57</w:t>
            </w:r>
          </w:p>
        </w:tc>
      </w:tr>
      <w:tr w:rsidR="00801220" w:rsidRPr="00D863E8" w:rsidTr="00461E11">
        <w:trPr>
          <w:cantSplit/>
          <w:trHeight w:val="364"/>
        </w:trPr>
        <w:tc>
          <w:tcPr>
            <w:tcW w:w="229"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b/>
                <w:sz w:val="20"/>
                <w:szCs w:val="20"/>
              </w:rPr>
            </w:pPr>
            <w:r w:rsidRPr="00D863E8">
              <w:rPr>
                <w:b/>
                <w:sz w:val="20"/>
                <w:szCs w:val="20"/>
              </w:rPr>
              <w:t>3</w:t>
            </w:r>
          </w:p>
        </w:tc>
        <w:tc>
          <w:tcPr>
            <w:tcW w:w="4771" w:type="pct"/>
            <w:gridSpan w:val="8"/>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b/>
                <w:sz w:val="20"/>
                <w:szCs w:val="20"/>
              </w:rPr>
            </w:pPr>
            <w:r w:rsidRPr="00D863E8">
              <w:rPr>
                <w:b/>
                <w:sz w:val="20"/>
                <w:szCs w:val="20"/>
              </w:rPr>
              <w:t>Охват образования ТКО системой раздельного сбора</w:t>
            </w:r>
          </w:p>
        </w:tc>
      </w:tr>
      <w:tr w:rsidR="00801220" w:rsidRPr="00D863E8" w:rsidTr="00461E11">
        <w:trPr>
          <w:cantSplit/>
        </w:trPr>
        <w:tc>
          <w:tcPr>
            <w:tcW w:w="229" w:type="pct"/>
            <w:tcBorders>
              <w:top w:val="single" w:sz="4" w:space="0" w:color="auto"/>
              <w:left w:val="single" w:sz="4" w:space="0" w:color="auto"/>
              <w:bottom w:val="single" w:sz="4" w:space="0" w:color="auto"/>
              <w:right w:val="single" w:sz="4" w:space="0" w:color="auto"/>
            </w:tcBorders>
            <w:vAlign w:val="center"/>
          </w:tcPr>
          <w:p w:rsidR="00461E11" w:rsidRPr="00D863E8" w:rsidRDefault="00461E11">
            <w:pPr>
              <w:pStyle w:val="ConsPlusCell"/>
              <w:jc w:val="center"/>
              <w:rPr>
                <w:rFonts w:ascii="Times New Roman" w:eastAsia="Calibri" w:hAnsi="Times New Roman" w:cs="Times New Roman"/>
                <w:lang w:eastAsia="en-US"/>
              </w:rPr>
            </w:pPr>
          </w:p>
        </w:tc>
        <w:tc>
          <w:tcPr>
            <w:tcW w:w="215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rPr>
                <w:rFonts w:ascii="Times New Roman" w:eastAsia="Calibri" w:hAnsi="Times New Roman" w:cs="Times New Roman"/>
                <w:lang w:eastAsia="en-US"/>
              </w:rPr>
            </w:pPr>
            <w:r w:rsidRPr="00D863E8">
              <w:rPr>
                <w:rFonts w:ascii="Times New Roman" w:eastAsia="Calibri" w:hAnsi="Times New Roman" w:cs="Times New Roman"/>
                <w:lang w:eastAsia="en-US"/>
              </w:rPr>
              <w:t>Доля ТКО, направленных на обработку, в общем объеме ТКО, %</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sz w:val="20"/>
                <w:szCs w:val="20"/>
              </w:rPr>
            </w:pPr>
            <w:r w:rsidRPr="00D863E8">
              <w:rPr>
                <w:sz w:val="20"/>
                <w:szCs w:val="20"/>
              </w:rPr>
              <w:t>0</w:t>
            </w:r>
          </w:p>
        </w:tc>
        <w:tc>
          <w:tcPr>
            <w:tcW w:w="35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sz w:val="20"/>
                <w:szCs w:val="20"/>
              </w:rPr>
            </w:pPr>
            <w:r w:rsidRPr="00D863E8">
              <w:rPr>
                <w:sz w:val="20"/>
                <w:szCs w:val="20"/>
              </w:rPr>
              <w:t>20</w:t>
            </w:r>
          </w:p>
        </w:tc>
        <w:tc>
          <w:tcPr>
            <w:tcW w:w="311"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sz w:val="20"/>
                <w:szCs w:val="20"/>
              </w:rPr>
            </w:pPr>
            <w:r w:rsidRPr="00D863E8">
              <w:rPr>
                <w:sz w:val="20"/>
                <w:szCs w:val="20"/>
              </w:rPr>
              <w:t>40</w:t>
            </w:r>
          </w:p>
        </w:tc>
        <w:tc>
          <w:tcPr>
            <w:tcW w:w="38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sz w:val="20"/>
                <w:szCs w:val="20"/>
              </w:rPr>
            </w:pPr>
            <w:r w:rsidRPr="00D863E8">
              <w:rPr>
                <w:sz w:val="20"/>
                <w:szCs w:val="20"/>
              </w:rPr>
              <w:t>60</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sz w:val="20"/>
                <w:szCs w:val="20"/>
              </w:rPr>
            </w:pPr>
            <w:r w:rsidRPr="00D863E8">
              <w:rPr>
                <w:sz w:val="20"/>
                <w:szCs w:val="20"/>
              </w:rPr>
              <w:t>80</w:t>
            </w:r>
          </w:p>
        </w:tc>
        <w:tc>
          <w:tcPr>
            <w:tcW w:w="384"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sz w:val="20"/>
                <w:szCs w:val="20"/>
              </w:rPr>
            </w:pPr>
            <w:r w:rsidRPr="00D863E8">
              <w:rPr>
                <w:sz w:val="20"/>
                <w:szCs w:val="20"/>
              </w:rPr>
              <w:t>100</w:t>
            </w:r>
          </w:p>
        </w:tc>
        <w:tc>
          <w:tcPr>
            <w:tcW w:w="409"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sz w:val="20"/>
                <w:szCs w:val="20"/>
              </w:rPr>
            </w:pPr>
            <w:r w:rsidRPr="00D863E8">
              <w:rPr>
                <w:sz w:val="20"/>
                <w:szCs w:val="20"/>
              </w:rPr>
              <w:t>100</w:t>
            </w:r>
          </w:p>
        </w:tc>
      </w:tr>
      <w:tr w:rsidR="00801220" w:rsidRPr="00D863E8" w:rsidTr="00461E11">
        <w:trPr>
          <w:cantSplit/>
        </w:trPr>
        <w:tc>
          <w:tcPr>
            <w:tcW w:w="229"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b/>
                <w:sz w:val="20"/>
                <w:szCs w:val="20"/>
              </w:rPr>
            </w:pPr>
            <w:r w:rsidRPr="00D863E8">
              <w:rPr>
                <w:b/>
                <w:sz w:val="20"/>
                <w:szCs w:val="20"/>
              </w:rPr>
              <w:t>4</w:t>
            </w:r>
          </w:p>
        </w:tc>
        <w:tc>
          <w:tcPr>
            <w:tcW w:w="4771" w:type="pct"/>
            <w:gridSpan w:val="8"/>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b/>
                <w:sz w:val="20"/>
                <w:szCs w:val="20"/>
              </w:rPr>
            </w:pPr>
            <w:r w:rsidRPr="00D863E8">
              <w:rPr>
                <w:b/>
                <w:sz w:val="20"/>
                <w:szCs w:val="20"/>
              </w:rPr>
              <w:t>Показатели качества поставляемой услуги</w:t>
            </w:r>
          </w:p>
        </w:tc>
      </w:tr>
      <w:tr w:rsidR="00801220" w:rsidRPr="00D863E8" w:rsidTr="00461E11">
        <w:trPr>
          <w:cantSplit/>
        </w:trPr>
        <w:tc>
          <w:tcPr>
            <w:tcW w:w="229" w:type="pct"/>
            <w:tcBorders>
              <w:top w:val="single" w:sz="4" w:space="0" w:color="auto"/>
              <w:left w:val="single" w:sz="4" w:space="0" w:color="auto"/>
              <w:bottom w:val="single" w:sz="4" w:space="0" w:color="auto"/>
              <w:right w:val="single" w:sz="4" w:space="0" w:color="auto"/>
            </w:tcBorders>
            <w:vAlign w:val="center"/>
          </w:tcPr>
          <w:p w:rsidR="00461E11" w:rsidRPr="00D863E8" w:rsidRDefault="00461E11">
            <w:pPr>
              <w:jc w:val="center"/>
              <w:rPr>
                <w:b/>
                <w:sz w:val="20"/>
                <w:szCs w:val="20"/>
              </w:rPr>
            </w:pPr>
          </w:p>
        </w:tc>
        <w:tc>
          <w:tcPr>
            <w:tcW w:w="215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rPr>
                <w:rFonts w:ascii="Times New Roman" w:eastAsia="Calibri" w:hAnsi="Times New Roman" w:cs="Times New Roman"/>
                <w:lang w:eastAsia="en-US"/>
              </w:rPr>
            </w:pPr>
            <w:r w:rsidRPr="00D863E8">
              <w:rPr>
                <w:rFonts w:ascii="Times New Roman" w:eastAsia="Calibri" w:hAnsi="Times New Roman" w:cs="Times New Roman"/>
                <w:lang w:eastAsia="en-US"/>
              </w:rPr>
              <w:t>Соответствие качества поставляемой услуги установленным требованиям, %</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80</w:t>
            </w:r>
          </w:p>
        </w:tc>
        <w:tc>
          <w:tcPr>
            <w:tcW w:w="35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100</w:t>
            </w:r>
          </w:p>
        </w:tc>
        <w:tc>
          <w:tcPr>
            <w:tcW w:w="311"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100</w:t>
            </w:r>
          </w:p>
        </w:tc>
        <w:tc>
          <w:tcPr>
            <w:tcW w:w="38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100</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100</w:t>
            </w:r>
          </w:p>
        </w:tc>
        <w:tc>
          <w:tcPr>
            <w:tcW w:w="384"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100</w:t>
            </w:r>
          </w:p>
        </w:tc>
        <w:tc>
          <w:tcPr>
            <w:tcW w:w="409"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100</w:t>
            </w:r>
          </w:p>
        </w:tc>
      </w:tr>
      <w:tr w:rsidR="00801220" w:rsidRPr="00D863E8" w:rsidTr="00461E11">
        <w:trPr>
          <w:cantSplit/>
        </w:trPr>
        <w:tc>
          <w:tcPr>
            <w:tcW w:w="229"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b/>
                <w:sz w:val="20"/>
                <w:szCs w:val="20"/>
              </w:rPr>
            </w:pPr>
            <w:r w:rsidRPr="00D863E8">
              <w:rPr>
                <w:b/>
                <w:sz w:val="20"/>
                <w:szCs w:val="20"/>
              </w:rPr>
              <w:t>5</w:t>
            </w:r>
          </w:p>
        </w:tc>
        <w:tc>
          <w:tcPr>
            <w:tcW w:w="4771" w:type="pct"/>
            <w:gridSpan w:val="8"/>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b/>
                <w:sz w:val="20"/>
                <w:szCs w:val="20"/>
              </w:rPr>
            </w:pPr>
            <w:r w:rsidRPr="00D863E8">
              <w:rPr>
                <w:b/>
                <w:sz w:val="20"/>
                <w:szCs w:val="20"/>
              </w:rPr>
              <w:t>Показатели надежности системы предоставления услуги</w:t>
            </w:r>
          </w:p>
        </w:tc>
      </w:tr>
      <w:tr w:rsidR="00801220" w:rsidRPr="00D863E8" w:rsidTr="00461E11">
        <w:trPr>
          <w:cantSplit/>
        </w:trPr>
        <w:tc>
          <w:tcPr>
            <w:tcW w:w="229" w:type="pct"/>
            <w:tcBorders>
              <w:top w:val="single" w:sz="4" w:space="0" w:color="auto"/>
              <w:left w:val="single" w:sz="4" w:space="0" w:color="auto"/>
              <w:bottom w:val="single" w:sz="4" w:space="0" w:color="auto"/>
              <w:right w:val="single" w:sz="4" w:space="0" w:color="auto"/>
            </w:tcBorders>
            <w:vAlign w:val="center"/>
          </w:tcPr>
          <w:p w:rsidR="00461E11" w:rsidRPr="00D863E8" w:rsidRDefault="00461E11">
            <w:pPr>
              <w:jc w:val="center"/>
              <w:rPr>
                <w:b/>
                <w:sz w:val="20"/>
                <w:szCs w:val="20"/>
              </w:rPr>
            </w:pPr>
          </w:p>
        </w:tc>
        <w:tc>
          <w:tcPr>
            <w:tcW w:w="215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rPr>
                <w:rFonts w:ascii="Times New Roman" w:hAnsi="Times New Roman" w:cs="Times New Roman"/>
              </w:rPr>
            </w:pPr>
            <w:r w:rsidRPr="00D863E8">
              <w:rPr>
                <w:rFonts w:ascii="Times New Roman" w:eastAsia="Calibri" w:hAnsi="Times New Roman" w:cs="Times New Roman"/>
                <w:lang w:eastAsia="en-US"/>
              </w:rPr>
              <w:t>Наличие контроля качества вывоза ТКО, %</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80</w:t>
            </w:r>
          </w:p>
        </w:tc>
        <w:tc>
          <w:tcPr>
            <w:tcW w:w="35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100</w:t>
            </w:r>
          </w:p>
        </w:tc>
        <w:tc>
          <w:tcPr>
            <w:tcW w:w="311"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100</w:t>
            </w:r>
          </w:p>
        </w:tc>
        <w:tc>
          <w:tcPr>
            <w:tcW w:w="38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100</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100</w:t>
            </w:r>
          </w:p>
        </w:tc>
        <w:tc>
          <w:tcPr>
            <w:tcW w:w="384"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100</w:t>
            </w:r>
          </w:p>
        </w:tc>
        <w:tc>
          <w:tcPr>
            <w:tcW w:w="409"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eastAsia="Calibri" w:hAnsi="Times New Roman" w:cs="Times New Roman"/>
                <w:lang w:eastAsia="en-US"/>
              </w:rPr>
              <w:t>100</w:t>
            </w:r>
          </w:p>
        </w:tc>
      </w:tr>
      <w:tr w:rsidR="00801220" w:rsidRPr="00D863E8" w:rsidTr="00461E11">
        <w:trPr>
          <w:cantSplit/>
        </w:trPr>
        <w:tc>
          <w:tcPr>
            <w:tcW w:w="229"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rFonts w:eastAsia="Calibri"/>
                <w:sz w:val="20"/>
                <w:szCs w:val="20"/>
              </w:rPr>
            </w:pPr>
            <w:r w:rsidRPr="00D863E8">
              <w:rPr>
                <w:b/>
                <w:sz w:val="20"/>
                <w:szCs w:val="20"/>
              </w:rPr>
              <w:t>6</w:t>
            </w:r>
          </w:p>
        </w:tc>
        <w:tc>
          <w:tcPr>
            <w:tcW w:w="4771" w:type="pct"/>
            <w:gridSpan w:val="8"/>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b/>
                <w:sz w:val="20"/>
                <w:szCs w:val="20"/>
              </w:rPr>
            </w:pPr>
            <w:r w:rsidRPr="00D863E8">
              <w:rPr>
                <w:b/>
                <w:sz w:val="20"/>
                <w:szCs w:val="20"/>
              </w:rPr>
              <w:t>Показатели эффективности поставляемой услуги</w:t>
            </w:r>
          </w:p>
        </w:tc>
      </w:tr>
      <w:tr w:rsidR="00801220" w:rsidRPr="00D863E8" w:rsidTr="00461E11">
        <w:trPr>
          <w:cantSplit/>
        </w:trPr>
        <w:tc>
          <w:tcPr>
            <w:tcW w:w="229" w:type="pct"/>
            <w:tcBorders>
              <w:top w:val="single" w:sz="4" w:space="0" w:color="auto"/>
              <w:left w:val="single" w:sz="4" w:space="0" w:color="auto"/>
              <w:bottom w:val="single" w:sz="4" w:space="0" w:color="auto"/>
              <w:right w:val="single" w:sz="4" w:space="0" w:color="auto"/>
            </w:tcBorders>
            <w:vAlign w:val="center"/>
          </w:tcPr>
          <w:p w:rsidR="00461E11" w:rsidRPr="00D863E8" w:rsidRDefault="00461E11">
            <w:pPr>
              <w:jc w:val="center"/>
              <w:rPr>
                <w:b/>
                <w:sz w:val="20"/>
                <w:szCs w:val="20"/>
              </w:rPr>
            </w:pPr>
          </w:p>
        </w:tc>
        <w:tc>
          <w:tcPr>
            <w:tcW w:w="215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rPr>
                <w:rFonts w:ascii="Times New Roman" w:eastAsia="Calibri" w:hAnsi="Times New Roman" w:cs="Times New Roman"/>
                <w:lang w:eastAsia="en-US"/>
              </w:rPr>
            </w:pPr>
            <w:r w:rsidRPr="00D863E8">
              <w:rPr>
                <w:rFonts w:ascii="Times New Roman" w:hAnsi="Times New Roman" w:cs="Times New Roman"/>
              </w:rPr>
              <w:t>Доля отходов, направленных на обработку и захоронение, в общем объеме образования отходов, %</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hAnsi="Times New Roman" w:cs="Times New Roman"/>
              </w:rPr>
              <w:t>100</w:t>
            </w:r>
          </w:p>
        </w:tc>
        <w:tc>
          <w:tcPr>
            <w:tcW w:w="35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hAnsi="Times New Roman" w:cs="Times New Roman"/>
              </w:rPr>
              <w:t>100</w:t>
            </w:r>
          </w:p>
        </w:tc>
        <w:tc>
          <w:tcPr>
            <w:tcW w:w="311"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hAnsi="Times New Roman" w:cs="Times New Roman"/>
              </w:rPr>
              <w:t>100</w:t>
            </w:r>
          </w:p>
        </w:tc>
        <w:tc>
          <w:tcPr>
            <w:tcW w:w="38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hAnsi="Times New Roman" w:cs="Times New Roman"/>
              </w:rPr>
              <w:t>100</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hAnsi="Times New Roman" w:cs="Times New Roman"/>
              </w:rPr>
              <w:t>100</w:t>
            </w:r>
          </w:p>
        </w:tc>
        <w:tc>
          <w:tcPr>
            <w:tcW w:w="384"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eastAsia="Calibri" w:hAnsi="Times New Roman" w:cs="Times New Roman"/>
                <w:lang w:eastAsia="en-US"/>
              </w:rPr>
            </w:pPr>
            <w:r w:rsidRPr="00D863E8">
              <w:rPr>
                <w:rFonts w:ascii="Times New Roman" w:hAnsi="Times New Roman" w:cs="Times New Roman"/>
              </w:rPr>
              <w:t>100</w:t>
            </w:r>
          </w:p>
        </w:tc>
        <w:tc>
          <w:tcPr>
            <w:tcW w:w="409"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hAnsi="Times New Roman" w:cs="Times New Roman"/>
              </w:rPr>
            </w:pPr>
            <w:r w:rsidRPr="00D863E8">
              <w:rPr>
                <w:rFonts w:ascii="Times New Roman" w:hAnsi="Times New Roman" w:cs="Times New Roman"/>
              </w:rPr>
              <w:t>100</w:t>
            </w:r>
          </w:p>
        </w:tc>
      </w:tr>
      <w:tr w:rsidR="00801220" w:rsidRPr="00D863E8" w:rsidTr="00461E11">
        <w:trPr>
          <w:cantSplit/>
        </w:trPr>
        <w:tc>
          <w:tcPr>
            <w:tcW w:w="229"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b/>
                <w:sz w:val="20"/>
                <w:szCs w:val="20"/>
              </w:rPr>
            </w:pPr>
            <w:r w:rsidRPr="00D863E8">
              <w:rPr>
                <w:b/>
                <w:sz w:val="20"/>
                <w:szCs w:val="20"/>
              </w:rPr>
              <w:t>7</w:t>
            </w:r>
          </w:p>
        </w:tc>
        <w:tc>
          <w:tcPr>
            <w:tcW w:w="4771" w:type="pct"/>
            <w:gridSpan w:val="8"/>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jc w:val="center"/>
              <w:rPr>
                <w:b/>
                <w:sz w:val="20"/>
                <w:szCs w:val="20"/>
              </w:rPr>
            </w:pPr>
            <w:r w:rsidRPr="00D863E8">
              <w:rPr>
                <w:b/>
                <w:sz w:val="20"/>
                <w:szCs w:val="20"/>
              </w:rPr>
              <w:t>Показатели воздействия на окружающую среду</w:t>
            </w:r>
          </w:p>
        </w:tc>
      </w:tr>
      <w:tr w:rsidR="00801220" w:rsidRPr="00D863E8" w:rsidTr="00461E11">
        <w:trPr>
          <w:cantSplit/>
        </w:trPr>
        <w:tc>
          <w:tcPr>
            <w:tcW w:w="229" w:type="pct"/>
            <w:tcBorders>
              <w:top w:val="single" w:sz="4" w:space="0" w:color="auto"/>
              <w:left w:val="single" w:sz="4" w:space="0" w:color="auto"/>
              <w:bottom w:val="single" w:sz="4" w:space="0" w:color="auto"/>
              <w:right w:val="single" w:sz="4" w:space="0" w:color="auto"/>
            </w:tcBorders>
            <w:vAlign w:val="center"/>
          </w:tcPr>
          <w:p w:rsidR="00461E11" w:rsidRPr="00D863E8" w:rsidRDefault="00461E11">
            <w:pPr>
              <w:pStyle w:val="ConsPlusCell"/>
              <w:jc w:val="center"/>
              <w:rPr>
                <w:rFonts w:ascii="Times New Roman" w:hAnsi="Times New Roman" w:cs="Times New Roman"/>
              </w:rPr>
            </w:pPr>
          </w:p>
        </w:tc>
        <w:tc>
          <w:tcPr>
            <w:tcW w:w="215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rPr>
                <w:rFonts w:ascii="Times New Roman" w:hAnsi="Times New Roman" w:cs="Times New Roman"/>
              </w:rPr>
            </w:pPr>
            <w:r w:rsidRPr="00D863E8">
              <w:rPr>
                <w:rFonts w:ascii="Times New Roman" w:hAnsi="Times New Roman" w:cs="Times New Roman"/>
              </w:rPr>
              <w:t>Доля рекультивированной территории свалок отходов, от общей площади ее территории, %</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hAnsi="Times New Roman" w:cs="Times New Roman"/>
              </w:rPr>
            </w:pPr>
            <w:r w:rsidRPr="00D863E8">
              <w:rPr>
                <w:rFonts w:ascii="Times New Roman" w:hAnsi="Times New Roman" w:cs="Times New Roman"/>
              </w:rPr>
              <w:t>0</w:t>
            </w:r>
          </w:p>
        </w:tc>
        <w:tc>
          <w:tcPr>
            <w:tcW w:w="35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hAnsi="Times New Roman" w:cs="Times New Roman"/>
              </w:rPr>
            </w:pPr>
            <w:r w:rsidRPr="00D863E8">
              <w:rPr>
                <w:rFonts w:ascii="Times New Roman" w:hAnsi="Times New Roman" w:cs="Times New Roman"/>
              </w:rPr>
              <w:t>20</w:t>
            </w:r>
          </w:p>
        </w:tc>
        <w:tc>
          <w:tcPr>
            <w:tcW w:w="311"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hAnsi="Times New Roman" w:cs="Times New Roman"/>
              </w:rPr>
            </w:pPr>
            <w:r w:rsidRPr="00D863E8">
              <w:rPr>
                <w:rFonts w:ascii="Times New Roman" w:hAnsi="Times New Roman" w:cs="Times New Roman"/>
              </w:rPr>
              <w:t>40</w:t>
            </w:r>
          </w:p>
        </w:tc>
        <w:tc>
          <w:tcPr>
            <w:tcW w:w="38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hAnsi="Times New Roman" w:cs="Times New Roman"/>
              </w:rPr>
            </w:pPr>
            <w:r w:rsidRPr="00D863E8">
              <w:rPr>
                <w:rFonts w:ascii="Times New Roman" w:hAnsi="Times New Roman" w:cs="Times New Roman"/>
              </w:rPr>
              <w:t>60</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hAnsi="Times New Roman" w:cs="Times New Roman"/>
              </w:rPr>
            </w:pPr>
            <w:r w:rsidRPr="00D863E8">
              <w:rPr>
                <w:rFonts w:ascii="Times New Roman" w:hAnsi="Times New Roman" w:cs="Times New Roman"/>
              </w:rPr>
              <w:t>80</w:t>
            </w:r>
          </w:p>
        </w:tc>
        <w:tc>
          <w:tcPr>
            <w:tcW w:w="384"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hAnsi="Times New Roman" w:cs="Times New Roman"/>
              </w:rPr>
            </w:pPr>
            <w:r w:rsidRPr="00D863E8">
              <w:rPr>
                <w:rFonts w:ascii="Times New Roman" w:hAnsi="Times New Roman" w:cs="Times New Roman"/>
              </w:rPr>
              <w:t>100</w:t>
            </w:r>
          </w:p>
        </w:tc>
        <w:tc>
          <w:tcPr>
            <w:tcW w:w="409"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hAnsi="Times New Roman" w:cs="Times New Roman"/>
              </w:rPr>
            </w:pPr>
            <w:r w:rsidRPr="00D863E8">
              <w:rPr>
                <w:rFonts w:ascii="Times New Roman" w:hAnsi="Times New Roman" w:cs="Times New Roman"/>
              </w:rPr>
              <w:t>100</w:t>
            </w:r>
          </w:p>
        </w:tc>
      </w:tr>
      <w:tr w:rsidR="00801220" w:rsidRPr="00D863E8" w:rsidTr="00461E11">
        <w:trPr>
          <w:cantSplit/>
        </w:trPr>
        <w:tc>
          <w:tcPr>
            <w:tcW w:w="229" w:type="pct"/>
            <w:tcBorders>
              <w:top w:val="single" w:sz="4" w:space="0" w:color="auto"/>
              <w:left w:val="single" w:sz="4" w:space="0" w:color="auto"/>
              <w:bottom w:val="single" w:sz="4" w:space="0" w:color="auto"/>
              <w:right w:val="single" w:sz="4" w:space="0" w:color="auto"/>
            </w:tcBorders>
            <w:vAlign w:val="center"/>
          </w:tcPr>
          <w:p w:rsidR="00461E11" w:rsidRPr="00D863E8" w:rsidRDefault="00461E11">
            <w:pPr>
              <w:pStyle w:val="ConsPlusCell"/>
              <w:jc w:val="center"/>
              <w:rPr>
                <w:rFonts w:ascii="Times New Roman" w:hAnsi="Times New Roman" w:cs="Times New Roman"/>
              </w:rPr>
            </w:pPr>
          </w:p>
        </w:tc>
        <w:tc>
          <w:tcPr>
            <w:tcW w:w="215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rPr>
                <w:rFonts w:ascii="Times New Roman" w:hAnsi="Times New Roman" w:cs="Times New Roman"/>
              </w:rPr>
            </w:pPr>
            <w:r w:rsidRPr="00D863E8">
              <w:rPr>
                <w:rFonts w:ascii="Times New Roman" w:hAnsi="Times New Roman" w:cs="Times New Roman"/>
              </w:rPr>
              <w:t>Негативное воздействие объектов захоронения отходов на окружающую среду, да/нет</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hAnsi="Times New Roman" w:cs="Times New Roman"/>
              </w:rPr>
            </w:pPr>
            <w:r w:rsidRPr="00D863E8">
              <w:rPr>
                <w:rFonts w:ascii="Times New Roman" w:hAnsi="Times New Roman" w:cs="Times New Roman"/>
              </w:rPr>
              <w:t>да</w:t>
            </w:r>
          </w:p>
        </w:tc>
        <w:tc>
          <w:tcPr>
            <w:tcW w:w="35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hAnsi="Times New Roman" w:cs="Times New Roman"/>
              </w:rPr>
            </w:pPr>
            <w:r w:rsidRPr="00D863E8">
              <w:rPr>
                <w:rFonts w:ascii="Times New Roman" w:hAnsi="Times New Roman" w:cs="Times New Roman"/>
              </w:rPr>
              <w:t>да</w:t>
            </w:r>
          </w:p>
        </w:tc>
        <w:tc>
          <w:tcPr>
            <w:tcW w:w="311"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hAnsi="Times New Roman" w:cs="Times New Roman"/>
              </w:rPr>
            </w:pPr>
            <w:r w:rsidRPr="00D863E8">
              <w:rPr>
                <w:rFonts w:ascii="Times New Roman" w:hAnsi="Times New Roman" w:cs="Times New Roman"/>
              </w:rPr>
              <w:t>да</w:t>
            </w:r>
          </w:p>
        </w:tc>
        <w:tc>
          <w:tcPr>
            <w:tcW w:w="387"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hAnsi="Times New Roman" w:cs="Times New Roman"/>
              </w:rPr>
            </w:pPr>
            <w:r w:rsidRPr="00D863E8">
              <w:rPr>
                <w:rFonts w:ascii="Times New Roman" w:hAnsi="Times New Roman" w:cs="Times New Roman"/>
              </w:rPr>
              <w:t>да</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hAnsi="Times New Roman" w:cs="Times New Roman"/>
              </w:rPr>
            </w:pPr>
            <w:r w:rsidRPr="00D863E8">
              <w:rPr>
                <w:rFonts w:ascii="Times New Roman" w:hAnsi="Times New Roman" w:cs="Times New Roman"/>
              </w:rPr>
              <w:t>да</w:t>
            </w:r>
          </w:p>
        </w:tc>
        <w:tc>
          <w:tcPr>
            <w:tcW w:w="384"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hAnsi="Times New Roman" w:cs="Times New Roman"/>
              </w:rPr>
            </w:pPr>
            <w:r w:rsidRPr="00D863E8">
              <w:rPr>
                <w:rFonts w:ascii="Times New Roman" w:hAnsi="Times New Roman" w:cs="Times New Roman"/>
              </w:rPr>
              <w:t>нет</w:t>
            </w:r>
          </w:p>
        </w:tc>
        <w:tc>
          <w:tcPr>
            <w:tcW w:w="409" w:type="pct"/>
            <w:tcBorders>
              <w:top w:val="single" w:sz="4" w:space="0" w:color="auto"/>
              <w:left w:val="single" w:sz="4" w:space="0" w:color="auto"/>
              <w:bottom w:val="single" w:sz="4" w:space="0" w:color="auto"/>
              <w:right w:val="single" w:sz="4" w:space="0" w:color="auto"/>
            </w:tcBorders>
            <w:vAlign w:val="center"/>
            <w:hideMark/>
          </w:tcPr>
          <w:p w:rsidR="00461E11" w:rsidRPr="00D863E8" w:rsidRDefault="00461E11">
            <w:pPr>
              <w:pStyle w:val="ConsPlusCell"/>
              <w:jc w:val="center"/>
              <w:rPr>
                <w:rFonts w:ascii="Times New Roman" w:hAnsi="Times New Roman" w:cs="Times New Roman"/>
              </w:rPr>
            </w:pPr>
            <w:r w:rsidRPr="00D863E8">
              <w:rPr>
                <w:rFonts w:ascii="Times New Roman" w:hAnsi="Times New Roman" w:cs="Times New Roman"/>
              </w:rPr>
              <w:t>нет</w:t>
            </w:r>
          </w:p>
        </w:tc>
      </w:tr>
    </w:tbl>
    <w:p w:rsidR="00461E11" w:rsidRPr="00C31EC1" w:rsidRDefault="00461E11" w:rsidP="00461E11">
      <w:pPr>
        <w:ind w:firstLine="567"/>
        <w:jc w:val="both"/>
        <w:rPr>
          <w:color w:val="FF0000"/>
          <w:lang w:eastAsia="ar-SA" w:bidi="en-US"/>
        </w:rPr>
      </w:pPr>
    </w:p>
    <w:p w:rsidR="00061090" w:rsidRPr="00C31EC1" w:rsidRDefault="00061090" w:rsidP="00061090">
      <w:pPr>
        <w:ind w:firstLine="567"/>
        <w:jc w:val="both"/>
        <w:rPr>
          <w:color w:val="FF0000"/>
          <w:lang w:eastAsia="ar-SA" w:bidi="en-US"/>
        </w:rPr>
      </w:pPr>
    </w:p>
    <w:p w:rsidR="00061090" w:rsidRPr="00C31EC1" w:rsidRDefault="00061090" w:rsidP="00061090">
      <w:pPr>
        <w:ind w:firstLine="567"/>
        <w:jc w:val="both"/>
        <w:rPr>
          <w:color w:val="FF0000"/>
          <w:lang w:eastAsia="ar-SA" w:bidi="en-US"/>
        </w:rPr>
        <w:sectPr w:rsidR="00061090" w:rsidRPr="00C31EC1" w:rsidSect="00824CBA">
          <w:headerReference w:type="first" r:id="rId34"/>
          <w:footerReference w:type="first" r:id="rId35"/>
          <w:pgSz w:w="16838" w:h="11906" w:orient="landscape" w:code="9"/>
          <w:pgMar w:top="1131" w:right="1134" w:bottom="851" w:left="1134" w:header="709" w:footer="330" w:gutter="0"/>
          <w:cols w:space="708"/>
          <w:titlePg/>
          <w:docGrid w:linePitch="360"/>
        </w:sectPr>
      </w:pPr>
    </w:p>
    <w:p w:rsidR="00035507" w:rsidRPr="00203AC3" w:rsidRDefault="00352943" w:rsidP="00035507">
      <w:pPr>
        <w:pStyle w:val="12"/>
        <w:ind w:firstLine="0"/>
        <w:rPr>
          <w:rFonts w:ascii="Times New Roman" w:hAnsi="Times New Roman"/>
        </w:rPr>
      </w:pPr>
      <w:bookmarkStart w:id="54" w:name="_Toc53577816"/>
      <w:r w:rsidRPr="00203AC3">
        <w:rPr>
          <w:rFonts w:ascii="Times New Roman" w:hAnsi="Times New Roman"/>
        </w:rPr>
        <w:lastRenderedPageBreak/>
        <w:t>Перечень инвестиционных проектов в отношении систем коммунальной инфраструктуры</w:t>
      </w:r>
      <w:bookmarkEnd w:id="54"/>
    </w:p>
    <w:p w:rsidR="00D53FC8" w:rsidRPr="00203AC3" w:rsidRDefault="00D53FC8" w:rsidP="00D53FC8">
      <w:pPr>
        <w:pStyle w:val="2"/>
        <w:keepLines/>
        <w:ind w:left="0" w:firstLine="0"/>
        <w:rPr>
          <w:rFonts w:ascii="Times New Roman" w:hAnsi="Times New Roman"/>
        </w:rPr>
      </w:pPr>
      <w:bookmarkStart w:id="55" w:name="_Toc53577817"/>
      <w:r w:rsidRPr="00203AC3">
        <w:rPr>
          <w:rFonts w:ascii="Times New Roman" w:hAnsi="Times New Roman"/>
        </w:rPr>
        <w:t>Инвестиционные проекты в сфере теплоснабжения</w:t>
      </w:r>
      <w:bookmarkEnd w:id="55"/>
    </w:p>
    <w:p w:rsidR="00851843" w:rsidRPr="00C46731" w:rsidRDefault="00851843" w:rsidP="00851843">
      <w:pPr>
        <w:pStyle w:val="a5"/>
        <w:rPr>
          <w:rFonts w:ascii="Times New Roman" w:hAnsi="Times New Roman"/>
        </w:rPr>
      </w:pPr>
      <w:r w:rsidRPr="00C46731">
        <w:rPr>
          <w:rFonts w:ascii="Times New Roman" w:hAnsi="Times New Roman"/>
        </w:rPr>
        <w:t xml:space="preserve">Развитие системы теплоснабжения в соответствии с мероприятиями Программы позволит полностью покрыть существующие и прогнозируемые нагрузки системы теплоснабжения, а </w:t>
      </w:r>
      <w:r w:rsidR="006451DF" w:rsidRPr="00C46731">
        <w:rPr>
          <w:rFonts w:ascii="Times New Roman" w:hAnsi="Times New Roman"/>
        </w:rPr>
        <w:t>также</w:t>
      </w:r>
      <w:r w:rsidRPr="00C46731">
        <w:rPr>
          <w:rFonts w:ascii="Times New Roman" w:hAnsi="Times New Roman"/>
        </w:rPr>
        <w:t xml:space="preserve"> создать резерв для устойчивого функционирования системы теплоснабжения.</w:t>
      </w:r>
    </w:p>
    <w:p w:rsidR="00851843" w:rsidRPr="00C46731" w:rsidRDefault="00851843" w:rsidP="00851843">
      <w:pPr>
        <w:pStyle w:val="a5"/>
        <w:rPr>
          <w:rFonts w:ascii="Times New Roman" w:hAnsi="Times New Roman"/>
        </w:rPr>
      </w:pPr>
      <w:r w:rsidRPr="00C46731">
        <w:rPr>
          <w:rFonts w:ascii="Times New Roman" w:hAnsi="Times New Roman"/>
        </w:rPr>
        <w:t>Мероприятия инвестиционных проектов разработаны на основании следующих документов:</w:t>
      </w:r>
    </w:p>
    <w:p w:rsidR="0096681E" w:rsidRPr="00C46731" w:rsidRDefault="0096681E" w:rsidP="00941FC8">
      <w:pPr>
        <w:pStyle w:val="affc"/>
        <w:numPr>
          <w:ilvl w:val="0"/>
          <w:numId w:val="36"/>
        </w:numPr>
        <w:tabs>
          <w:tab w:val="clear" w:pos="1080"/>
          <w:tab w:val="left" w:pos="851"/>
        </w:tabs>
        <w:spacing w:before="120" w:after="60" w:line="240" w:lineRule="auto"/>
        <w:ind w:left="0" w:firstLine="567"/>
        <w:rPr>
          <w:b w:val="0"/>
          <w:lang w:eastAsia="en-US"/>
        </w:rPr>
      </w:pPr>
      <w:r w:rsidRPr="00C46731">
        <w:rPr>
          <w:b w:val="0"/>
          <w:lang w:eastAsia="en-US"/>
        </w:rPr>
        <w:t>генерального плана муниципального образования «</w:t>
      </w:r>
      <w:r w:rsidR="00C46731" w:rsidRPr="00C46731">
        <w:rPr>
          <w:b w:val="0"/>
          <w:lang w:eastAsia="en-US"/>
        </w:rPr>
        <w:t>Поселок Амдерма</w:t>
      </w:r>
      <w:r w:rsidRPr="00C46731">
        <w:rPr>
          <w:b w:val="0"/>
          <w:lang w:eastAsia="en-US"/>
        </w:rPr>
        <w:t>»;</w:t>
      </w:r>
    </w:p>
    <w:p w:rsidR="0096681E" w:rsidRPr="00C46731" w:rsidRDefault="0096681E" w:rsidP="00941FC8">
      <w:pPr>
        <w:pStyle w:val="affc"/>
        <w:numPr>
          <w:ilvl w:val="0"/>
          <w:numId w:val="36"/>
        </w:numPr>
        <w:tabs>
          <w:tab w:val="clear" w:pos="1080"/>
          <w:tab w:val="left" w:pos="851"/>
        </w:tabs>
        <w:spacing w:before="120" w:after="60" w:line="240" w:lineRule="auto"/>
        <w:ind w:left="0" w:firstLine="567"/>
        <w:rPr>
          <w:b w:val="0"/>
          <w:lang w:eastAsia="en-US"/>
        </w:rPr>
      </w:pPr>
      <w:r w:rsidRPr="00C46731">
        <w:rPr>
          <w:b w:val="0"/>
          <w:lang w:eastAsia="en-US"/>
        </w:rPr>
        <w:t>проектов планировки и межевания территории, предусматривающих установление параметров планируемого развития;</w:t>
      </w:r>
    </w:p>
    <w:p w:rsidR="00D8424F" w:rsidRPr="00C46731" w:rsidRDefault="00D8424F" w:rsidP="00941FC8">
      <w:pPr>
        <w:pStyle w:val="affc"/>
        <w:numPr>
          <w:ilvl w:val="0"/>
          <w:numId w:val="36"/>
        </w:numPr>
        <w:tabs>
          <w:tab w:val="clear" w:pos="1080"/>
          <w:tab w:val="left" w:pos="851"/>
        </w:tabs>
        <w:spacing w:before="120" w:after="60" w:line="240" w:lineRule="auto"/>
        <w:ind w:left="0" w:firstLine="567"/>
        <w:rPr>
          <w:b w:val="0"/>
          <w:lang w:eastAsia="en-US"/>
        </w:rPr>
      </w:pPr>
      <w:r w:rsidRPr="00C46731">
        <w:rPr>
          <w:b w:val="0"/>
          <w:lang w:eastAsia="en-US"/>
        </w:rPr>
        <w:t>схемы теплоснабжения муниципального образования «</w:t>
      </w:r>
      <w:r w:rsidR="00C46731" w:rsidRPr="00C46731">
        <w:rPr>
          <w:b w:val="0"/>
          <w:lang w:eastAsia="en-US"/>
        </w:rPr>
        <w:t>Поселок Амдерма</w:t>
      </w:r>
      <w:r w:rsidRPr="00C46731">
        <w:rPr>
          <w:b w:val="0"/>
          <w:lang w:eastAsia="en-US"/>
        </w:rPr>
        <w:t>»;</w:t>
      </w:r>
    </w:p>
    <w:p w:rsidR="0096681E" w:rsidRPr="00C46731" w:rsidRDefault="0096681E" w:rsidP="0096681E">
      <w:pPr>
        <w:pStyle w:val="a5"/>
        <w:rPr>
          <w:rFonts w:ascii="Times New Roman" w:hAnsi="Times New Roman"/>
        </w:rPr>
      </w:pPr>
      <w:r w:rsidRPr="00C46731">
        <w:rPr>
          <w:rFonts w:ascii="Times New Roman" w:hAnsi="Times New Roman"/>
        </w:rPr>
        <w:t>с учетом программ развития, в том числе таких как:</w:t>
      </w:r>
    </w:p>
    <w:p w:rsidR="0096681E" w:rsidRPr="00C46731" w:rsidRDefault="0096681E" w:rsidP="00941FC8">
      <w:pPr>
        <w:pStyle w:val="affc"/>
        <w:numPr>
          <w:ilvl w:val="0"/>
          <w:numId w:val="36"/>
        </w:numPr>
        <w:tabs>
          <w:tab w:val="clear" w:pos="1080"/>
          <w:tab w:val="left" w:pos="851"/>
        </w:tabs>
        <w:spacing w:before="120" w:after="60" w:line="240" w:lineRule="auto"/>
        <w:ind w:left="0" w:firstLine="567"/>
        <w:rPr>
          <w:b w:val="0"/>
          <w:lang w:eastAsia="en-US"/>
        </w:rPr>
      </w:pPr>
      <w:r w:rsidRPr="00C46731">
        <w:rPr>
          <w:b w:val="0"/>
          <w:lang w:eastAsia="en-US"/>
        </w:rPr>
        <w:t>государственная программа Ненецкого автономного округа «Модернизация жилищно-коммунального хозяйства Ненецкого автономного округа», утвержденная постановлением Администрации Ненецкого автономного округа от 22.10.2014г. № 399-п;</w:t>
      </w:r>
    </w:p>
    <w:p w:rsidR="0096681E" w:rsidRPr="00C46731" w:rsidRDefault="0096681E" w:rsidP="00941FC8">
      <w:pPr>
        <w:pStyle w:val="affc"/>
        <w:numPr>
          <w:ilvl w:val="0"/>
          <w:numId w:val="36"/>
        </w:numPr>
        <w:tabs>
          <w:tab w:val="clear" w:pos="1080"/>
          <w:tab w:val="left" w:pos="851"/>
        </w:tabs>
        <w:spacing w:before="120" w:after="60" w:line="240" w:lineRule="auto"/>
        <w:ind w:left="0" w:firstLine="567"/>
        <w:rPr>
          <w:b w:val="0"/>
          <w:lang w:eastAsia="en-US"/>
        </w:rPr>
      </w:pPr>
      <w:r w:rsidRPr="00C46731">
        <w:rPr>
          <w:b w:val="0"/>
          <w:lang w:eastAsia="en-US"/>
        </w:rPr>
        <w:t>муниципальная программа «Комплексное развитие муниципального района «Заполярный район» на 2017-2022 годы», утвержденная постановлением Администрации муниципального района «Заполярный район» от 02.11.2016 г. № 247п;</w:t>
      </w:r>
    </w:p>
    <w:p w:rsidR="0096681E" w:rsidRPr="00C46731" w:rsidRDefault="0096681E" w:rsidP="00941FC8">
      <w:pPr>
        <w:pStyle w:val="affc"/>
        <w:numPr>
          <w:ilvl w:val="0"/>
          <w:numId w:val="36"/>
        </w:numPr>
        <w:tabs>
          <w:tab w:val="clear" w:pos="1080"/>
          <w:tab w:val="left" w:pos="851"/>
        </w:tabs>
        <w:spacing w:before="120" w:after="60" w:line="240" w:lineRule="auto"/>
        <w:ind w:left="0" w:firstLine="567"/>
        <w:rPr>
          <w:b w:val="0"/>
          <w:lang w:eastAsia="en-US"/>
        </w:rPr>
      </w:pPr>
      <w:r w:rsidRPr="00C46731">
        <w:rPr>
          <w:b w:val="0"/>
          <w:lang w:eastAsia="en-US"/>
        </w:rPr>
        <w:t>муниципальная программа «Развитие коммунальной инфраструктуры муниципального района «Заполярный район на 2020-2030 годы», утвержденная постановлением Администрации муниципального района «Заполярный район» от 13.11.2019 № 197п;</w:t>
      </w:r>
    </w:p>
    <w:p w:rsidR="0096681E" w:rsidRPr="00C46731" w:rsidRDefault="0096681E" w:rsidP="00941FC8">
      <w:pPr>
        <w:pStyle w:val="affc"/>
        <w:numPr>
          <w:ilvl w:val="0"/>
          <w:numId w:val="36"/>
        </w:numPr>
        <w:tabs>
          <w:tab w:val="clear" w:pos="1080"/>
          <w:tab w:val="left" w:pos="851"/>
        </w:tabs>
        <w:spacing w:before="120" w:after="60" w:line="240" w:lineRule="auto"/>
        <w:ind w:left="0" w:firstLine="567"/>
        <w:rPr>
          <w:b w:val="0"/>
          <w:lang w:eastAsia="en-US"/>
        </w:rPr>
      </w:pPr>
      <w:r w:rsidRPr="00C46731">
        <w:rPr>
          <w:b w:val="0"/>
          <w:lang w:eastAsia="en-US"/>
        </w:rPr>
        <w:t>инвестиционная программа муниципального предприятия Заполярного района «Севержилкомсервис» в сфере теплоснабжения на 2020 год и плановый период 2021-2022 годов, утвержденная распоряжением Департамента строительства, жилищно-коммунального хозяйства, энергетики и транспорта Ненецкого автономного округа от 03.10.2019 г. № 313-р.</w:t>
      </w:r>
    </w:p>
    <w:p w:rsidR="00D53FC8" w:rsidRDefault="00D8424F" w:rsidP="00851843">
      <w:pPr>
        <w:pStyle w:val="a5"/>
        <w:rPr>
          <w:rFonts w:ascii="Times New Roman" w:hAnsi="Times New Roman"/>
        </w:rPr>
      </w:pPr>
      <w:r w:rsidRPr="00C46731">
        <w:rPr>
          <w:rFonts w:ascii="Times New Roman" w:hAnsi="Times New Roman"/>
        </w:rPr>
        <w:t xml:space="preserve">Уточнение объемов и источников финансирования будет проводиться на стадии составления сметы </w:t>
      </w:r>
      <w:r w:rsidR="00F76426" w:rsidRPr="00C46731">
        <w:rPr>
          <w:rFonts w:ascii="Times New Roman" w:hAnsi="Times New Roman"/>
        </w:rPr>
        <w:t>по факту принятия решения о строительстве или реконструкции каждого объекта в индивидуальном порядке</w:t>
      </w:r>
      <w:r w:rsidRPr="00C46731">
        <w:rPr>
          <w:rFonts w:ascii="Times New Roman" w:hAnsi="Times New Roman"/>
        </w:rPr>
        <w:t>.</w:t>
      </w:r>
    </w:p>
    <w:p w:rsidR="00334C6C" w:rsidRPr="00C46731" w:rsidRDefault="00334C6C" w:rsidP="00941FC8">
      <w:pPr>
        <w:pStyle w:val="13"/>
        <w:numPr>
          <w:ilvl w:val="0"/>
          <w:numId w:val="37"/>
        </w:numPr>
        <w:rPr>
          <w:rFonts w:ascii="Times New Roman" w:hAnsi="Times New Roman"/>
          <w:b/>
        </w:rPr>
      </w:pPr>
      <w:r w:rsidRPr="00C46731">
        <w:rPr>
          <w:rFonts w:ascii="Times New Roman" w:hAnsi="Times New Roman"/>
          <w:b/>
        </w:rPr>
        <w:t>Инвестиционны</w:t>
      </w:r>
      <w:r w:rsidR="00C46731" w:rsidRPr="00C46731">
        <w:rPr>
          <w:rFonts w:ascii="Times New Roman" w:hAnsi="Times New Roman"/>
          <w:b/>
        </w:rPr>
        <w:t>й проект «Р</w:t>
      </w:r>
      <w:r w:rsidRPr="00C46731">
        <w:rPr>
          <w:rFonts w:ascii="Times New Roman" w:hAnsi="Times New Roman"/>
          <w:b/>
        </w:rPr>
        <w:t>еконструкция и техническое перевооружение (головн</w:t>
      </w:r>
      <w:r w:rsidR="00C46731" w:rsidRPr="00C46731">
        <w:rPr>
          <w:rFonts w:ascii="Times New Roman" w:hAnsi="Times New Roman"/>
          <w:b/>
        </w:rPr>
        <w:t>ого</w:t>
      </w:r>
      <w:r w:rsidRPr="00C46731">
        <w:rPr>
          <w:rFonts w:ascii="Times New Roman" w:hAnsi="Times New Roman"/>
          <w:b/>
        </w:rPr>
        <w:t xml:space="preserve"> объект</w:t>
      </w:r>
      <w:r w:rsidR="00C46731" w:rsidRPr="00C46731">
        <w:rPr>
          <w:rFonts w:ascii="Times New Roman" w:hAnsi="Times New Roman"/>
          <w:b/>
        </w:rPr>
        <w:t>а</w:t>
      </w:r>
      <w:r w:rsidRPr="00C46731">
        <w:rPr>
          <w:rFonts w:ascii="Times New Roman" w:hAnsi="Times New Roman"/>
          <w:b/>
        </w:rPr>
        <w:t xml:space="preserve"> теплоснабжения) </w:t>
      </w:r>
      <w:r w:rsidR="00C46731" w:rsidRPr="00C46731">
        <w:rPr>
          <w:rFonts w:ascii="Times New Roman" w:hAnsi="Times New Roman"/>
          <w:b/>
        </w:rPr>
        <w:t>центральной котельной №1</w:t>
      </w:r>
      <w:r w:rsidRPr="00C46731">
        <w:rPr>
          <w:rFonts w:ascii="Times New Roman" w:hAnsi="Times New Roman"/>
          <w:b/>
        </w:rPr>
        <w:t>»</w:t>
      </w:r>
    </w:p>
    <w:p w:rsidR="00334C6C" w:rsidRPr="00C46731" w:rsidRDefault="00334C6C" w:rsidP="00334C6C">
      <w:pPr>
        <w:pStyle w:val="a5"/>
        <w:rPr>
          <w:rFonts w:ascii="Times New Roman" w:hAnsi="Times New Roman"/>
        </w:rPr>
      </w:pPr>
      <w:r w:rsidRPr="00C46731">
        <w:rPr>
          <w:rFonts w:ascii="Times New Roman" w:hAnsi="Times New Roman"/>
        </w:rPr>
        <w:t>Срок реализации проекта – до 20</w:t>
      </w:r>
      <w:r w:rsidR="00C46731" w:rsidRPr="00C46731">
        <w:rPr>
          <w:rFonts w:ascii="Times New Roman" w:hAnsi="Times New Roman"/>
        </w:rPr>
        <w:t>3</w:t>
      </w:r>
      <w:r w:rsidR="00CA4D38">
        <w:rPr>
          <w:rFonts w:ascii="Times New Roman" w:hAnsi="Times New Roman"/>
        </w:rPr>
        <w:t>1</w:t>
      </w:r>
      <w:r w:rsidRPr="00C46731">
        <w:rPr>
          <w:rFonts w:ascii="Times New Roman" w:hAnsi="Times New Roman"/>
        </w:rPr>
        <w:t xml:space="preserve"> г. </w:t>
      </w:r>
    </w:p>
    <w:p w:rsidR="00334C6C" w:rsidRPr="00EE667C" w:rsidRDefault="00334C6C" w:rsidP="00334C6C">
      <w:pPr>
        <w:pStyle w:val="a5"/>
        <w:rPr>
          <w:rFonts w:ascii="Times New Roman" w:hAnsi="Times New Roman"/>
        </w:rPr>
      </w:pPr>
      <w:r w:rsidRPr="00EE667C">
        <w:rPr>
          <w:rFonts w:ascii="Times New Roman" w:hAnsi="Times New Roman"/>
        </w:rPr>
        <w:t xml:space="preserve">Необходимые капитальные затраты – </w:t>
      </w:r>
      <w:r w:rsidR="00220D8F">
        <w:rPr>
          <w:rFonts w:ascii="Times New Roman" w:hAnsi="Times New Roman"/>
        </w:rPr>
        <w:t>21</w:t>
      </w:r>
      <w:r w:rsidRPr="00EE667C">
        <w:rPr>
          <w:rFonts w:ascii="Times New Roman" w:hAnsi="Times New Roman"/>
        </w:rPr>
        <w:t>,</w:t>
      </w:r>
      <w:r w:rsidR="00220D8F">
        <w:rPr>
          <w:rFonts w:ascii="Times New Roman" w:hAnsi="Times New Roman"/>
        </w:rPr>
        <w:t>4</w:t>
      </w:r>
      <w:r w:rsidRPr="00EE667C">
        <w:rPr>
          <w:rFonts w:ascii="Times New Roman" w:hAnsi="Times New Roman"/>
        </w:rPr>
        <w:t xml:space="preserve"> млн. руб. </w:t>
      </w:r>
    </w:p>
    <w:p w:rsidR="00EE667C" w:rsidRPr="00F57BF4" w:rsidRDefault="00334C6C" w:rsidP="00EE667C">
      <w:pPr>
        <w:pStyle w:val="a5"/>
        <w:rPr>
          <w:rFonts w:ascii="Times New Roman" w:hAnsi="Times New Roman"/>
        </w:rPr>
      </w:pPr>
      <w:r w:rsidRPr="00EE667C">
        <w:rPr>
          <w:rFonts w:ascii="Times New Roman" w:hAnsi="Times New Roman"/>
        </w:rPr>
        <w:t xml:space="preserve">Обоснование мероприятия – </w:t>
      </w:r>
      <w:r w:rsidR="00EE667C" w:rsidRPr="00F57BF4">
        <w:rPr>
          <w:rFonts w:ascii="Times New Roman" w:hAnsi="Times New Roman"/>
        </w:rPr>
        <w:t>генеральный план муниципального образования «Поселок Амдерма»</w:t>
      </w:r>
      <w:r w:rsidR="00EE667C">
        <w:rPr>
          <w:rFonts w:ascii="Times New Roman" w:hAnsi="Times New Roman"/>
        </w:rPr>
        <w:t xml:space="preserve">, проект планировки п. Амдерма </w:t>
      </w:r>
      <w:r w:rsidR="00EE667C" w:rsidRPr="00F57BF4">
        <w:rPr>
          <w:rFonts w:ascii="Times New Roman" w:hAnsi="Times New Roman"/>
        </w:rPr>
        <w:t>муниципального образования «Поселок Амдерма»</w:t>
      </w:r>
      <w:r w:rsidR="00EE667C">
        <w:rPr>
          <w:rFonts w:ascii="Times New Roman" w:hAnsi="Times New Roman"/>
        </w:rPr>
        <w:t>.</w:t>
      </w:r>
    </w:p>
    <w:p w:rsidR="00334C6C" w:rsidRPr="00EE667C" w:rsidRDefault="00334C6C" w:rsidP="00334C6C">
      <w:pPr>
        <w:pStyle w:val="a5"/>
        <w:rPr>
          <w:rFonts w:ascii="Times New Roman" w:hAnsi="Times New Roman"/>
        </w:rPr>
      </w:pPr>
      <w:r w:rsidRPr="00EE667C">
        <w:rPr>
          <w:rFonts w:ascii="Times New Roman" w:hAnsi="Times New Roman"/>
        </w:rPr>
        <w:t>Целью реализации проекта является повышение качества, надежности и ресурсной эффективности работы источников теплоснабжения.</w:t>
      </w:r>
    </w:p>
    <w:p w:rsidR="009C292F" w:rsidRPr="00E7332A" w:rsidRDefault="00334C6C" w:rsidP="009C292F">
      <w:pPr>
        <w:pStyle w:val="a5"/>
        <w:rPr>
          <w:rFonts w:ascii="Times New Roman" w:hAnsi="Times New Roman"/>
        </w:rPr>
      </w:pPr>
      <w:r w:rsidRPr="00EE667C">
        <w:rPr>
          <w:rFonts w:ascii="Times New Roman" w:hAnsi="Times New Roman"/>
        </w:rPr>
        <w:t xml:space="preserve">Технические параметры проекта включают </w:t>
      </w:r>
      <w:r w:rsidR="00EE667C" w:rsidRPr="00EE667C">
        <w:rPr>
          <w:rFonts w:ascii="Times New Roman" w:hAnsi="Times New Roman"/>
        </w:rPr>
        <w:t xml:space="preserve">в себя </w:t>
      </w:r>
      <w:r w:rsidR="009C292F" w:rsidRPr="00E7332A">
        <w:rPr>
          <w:rFonts w:ascii="Times New Roman" w:hAnsi="Times New Roman"/>
        </w:rPr>
        <w:t xml:space="preserve">модернизацию существующей котельной (строительство новой), работающей на </w:t>
      </w:r>
      <w:r w:rsidR="009C292F">
        <w:rPr>
          <w:rFonts w:ascii="Times New Roman" w:hAnsi="Times New Roman"/>
        </w:rPr>
        <w:t>дизельном</w:t>
      </w:r>
      <w:r w:rsidR="009C292F" w:rsidRPr="00E7332A">
        <w:rPr>
          <w:rFonts w:ascii="Times New Roman" w:hAnsi="Times New Roman"/>
        </w:rPr>
        <w:t xml:space="preserve"> топливе, с открытым </w:t>
      </w:r>
      <w:r w:rsidR="009C292F" w:rsidRPr="00E7332A">
        <w:rPr>
          <w:rFonts w:ascii="Times New Roman" w:hAnsi="Times New Roman"/>
        </w:rPr>
        <w:lastRenderedPageBreak/>
        <w:t xml:space="preserve">котловым контуром, </w:t>
      </w:r>
      <w:r w:rsidR="009F711C">
        <w:rPr>
          <w:rFonts w:ascii="Times New Roman" w:hAnsi="Times New Roman"/>
        </w:rPr>
        <w:t>включая</w:t>
      </w:r>
      <w:r w:rsidR="009C292F" w:rsidRPr="00E7332A">
        <w:rPr>
          <w:rFonts w:ascii="Times New Roman" w:hAnsi="Times New Roman"/>
        </w:rPr>
        <w:t xml:space="preserve"> систем</w:t>
      </w:r>
      <w:r w:rsidR="009F711C">
        <w:rPr>
          <w:rFonts w:ascii="Times New Roman" w:hAnsi="Times New Roman"/>
        </w:rPr>
        <w:t>у</w:t>
      </w:r>
      <w:r w:rsidR="009C292F" w:rsidRPr="00E7332A">
        <w:rPr>
          <w:rFonts w:ascii="Times New Roman" w:hAnsi="Times New Roman"/>
        </w:rPr>
        <w:t xml:space="preserve"> ГВС, с установленной тепловой мощностью не менее </w:t>
      </w:r>
      <w:r w:rsidR="009C292F">
        <w:rPr>
          <w:rFonts w:ascii="Times New Roman" w:hAnsi="Times New Roman"/>
        </w:rPr>
        <w:t>5</w:t>
      </w:r>
      <w:r w:rsidR="009C292F" w:rsidRPr="00E7332A">
        <w:rPr>
          <w:rFonts w:ascii="Times New Roman" w:hAnsi="Times New Roman"/>
        </w:rPr>
        <w:t>,</w:t>
      </w:r>
      <w:r w:rsidR="009C292F">
        <w:rPr>
          <w:rFonts w:ascii="Times New Roman" w:hAnsi="Times New Roman"/>
        </w:rPr>
        <w:t>7</w:t>
      </w:r>
      <w:r w:rsidR="009C292F" w:rsidRPr="00E7332A">
        <w:rPr>
          <w:rFonts w:ascii="Times New Roman" w:hAnsi="Times New Roman"/>
        </w:rPr>
        <w:t xml:space="preserve"> МВт (</w:t>
      </w:r>
      <w:r w:rsidR="009C292F">
        <w:rPr>
          <w:rFonts w:ascii="Times New Roman" w:hAnsi="Times New Roman"/>
        </w:rPr>
        <w:t>4</w:t>
      </w:r>
      <w:r w:rsidR="009C292F" w:rsidRPr="00E7332A">
        <w:rPr>
          <w:rFonts w:ascii="Times New Roman" w:hAnsi="Times New Roman"/>
        </w:rPr>
        <w:t>,8</w:t>
      </w:r>
      <w:r w:rsidR="009C292F">
        <w:rPr>
          <w:rFonts w:ascii="Times New Roman" w:hAnsi="Times New Roman"/>
        </w:rPr>
        <w:t>3</w:t>
      </w:r>
      <w:r w:rsidR="009C292F" w:rsidRPr="00E7332A">
        <w:rPr>
          <w:rFonts w:ascii="Times New Roman" w:hAnsi="Times New Roman"/>
        </w:rPr>
        <w:t xml:space="preserve"> Гкал/ч). Комплектация предлагаемой котельной должна включать в себя насосное оборудование с обеспечением технического резерва; водоподготовительную установку; узлы учета холодной воды, отпущенной тепловой энергии.</w:t>
      </w:r>
    </w:p>
    <w:p w:rsidR="001A6D1A" w:rsidRPr="00C46731" w:rsidRDefault="00334C6C" w:rsidP="001A6D1A">
      <w:pPr>
        <w:pStyle w:val="a5"/>
        <w:rPr>
          <w:rFonts w:ascii="Times New Roman" w:hAnsi="Times New Roman"/>
        </w:rPr>
      </w:pPr>
      <w:r w:rsidRPr="00C46731">
        <w:rPr>
          <w:rFonts w:ascii="Times New Roman" w:hAnsi="Times New Roman"/>
        </w:rPr>
        <w:t>Ожидаемый эффект -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334C6C" w:rsidRPr="00CA4D38" w:rsidRDefault="00334C6C" w:rsidP="00941FC8">
      <w:pPr>
        <w:pStyle w:val="13"/>
        <w:numPr>
          <w:ilvl w:val="0"/>
          <w:numId w:val="37"/>
        </w:numPr>
        <w:rPr>
          <w:rFonts w:ascii="Times New Roman" w:hAnsi="Times New Roman"/>
          <w:b/>
        </w:rPr>
      </w:pPr>
      <w:r w:rsidRPr="00CA4D38">
        <w:rPr>
          <w:rFonts w:ascii="Times New Roman" w:hAnsi="Times New Roman"/>
          <w:b/>
        </w:rPr>
        <w:t>Инвестиционный проект «Новое строительство и реконструкция тепловых сетей (линейных объектов теплоснабжения)»</w:t>
      </w:r>
    </w:p>
    <w:p w:rsidR="00334C6C" w:rsidRPr="00CA4D38" w:rsidRDefault="00334C6C" w:rsidP="00334C6C">
      <w:pPr>
        <w:pStyle w:val="a5"/>
        <w:rPr>
          <w:rFonts w:ascii="Times New Roman" w:hAnsi="Times New Roman"/>
        </w:rPr>
      </w:pPr>
      <w:r w:rsidRPr="00CA4D38">
        <w:rPr>
          <w:rFonts w:ascii="Times New Roman" w:hAnsi="Times New Roman"/>
        </w:rPr>
        <w:t>Срок реализации проекта – до 20</w:t>
      </w:r>
      <w:r w:rsidR="00CA4D38" w:rsidRPr="00CA4D38">
        <w:rPr>
          <w:rFonts w:ascii="Times New Roman" w:hAnsi="Times New Roman"/>
        </w:rPr>
        <w:t>31</w:t>
      </w:r>
      <w:r w:rsidRPr="00CA4D38">
        <w:rPr>
          <w:rFonts w:ascii="Times New Roman" w:hAnsi="Times New Roman"/>
        </w:rPr>
        <w:t xml:space="preserve"> г. </w:t>
      </w:r>
    </w:p>
    <w:p w:rsidR="00334C6C" w:rsidRPr="00CA4D38" w:rsidRDefault="00334C6C" w:rsidP="00334C6C">
      <w:pPr>
        <w:pStyle w:val="a5"/>
        <w:rPr>
          <w:rFonts w:ascii="Times New Roman" w:hAnsi="Times New Roman"/>
        </w:rPr>
      </w:pPr>
      <w:r w:rsidRPr="00CA4D38">
        <w:rPr>
          <w:rFonts w:ascii="Times New Roman" w:hAnsi="Times New Roman"/>
        </w:rPr>
        <w:t>Необ</w:t>
      </w:r>
      <w:r w:rsidR="00CA4D38" w:rsidRPr="00CA4D38">
        <w:rPr>
          <w:rFonts w:ascii="Times New Roman" w:hAnsi="Times New Roman"/>
        </w:rPr>
        <w:t>ходимые капитальные затраты – 77,2</w:t>
      </w:r>
      <w:r w:rsidRPr="00CA4D38">
        <w:rPr>
          <w:rFonts w:ascii="Times New Roman" w:hAnsi="Times New Roman"/>
        </w:rPr>
        <w:t xml:space="preserve"> млн. руб.</w:t>
      </w:r>
    </w:p>
    <w:p w:rsidR="00CA4D38" w:rsidRPr="00CA4D38" w:rsidRDefault="00CA4D38" w:rsidP="00CA4D38">
      <w:pPr>
        <w:pStyle w:val="a5"/>
        <w:rPr>
          <w:rFonts w:ascii="Times New Roman" w:hAnsi="Times New Roman"/>
        </w:rPr>
      </w:pPr>
      <w:r w:rsidRPr="00CA4D38">
        <w:rPr>
          <w:rFonts w:ascii="Times New Roman" w:hAnsi="Times New Roman"/>
        </w:rPr>
        <w:t>Обоснование мероприятия – генеральный план муниципального образования «Поселок Амдерма», проект планировки п. Амдерма муниципального образования «Поселок Амдерма».</w:t>
      </w:r>
    </w:p>
    <w:p w:rsidR="00334C6C" w:rsidRPr="00CA4D38" w:rsidRDefault="00334C6C" w:rsidP="00334C6C">
      <w:pPr>
        <w:pStyle w:val="a5"/>
        <w:rPr>
          <w:rFonts w:ascii="Times New Roman" w:hAnsi="Times New Roman"/>
        </w:rPr>
      </w:pPr>
      <w:r w:rsidRPr="00CA4D38">
        <w:rPr>
          <w:rFonts w:ascii="Times New Roman" w:hAnsi="Times New Roman"/>
        </w:rPr>
        <w:t>Целью реализации проекта является повышение качества, надежности и ресурсной эффективности работы источников теплоснабжения.</w:t>
      </w:r>
    </w:p>
    <w:p w:rsidR="00334C6C" w:rsidRPr="00CA4D38" w:rsidRDefault="00334C6C" w:rsidP="00334C6C">
      <w:pPr>
        <w:pStyle w:val="a5"/>
        <w:rPr>
          <w:rFonts w:ascii="Times New Roman" w:hAnsi="Times New Roman"/>
        </w:rPr>
      </w:pPr>
      <w:r w:rsidRPr="00CA4D38">
        <w:rPr>
          <w:rFonts w:ascii="Times New Roman" w:hAnsi="Times New Roman"/>
        </w:rPr>
        <w:t xml:space="preserve">Технические параметры проекта включают в себя реконструкцию </w:t>
      </w:r>
      <w:r w:rsidR="00CA4D38" w:rsidRPr="00CA4D38">
        <w:rPr>
          <w:rFonts w:ascii="Times New Roman" w:hAnsi="Times New Roman"/>
        </w:rPr>
        <w:t xml:space="preserve">0,7 км </w:t>
      </w:r>
      <w:r w:rsidRPr="00CA4D38">
        <w:rPr>
          <w:rFonts w:ascii="Times New Roman" w:hAnsi="Times New Roman"/>
        </w:rPr>
        <w:t xml:space="preserve">существующих </w:t>
      </w:r>
      <w:r w:rsidR="00CA4D38" w:rsidRPr="00CA4D38">
        <w:rPr>
          <w:rFonts w:ascii="Times New Roman" w:hAnsi="Times New Roman"/>
        </w:rPr>
        <w:t xml:space="preserve">магистральных и 0,8 распределительных </w:t>
      </w:r>
      <w:r w:rsidRPr="00CA4D38">
        <w:rPr>
          <w:rFonts w:ascii="Times New Roman" w:hAnsi="Times New Roman"/>
        </w:rPr>
        <w:t>тепловых сетей с увеличением диаметра трубопроводов для обеспечения перспективных приростов тепловых нагрузки, а также строительство</w:t>
      </w:r>
      <w:r w:rsidR="00CA4D38" w:rsidRPr="00CA4D38">
        <w:rPr>
          <w:rFonts w:ascii="Times New Roman" w:hAnsi="Times New Roman"/>
        </w:rPr>
        <w:t xml:space="preserve"> 1,3 км магистральных и 0,4 распределительных</w:t>
      </w:r>
      <w:r w:rsidRPr="00CA4D38">
        <w:rPr>
          <w:rFonts w:ascii="Times New Roman" w:hAnsi="Times New Roman"/>
        </w:rPr>
        <w:t xml:space="preserve"> новых тепловых сетей, с целью подключения перспективных объектов теплопотребления.</w:t>
      </w:r>
    </w:p>
    <w:p w:rsidR="00D05121" w:rsidRDefault="00334C6C" w:rsidP="00334C6C">
      <w:pPr>
        <w:pStyle w:val="a5"/>
        <w:rPr>
          <w:rFonts w:ascii="Times New Roman" w:hAnsi="Times New Roman"/>
        </w:rPr>
      </w:pPr>
      <w:r w:rsidRPr="00CA4D38">
        <w:rPr>
          <w:rFonts w:ascii="Times New Roman" w:hAnsi="Times New Roman"/>
        </w:rPr>
        <w:t>Ожидаемый эффект – техническая возможность присоединения потребителей тепла.</w:t>
      </w:r>
    </w:p>
    <w:p w:rsidR="001A6D1A" w:rsidRPr="001A6D1A" w:rsidRDefault="001A6D1A" w:rsidP="001A6D1A">
      <w:pPr>
        <w:pStyle w:val="13"/>
        <w:numPr>
          <w:ilvl w:val="0"/>
          <w:numId w:val="37"/>
        </w:numPr>
        <w:rPr>
          <w:rFonts w:ascii="Times New Roman" w:hAnsi="Times New Roman"/>
          <w:b/>
          <w:lang w:eastAsia="x-none"/>
        </w:rPr>
      </w:pPr>
      <w:r w:rsidRPr="001A6D1A">
        <w:rPr>
          <w:rFonts w:ascii="Times New Roman" w:hAnsi="Times New Roman"/>
          <w:b/>
          <w:lang w:eastAsia="x-none"/>
        </w:rPr>
        <w:t xml:space="preserve">Инвестиционный проект «Ежегодная реконструкция сетей </w:t>
      </w:r>
      <w:r>
        <w:rPr>
          <w:rFonts w:ascii="Times New Roman" w:hAnsi="Times New Roman"/>
          <w:b/>
          <w:lang w:eastAsia="x-none"/>
        </w:rPr>
        <w:t>тепло</w:t>
      </w:r>
      <w:r w:rsidRPr="001A6D1A">
        <w:rPr>
          <w:rFonts w:ascii="Times New Roman" w:hAnsi="Times New Roman"/>
          <w:b/>
          <w:lang w:eastAsia="x-none"/>
        </w:rPr>
        <w:t>снабжения».</w:t>
      </w:r>
    </w:p>
    <w:p w:rsidR="001A6D1A" w:rsidRPr="00CB6915" w:rsidRDefault="001A6D1A" w:rsidP="001A6D1A">
      <w:pPr>
        <w:pStyle w:val="a5"/>
        <w:rPr>
          <w:rFonts w:ascii="Times New Roman" w:hAnsi="Times New Roman"/>
        </w:rPr>
      </w:pPr>
      <w:r w:rsidRPr="00CB6915">
        <w:rPr>
          <w:rFonts w:ascii="Times New Roman" w:hAnsi="Times New Roman"/>
        </w:rPr>
        <w:t>Срок реализации проекта – 2021-20</w:t>
      </w:r>
      <w:r w:rsidR="00FD70B6">
        <w:rPr>
          <w:rFonts w:ascii="Times New Roman" w:hAnsi="Times New Roman"/>
        </w:rPr>
        <w:t>38</w:t>
      </w:r>
      <w:r w:rsidRPr="00CB6915">
        <w:rPr>
          <w:rFonts w:ascii="Times New Roman" w:hAnsi="Times New Roman"/>
        </w:rPr>
        <w:t xml:space="preserve"> г. </w:t>
      </w:r>
    </w:p>
    <w:p w:rsidR="001A6D1A" w:rsidRPr="003E0FBB" w:rsidRDefault="001A6D1A" w:rsidP="001A6D1A">
      <w:pPr>
        <w:pStyle w:val="a5"/>
        <w:rPr>
          <w:rFonts w:ascii="Times New Roman" w:hAnsi="Times New Roman"/>
        </w:rPr>
      </w:pPr>
      <w:r w:rsidRPr="003E0FBB">
        <w:rPr>
          <w:rFonts w:ascii="Times New Roman" w:hAnsi="Times New Roman"/>
        </w:rPr>
        <w:t xml:space="preserve">Необходимые </w:t>
      </w:r>
      <w:r w:rsidRPr="006F0721">
        <w:rPr>
          <w:rFonts w:ascii="Times New Roman" w:hAnsi="Times New Roman"/>
        </w:rPr>
        <w:t xml:space="preserve">капитальные затраты – </w:t>
      </w:r>
      <w:r>
        <w:rPr>
          <w:rFonts w:ascii="Times New Roman" w:hAnsi="Times New Roman"/>
        </w:rPr>
        <w:t>67</w:t>
      </w:r>
      <w:r w:rsidRPr="006F0721">
        <w:rPr>
          <w:rFonts w:ascii="Times New Roman" w:hAnsi="Times New Roman"/>
        </w:rPr>
        <w:t>,</w:t>
      </w:r>
      <w:r>
        <w:rPr>
          <w:rFonts w:ascii="Times New Roman" w:hAnsi="Times New Roman"/>
        </w:rPr>
        <w:t>8</w:t>
      </w:r>
      <w:r w:rsidRPr="006F0721">
        <w:rPr>
          <w:rFonts w:ascii="Times New Roman" w:hAnsi="Times New Roman"/>
        </w:rPr>
        <w:t xml:space="preserve"> млн. руб.</w:t>
      </w:r>
    </w:p>
    <w:p w:rsidR="001A6D1A" w:rsidRPr="00CB6915" w:rsidRDefault="001A6D1A" w:rsidP="001A6D1A">
      <w:pPr>
        <w:spacing w:before="60" w:after="60"/>
        <w:ind w:firstLine="567"/>
        <w:jc w:val="both"/>
      </w:pPr>
      <w:r w:rsidRPr="00CB6915">
        <w:t xml:space="preserve">Целью реализации проекта является повышение эффективности и надежности системы </w:t>
      </w:r>
      <w:r>
        <w:t>тепло</w:t>
      </w:r>
      <w:r w:rsidRPr="00CB6915">
        <w:t xml:space="preserve">снабжения. </w:t>
      </w:r>
    </w:p>
    <w:p w:rsidR="001A6D1A" w:rsidRPr="00CB6915" w:rsidRDefault="001A6D1A" w:rsidP="001A6D1A">
      <w:pPr>
        <w:spacing w:before="60" w:after="60"/>
        <w:ind w:firstLine="567"/>
        <w:jc w:val="both"/>
      </w:pPr>
      <w:bookmarkStart w:id="56" w:name="OLE_LINK79"/>
      <w:bookmarkStart w:id="57" w:name="OLE_LINK80"/>
      <w:r w:rsidRPr="00CB6915">
        <w:t xml:space="preserve">Технические параметры проекта включают в себя ежегодную реконструкцию сетей </w:t>
      </w:r>
      <w:r>
        <w:t>тепло</w:t>
      </w:r>
      <w:r w:rsidRPr="00CB6915">
        <w:t>снабжения в пределах 4-5% от протяженности существующих сетей (технические характеристики уточняются на стадии подготовки проектной и рабочей документации после проведения соответствующих инженерно-технических изысканий).</w:t>
      </w:r>
    </w:p>
    <w:bookmarkEnd w:id="56"/>
    <w:bookmarkEnd w:id="57"/>
    <w:p w:rsidR="001A6D1A" w:rsidRPr="00C31EC1" w:rsidRDefault="001A6D1A" w:rsidP="001A6D1A">
      <w:pPr>
        <w:spacing w:before="60" w:after="60"/>
        <w:ind w:firstLine="567"/>
        <w:jc w:val="both"/>
        <w:rPr>
          <w:color w:val="FF0000"/>
        </w:rPr>
      </w:pPr>
      <w:r w:rsidRPr="00CB6915">
        <w:t xml:space="preserve">Ожидаемый эффект – снижение физического износа сетей, аварийности системы </w:t>
      </w:r>
      <w:r>
        <w:t>тепло</w:t>
      </w:r>
      <w:r w:rsidRPr="00CB6915">
        <w:t xml:space="preserve">снабжения, удельного веса сетей, нуждающихся в замене, уровня потерь при транспортировке </w:t>
      </w:r>
      <w:r>
        <w:t>тепловой энергии</w:t>
      </w:r>
      <w:r w:rsidRPr="00CB6915">
        <w:t xml:space="preserve">, обеспечение надежности системы </w:t>
      </w:r>
      <w:r>
        <w:t>тепло</w:t>
      </w:r>
      <w:r w:rsidRPr="00CB6915">
        <w:t>снабжения.</w:t>
      </w:r>
    </w:p>
    <w:p w:rsidR="00D53FC8" w:rsidRPr="00203AC3" w:rsidRDefault="005C5DF6" w:rsidP="00D53FC8">
      <w:pPr>
        <w:pStyle w:val="2"/>
        <w:keepLines/>
        <w:ind w:left="0" w:firstLine="0"/>
        <w:rPr>
          <w:rFonts w:ascii="Times New Roman" w:hAnsi="Times New Roman"/>
        </w:rPr>
      </w:pPr>
      <w:bookmarkStart w:id="58" w:name="_Toc53577818"/>
      <w:r w:rsidRPr="00203AC3">
        <w:rPr>
          <w:rFonts w:ascii="Times New Roman" w:hAnsi="Times New Roman"/>
        </w:rPr>
        <w:t>Инвестиционные проекты в сфере водоотведения</w:t>
      </w:r>
      <w:bookmarkEnd w:id="58"/>
    </w:p>
    <w:p w:rsidR="00851843" w:rsidRPr="001F3A3D" w:rsidRDefault="00851843" w:rsidP="00851843">
      <w:pPr>
        <w:pStyle w:val="a5"/>
        <w:rPr>
          <w:rFonts w:ascii="Times New Roman" w:hAnsi="Times New Roman"/>
        </w:rPr>
      </w:pPr>
      <w:r w:rsidRPr="001F3A3D">
        <w:rPr>
          <w:rFonts w:ascii="Times New Roman" w:hAnsi="Times New Roman"/>
        </w:rPr>
        <w:t xml:space="preserve">Развитие системы водоотведения в соответствии с мероприятиями Программы должно позволить </w:t>
      </w:r>
      <w:r w:rsidR="00F33E51" w:rsidRPr="001F3A3D">
        <w:rPr>
          <w:rFonts w:ascii="Times New Roman" w:hAnsi="Times New Roman"/>
        </w:rPr>
        <w:t>сократить негативное воздействие на окружающую природную среду</w:t>
      </w:r>
      <w:r w:rsidRPr="001F3A3D">
        <w:rPr>
          <w:rFonts w:ascii="Times New Roman" w:hAnsi="Times New Roman"/>
        </w:rPr>
        <w:t>.</w:t>
      </w:r>
    </w:p>
    <w:p w:rsidR="00851843" w:rsidRPr="001F3A3D" w:rsidRDefault="00851843" w:rsidP="00851843">
      <w:pPr>
        <w:pStyle w:val="a5"/>
        <w:rPr>
          <w:rFonts w:ascii="Times New Roman" w:hAnsi="Times New Roman"/>
        </w:rPr>
      </w:pPr>
      <w:r w:rsidRPr="001F3A3D">
        <w:rPr>
          <w:rFonts w:ascii="Times New Roman" w:hAnsi="Times New Roman"/>
        </w:rPr>
        <w:t>Мероприятия инвестиционных проектов разработаны на основании следующих документов:</w:t>
      </w:r>
    </w:p>
    <w:p w:rsidR="00851843" w:rsidRPr="00BD293E" w:rsidRDefault="00851843" w:rsidP="00941FC8">
      <w:pPr>
        <w:pStyle w:val="affc"/>
        <w:numPr>
          <w:ilvl w:val="0"/>
          <w:numId w:val="36"/>
        </w:numPr>
        <w:tabs>
          <w:tab w:val="clear" w:pos="1080"/>
          <w:tab w:val="left" w:pos="851"/>
        </w:tabs>
        <w:spacing w:before="120" w:after="60" w:line="240" w:lineRule="auto"/>
        <w:ind w:left="0" w:firstLine="567"/>
        <w:rPr>
          <w:b w:val="0"/>
          <w:lang w:eastAsia="en-US"/>
        </w:rPr>
      </w:pPr>
      <w:r w:rsidRPr="00BD293E">
        <w:rPr>
          <w:b w:val="0"/>
          <w:lang w:eastAsia="en-US"/>
        </w:rPr>
        <w:t xml:space="preserve">генерального плана </w:t>
      </w:r>
      <w:r w:rsidR="00F33E51" w:rsidRPr="00BD293E">
        <w:rPr>
          <w:b w:val="0"/>
          <w:lang w:eastAsia="en-US"/>
        </w:rPr>
        <w:t>муниципального образования «</w:t>
      </w:r>
      <w:r w:rsidR="00E15C7B" w:rsidRPr="00BD293E">
        <w:rPr>
          <w:b w:val="0"/>
          <w:lang w:eastAsia="en-US"/>
        </w:rPr>
        <w:t>Поселок Амдерма</w:t>
      </w:r>
      <w:r w:rsidR="00F33E51" w:rsidRPr="00BD293E">
        <w:rPr>
          <w:b w:val="0"/>
          <w:lang w:eastAsia="en-US"/>
        </w:rPr>
        <w:t>»</w:t>
      </w:r>
      <w:r w:rsidRPr="00BD293E">
        <w:rPr>
          <w:b w:val="0"/>
          <w:lang w:eastAsia="en-US"/>
        </w:rPr>
        <w:t>;</w:t>
      </w:r>
    </w:p>
    <w:p w:rsidR="00E34BB5" w:rsidRPr="00BD293E" w:rsidRDefault="00E34BB5" w:rsidP="00DD3931">
      <w:pPr>
        <w:pStyle w:val="affc"/>
        <w:numPr>
          <w:ilvl w:val="0"/>
          <w:numId w:val="36"/>
        </w:numPr>
        <w:tabs>
          <w:tab w:val="clear" w:pos="1080"/>
          <w:tab w:val="left" w:pos="851"/>
        </w:tabs>
        <w:spacing w:before="120" w:after="60" w:line="240" w:lineRule="auto"/>
        <w:ind w:left="0" w:firstLine="567"/>
        <w:rPr>
          <w:b w:val="0"/>
          <w:lang w:eastAsia="en-US"/>
        </w:rPr>
      </w:pPr>
      <w:r w:rsidRPr="00BD293E">
        <w:rPr>
          <w:b w:val="0"/>
          <w:lang w:eastAsia="en-US"/>
        </w:rPr>
        <w:t>проектов планировки и межевания территории, предусматривающих установление параметров планируемого развития;</w:t>
      </w:r>
    </w:p>
    <w:p w:rsidR="00037452" w:rsidRPr="00BD293E" w:rsidRDefault="00037452" w:rsidP="00E94143">
      <w:pPr>
        <w:pStyle w:val="a5"/>
        <w:rPr>
          <w:rFonts w:ascii="Times New Roman" w:hAnsi="Times New Roman"/>
        </w:rPr>
      </w:pPr>
      <w:r w:rsidRPr="00BD293E">
        <w:rPr>
          <w:rFonts w:ascii="Times New Roman" w:hAnsi="Times New Roman"/>
        </w:rPr>
        <w:lastRenderedPageBreak/>
        <w:t>с учетом программ развития, в том числе таких как:</w:t>
      </w:r>
    </w:p>
    <w:p w:rsidR="00F33E51" w:rsidRPr="001F3A3D" w:rsidRDefault="00F33E51" w:rsidP="00941FC8">
      <w:pPr>
        <w:pStyle w:val="affc"/>
        <w:numPr>
          <w:ilvl w:val="0"/>
          <w:numId w:val="36"/>
        </w:numPr>
        <w:tabs>
          <w:tab w:val="clear" w:pos="1080"/>
          <w:tab w:val="left" w:pos="851"/>
        </w:tabs>
        <w:spacing w:before="120" w:after="60" w:line="240" w:lineRule="auto"/>
        <w:ind w:left="0" w:firstLine="567"/>
        <w:rPr>
          <w:b w:val="0"/>
          <w:lang w:eastAsia="en-US"/>
        </w:rPr>
      </w:pPr>
      <w:r w:rsidRPr="00BD293E">
        <w:rPr>
          <w:b w:val="0"/>
          <w:lang w:eastAsia="en-US"/>
        </w:rPr>
        <w:t xml:space="preserve">государственная программа Ненецкого автономного округа «Модернизация жилищно-коммунального хозяйства Ненецкого автономного </w:t>
      </w:r>
      <w:r w:rsidRPr="001F3A3D">
        <w:rPr>
          <w:b w:val="0"/>
          <w:lang w:eastAsia="en-US"/>
        </w:rPr>
        <w:t>округа», утвержденная постановлением Администрации Ненецкого автономного округа от 22.10.2014г. № 399-п;</w:t>
      </w:r>
    </w:p>
    <w:p w:rsidR="00F33E51" w:rsidRPr="001F3A3D" w:rsidRDefault="00F33E51" w:rsidP="00941FC8">
      <w:pPr>
        <w:pStyle w:val="affc"/>
        <w:numPr>
          <w:ilvl w:val="0"/>
          <w:numId w:val="36"/>
        </w:numPr>
        <w:tabs>
          <w:tab w:val="clear" w:pos="1080"/>
          <w:tab w:val="left" w:pos="851"/>
        </w:tabs>
        <w:spacing w:before="120" w:after="60" w:line="240" w:lineRule="auto"/>
        <w:ind w:left="0" w:firstLine="567"/>
        <w:rPr>
          <w:b w:val="0"/>
          <w:lang w:eastAsia="en-US"/>
        </w:rPr>
      </w:pPr>
      <w:r w:rsidRPr="001F3A3D">
        <w:rPr>
          <w:b w:val="0"/>
          <w:lang w:eastAsia="en-US"/>
        </w:rPr>
        <w:t>муниципальная программа «Комплексное развитие муниципального района «Заполярный район» на 2017-2022 годы», утвержденная постановлением Администрации муниципального района «Заполярный район» от 02.11.2016 г. № 247п;</w:t>
      </w:r>
    </w:p>
    <w:p w:rsidR="00F33E51" w:rsidRPr="001F3A3D" w:rsidRDefault="00F33E51" w:rsidP="00941FC8">
      <w:pPr>
        <w:pStyle w:val="affc"/>
        <w:numPr>
          <w:ilvl w:val="0"/>
          <w:numId w:val="36"/>
        </w:numPr>
        <w:tabs>
          <w:tab w:val="clear" w:pos="1080"/>
          <w:tab w:val="left" w:pos="851"/>
        </w:tabs>
        <w:spacing w:before="120" w:after="60" w:line="240" w:lineRule="auto"/>
        <w:ind w:left="0" w:firstLine="567"/>
        <w:rPr>
          <w:b w:val="0"/>
          <w:lang w:eastAsia="en-US"/>
        </w:rPr>
      </w:pPr>
      <w:r w:rsidRPr="001F3A3D">
        <w:rPr>
          <w:b w:val="0"/>
          <w:lang w:eastAsia="en-US"/>
        </w:rPr>
        <w:t>муниципальная программа «Развитие коммунальной инфраструктуры муниципального района «Заполярный район на 2020-2030 годы», утвержденная постановлением Администрации муниципального района «Заполярный район» от 13.11.2019 № 197п.</w:t>
      </w:r>
    </w:p>
    <w:p w:rsidR="009E34F4" w:rsidRPr="00C160D2" w:rsidRDefault="00C160D2" w:rsidP="00C160D2">
      <w:pPr>
        <w:pStyle w:val="a5"/>
        <w:rPr>
          <w:rFonts w:ascii="Times New Roman" w:hAnsi="Times New Roman"/>
        </w:rPr>
      </w:pPr>
      <w:r w:rsidRPr="00C160D2">
        <w:rPr>
          <w:rFonts w:ascii="Times New Roman" w:hAnsi="Times New Roman"/>
        </w:rPr>
        <w:t>Генеральным планом</w:t>
      </w:r>
      <w:r w:rsidR="00694D5C" w:rsidRPr="00C160D2">
        <w:rPr>
          <w:rFonts w:ascii="Times New Roman" w:hAnsi="Times New Roman"/>
        </w:rPr>
        <w:t xml:space="preserve"> на территории муниципального образования предусматривается </w:t>
      </w:r>
      <w:r w:rsidR="000A3AEB" w:rsidRPr="00C160D2">
        <w:rPr>
          <w:rFonts w:ascii="Times New Roman" w:hAnsi="Times New Roman"/>
        </w:rPr>
        <w:t>развитие</w:t>
      </w:r>
      <w:r w:rsidR="00694D5C" w:rsidRPr="00C160D2">
        <w:rPr>
          <w:rFonts w:ascii="Times New Roman" w:hAnsi="Times New Roman"/>
        </w:rPr>
        <w:t xml:space="preserve"> централизованной системы водоотведения. </w:t>
      </w:r>
      <w:r w:rsidR="000A3AEB" w:rsidRPr="00C160D2">
        <w:rPr>
          <w:rFonts w:ascii="Times New Roman" w:hAnsi="Times New Roman"/>
        </w:rPr>
        <w:t>Г</w:t>
      </w:r>
      <w:r w:rsidR="007F0A6E" w:rsidRPr="00C160D2">
        <w:rPr>
          <w:rFonts w:ascii="Times New Roman" w:hAnsi="Times New Roman"/>
        </w:rPr>
        <w:t>енеральным планом</w:t>
      </w:r>
      <w:r w:rsidR="00694D5C" w:rsidRPr="00C160D2">
        <w:rPr>
          <w:rFonts w:ascii="Times New Roman" w:hAnsi="Times New Roman"/>
        </w:rPr>
        <w:t xml:space="preserve"> предложено </w:t>
      </w:r>
      <w:r w:rsidR="000A3AEB" w:rsidRPr="00C160D2">
        <w:rPr>
          <w:rFonts w:ascii="Times New Roman" w:hAnsi="Times New Roman"/>
        </w:rPr>
        <w:t>выполнить строительство канализационных очистных сооружений, канализационной насосной станции, строительство и реконструкцию сетей водоотведения</w:t>
      </w:r>
      <w:r w:rsidR="00694D5C" w:rsidRPr="00C160D2">
        <w:rPr>
          <w:rFonts w:ascii="Times New Roman" w:hAnsi="Times New Roman"/>
        </w:rPr>
        <w:t xml:space="preserve">. </w:t>
      </w:r>
      <w:r w:rsidR="000A3AEB" w:rsidRPr="00C160D2">
        <w:rPr>
          <w:rFonts w:ascii="Times New Roman" w:hAnsi="Times New Roman"/>
        </w:rPr>
        <w:t>По системе магистральных безнапорных и напорных коллекторов сточные воды будут поступать на планируемую КНС, далее на планируемые блочно-модульные КОС в северо-западной части п. Амдерма. Сброс очищенный сточных вод предусмотрен в лагуну р. Амдерминка.</w:t>
      </w:r>
    </w:p>
    <w:p w:rsidR="00F76426" w:rsidRPr="000A3AEB" w:rsidRDefault="00F76426" w:rsidP="00F76426">
      <w:pPr>
        <w:pStyle w:val="a5"/>
        <w:rPr>
          <w:rFonts w:ascii="Times New Roman" w:hAnsi="Times New Roman"/>
        </w:rPr>
      </w:pPr>
      <w:r w:rsidRPr="000A3AEB">
        <w:rPr>
          <w:rFonts w:ascii="Times New Roman" w:hAnsi="Times New Roman"/>
        </w:rPr>
        <w:t>Уточнение объемов и источников финансирования будет проводиться на стадии составления сметы по факту принятия решения о строительстве или реконструкции каждого объекта в индивидуальном порядке.</w:t>
      </w:r>
    </w:p>
    <w:p w:rsidR="0045707F" w:rsidRPr="000A3AEB" w:rsidRDefault="0045707F" w:rsidP="00941FC8">
      <w:pPr>
        <w:pStyle w:val="13"/>
        <w:numPr>
          <w:ilvl w:val="0"/>
          <w:numId w:val="16"/>
        </w:numPr>
        <w:spacing w:before="120"/>
        <w:rPr>
          <w:rFonts w:ascii="Times New Roman" w:hAnsi="Times New Roman"/>
          <w:b/>
          <w:lang w:eastAsia="x-none"/>
        </w:rPr>
      </w:pPr>
      <w:r w:rsidRPr="000A3AEB">
        <w:rPr>
          <w:rFonts w:ascii="Times New Roman" w:hAnsi="Times New Roman"/>
          <w:b/>
          <w:lang w:eastAsia="x-none"/>
        </w:rPr>
        <w:t xml:space="preserve">Инвестиционный проект «Строительство </w:t>
      </w:r>
      <w:r w:rsidR="007C30DA" w:rsidRPr="000A3AEB">
        <w:rPr>
          <w:rFonts w:ascii="Times New Roman" w:hAnsi="Times New Roman"/>
          <w:b/>
          <w:lang w:eastAsia="x-none"/>
        </w:rPr>
        <w:t xml:space="preserve">блочно-модульных </w:t>
      </w:r>
      <w:r w:rsidRPr="000A3AEB">
        <w:rPr>
          <w:rFonts w:ascii="Times New Roman" w:hAnsi="Times New Roman"/>
          <w:b/>
          <w:lang w:eastAsia="x-none"/>
        </w:rPr>
        <w:t>канализационных очистных сооружений</w:t>
      </w:r>
      <w:r w:rsidR="000A3AEB">
        <w:rPr>
          <w:rFonts w:ascii="Times New Roman" w:hAnsi="Times New Roman"/>
          <w:b/>
          <w:lang w:eastAsia="x-none"/>
        </w:rPr>
        <w:t xml:space="preserve">, </w:t>
      </w:r>
      <w:r w:rsidR="00CC0F08">
        <w:rPr>
          <w:rFonts w:ascii="Times New Roman" w:hAnsi="Times New Roman"/>
          <w:b/>
          <w:lang w:eastAsia="x-none"/>
        </w:rPr>
        <w:t xml:space="preserve">локальных очистных сооружений, </w:t>
      </w:r>
      <w:r w:rsidR="000A3AEB">
        <w:rPr>
          <w:rFonts w:ascii="Times New Roman" w:hAnsi="Times New Roman"/>
          <w:b/>
          <w:lang w:eastAsia="x-none"/>
        </w:rPr>
        <w:t>канализационной насосной станции и сетей водоотведения</w:t>
      </w:r>
      <w:r w:rsidRPr="000A3AEB">
        <w:rPr>
          <w:rFonts w:ascii="Times New Roman" w:hAnsi="Times New Roman"/>
          <w:b/>
          <w:lang w:eastAsia="x-none"/>
        </w:rPr>
        <w:t xml:space="preserve"> в </w:t>
      </w:r>
      <w:r w:rsidR="000A3AEB" w:rsidRPr="000A3AEB">
        <w:rPr>
          <w:rFonts w:ascii="Times New Roman" w:hAnsi="Times New Roman"/>
          <w:b/>
          <w:lang w:eastAsia="x-none"/>
        </w:rPr>
        <w:t>п. Амдерма</w:t>
      </w:r>
      <w:r w:rsidRPr="000A3AEB">
        <w:rPr>
          <w:rFonts w:ascii="Times New Roman" w:hAnsi="Times New Roman"/>
          <w:b/>
          <w:lang w:eastAsia="x-none"/>
        </w:rPr>
        <w:t>».</w:t>
      </w:r>
    </w:p>
    <w:p w:rsidR="0045707F" w:rsidRPr="00E23149" w:rsidRDefault="0045707F" w:rsidP="0045707F">
      <w:pPr>
        <w:pStyle w:val="a5"/>
        <w:rPr>
          <w:rFonts w:ascii="Times New Roman" w:hAnsi="Times New Roman"/>
        </w:rPr>
      </w:pPr>
      <w:r w:rsidRPr="00E23149">
        <w:rPr>
          <w:rFonts w:ascii="Times New Roman" w:hAnsi="Times New Roman"/>
        </w:rPr>
        <w:t>Срок реализации проекта – 20</w:t>
      </w:r>
      <w:r w:rsidR="00624861" w:rsidRPr="00E23149">
        <w:rPr>
          <w:rFonts w:ascii="Times New Roman" w:hAnsi="Times New Roman"/>
        </w:rPr>
        <w:t>31</w:t>
      </w:r>
      <w:r w:rsidRPr="00E23149">
        <w:rPr>
          <w:rFonts w:ascii="Times New Roman" w:hAnsi="Times New Roman"/>
        </w:rPr>
        <w:t xml:space="preserve"> г. </w:t>
      </w:r>
    </w:p>
    <w:p w:rsidR="0045707F" w:rsidRPr="00F57BF4" w:rsidRDefault="0045707F" w:rsidP="0045707F">
      <w:pPr>
        <w:pStyle w:val="a5"/>
        <w:rPr>
          <w:rFonts w:ascii="Times New Roman" w:hAnsi="Times New Roman"/>
        </w:rPr>
      </w:pPr>
      <w:r w:rsidRPr="00F57BF4">
        <w:rPr>
          <w:rFonts w:ascii="Times New Roman" w:hAnsi="Times New Roman"/>
        </w:rPr>
        <w:t xml:space="preserve">Необходимые </w:t>
      </w:r>
      <w:r w:rsidRPr="00EF3BDB">
        <w:rPr>
          <w:rFonts w:ascii="Times New Roman" w:hAnsi="Times New Roman"/>
        </w:rPr>
        <w:t>капитальные затраты –</w:t>
      </w:r>
      <w:r w:rsidR="002358AC" w:rsidRPr="00EF3BDB">
        <w:rPr>
          <w:rFonts w:ascii="Times New Roman" w:hAnsi="Times New Roman"/>
        </w:rPr>
        <w:t xml:space="preserve"> </w:t>
      </w:r>
      <w:r w:rsidR="00EF3BDB" w:rsidRPr="00EF3BDB">
        <w:rPr>
          <w:rFonts w:ascii="Times New Roman" w:hAnsi="Times New Roman"/>
        </w:rPr>
        <w:t>69</w:t>
      </w:r>
      <w:r w:rsidR="00CC227A" w:rsidRPr="00EF3BDB">
        <w:rPr>
          <w:rFonts w:ascii="Times New Roman" w:hAnsi="Times New Roman"/>
        </w:rPr>
        <w:t>,8</w:t>
      </w:r>
      <w:r w:rsidR="00F57BF4" w:rsidRPr="00EF3BDB">
        <w:rPr>
          <w:rFonts w:ascii="Times New Roman" w:hAnsi="Times New Roman"/>
        </w:rPr>
        <w:t xml:space="preserve"> </w:t>
      </w:r>
      <w:r w:rsidR="00E23149" w:rsidRPr="00EF3BDB">
        <w:rPr>
          <w:rFonts w:ascii="Times New Roman" w:hAnsi="Times New Roman"/>
        </w:rPr>
        <w:t>млн. руб.</w:t>
      </w:r>
      <w:r w:rsidR="00274E60" w:rsidRPr="00EF3BDB">
        <w:rPr>
          <w:rFonts w:ascii="Times New Roman" w:hAnsi="Times New Roman"/>
        </w:rPr>
        <w:t xml:space="preserve"> </w:t>
      </w:r>
    </w:p>
    <w:p w:rsidR="0045707F" w:rsidRPr="00F57BF4" w:rsidRDefault="0045707F" w:rsidP="0045707F">
      <w:pPr>
        <w:pStyle w:val="a5"/>
        <w:rPr>
          <w:rFonts w:ascii="Times New Roman" w:hAnsi="Times New Roman"/>
        </w:rPr>
      </w:pPr>
      <w:bookmarkStart w:id="59" w:name="OLE_LINK174"/>
      <w:bookmarkStart w:id="60" w:name="OLE_LINK175"/>
      <w:r w:rsidRPr="00F57BF4">
        <w:rPr>
          <w:rFonts w:ascii="Times New Roman" w:hAnsi="Times New Roman"/>
        </w:rPr>
        <w:t>Обоснование мероприятия - генеральный план</w:t>
      </w:r>
      <w:r w:rsidR="007C30DA" w:rsidRPr="00F57BF4">
        <w:rPr>
          <w:rFonts w:ascii="Times New Roman" w:hAnsi="Times New Roman"/>
        </w:rPr>
        <w:t xml:space="preserve"> муниципального образования «</w:t>
      </w:r>
      <w:r w:rsidR="000A3AEB" w:rsidRPr="00F57BF4">
        <w:rPr>
          <w:rFonts w:ascii="Times New Roman" w:hAnsi="Times New Roman"/>
        </w:rPr>
        <w:t>Поселок Амдерма</w:t>
      </w:r>
      <w:r w:rsidR="007C30DA" w:rsidRPr="00F57BF4">
        <w:rPr>
          <w:rFonts w:ascii="Times New Roman" w:hAnsi="Times New Roman"/>
        </w:rPr>
        <w:t>»</w:t>
      </w:r>
      <w:r w:rsidR="00333F14">
        <w:rPr>
          <w:rFonts w:ascii="Times New Roman" w:hAnsi="Times New Roman"/>
        </w:rPr>
        <w:t xml:space="preserve">, проект планировки </w:t>
      </w:r>
      <w:r w:rsidR="00624EED">
        <w:rPr>
          <w:rFonts w:ascii="Times New Roman" w:hAnsi="Times New Roman"/>
        </w:rPr>
        <w:t xml:space="preserve">п. Амдерма </w:t>
      </w:r>
      <w:r w:rsidR="00333F14" w:rsidRPr="00F57BF4">
        <w:rPr>
          <w:rFonts w:ascii="Times New Roman" w:hAnsi="Times New Roman"/>
        </w:rPr>
        <w:t>муниципального образования «Поселок Амдерма»</w:t>
      </w:r>
      <w:r w:rsidR="00333F14">
        <w:rPr>
          <w:rFonts w:ascii="Times New Roman" w:hAnsi="Times New Roman"/>
        </w:rPr>
        <w:t>.</w:t>
      </w:r>
    </w:p>
    <w:p w:rsidR="0045707F" w:rsidRPr="002D0204" w:rsidRDefault="0045707F" w:rsidP="0045707F">
      <w:pPr>
        <w:pStyle w:val="a5"/>
        <w:rPr>
          <w:rFonts w:ascii="Times New Roman" w:hAnsi="Times New Roman"/>
        </w:rPr>
      </w:pPr>
      <w:bookmarkStart w:id="61" w:name="OLE_LINK118"/>
      <w:r w:rsidRPr="002D0204">
        <w:rPr>
          <w:rFonts w:ascii="Times New Roman" w:hAnsi="Times New Roman"/>
        </w:rPr>
        <w:t>Целью реализации проекта является улучшение экологической ситуации на территории населенного пункта.</w:t>
      </w:r>
    </w:p>
    <w:p w:rsidR="0045707F" w:rsidRPr="002D0204" w:rsidRDefault="0045707F" w:rsidP="0045707F">
      <w:pPr>
        <w:pStyle w:val="a5"/>
        <w:rPr>
          <w:rFonts w:ascii="Times New Roman" w:hAnsi="Times New Roman"/>
        </w:rPr>
      </w:pPr>
      <w:bookmarkStart w:id="62" w:name="OLE_LINK260"/>
      <w:bookmarkStart w:id="63" w:name="OLE_LINK261"/>
      <w:bookmarkStart w:id="64" w:name="OLE_LINK262"/>
      <w:bookmarkEnd w:id="61"/>
      <w:r w:rsidRPr="002D0204">
        <w:rPr>
          <w:rFonts w:ascii="Times New Roman" w:hAnsi="Times New Roman"/>
        </w:rPr>
        <w:t xml:space="preserve">Технические параметры проекта включают в себя строительство канализационных очистных сооружений производительностью </w:t>
      </w:r>
      <w:r w:rsidR="002D0204" w:rsidRPr="002D0204">
        <w:rPr>
          <w:rFonts w:ascii="Times New Roman" w:hAnsi="Times New Roman"/>
        </w:rPr>
        <w:t>260</w:t>
      </w:r>
      <w:r w:rsidRPr="002D0204">
        <w:rPr>
          <w:rFonts w:ascii="Times New Roman" w:hAnsi="Times New Roman"/>
        </w:rPr>
        <w:t xml:space="preserve"> куб. м/сут</w:t>
      </w:r>
      <w:r w:rsidR="002D0204" w:rsidRPr="002D0204">
        <w:rPr>
          <w:rFonts w:ascii="Times New Roman" w:hAnsi="Times New Roman"/>
        </w:rPr>
        <w:t xml:space="preserve">, канализационной насосной </w:t>
      </w:r>
      <w:r w:rsidR="002D0204" w:rsidRPr="006C62BC">
        <w:rPr>
          <w:rFonts w:ascii="Times New Roman" w:hAnsi="Times New Roman"/>
        </w:rPr>
        <w:t xml:space="preserve">станции производительностью 25 куб. м/сут, </w:t>
      </w:r>
      <w:r w:rsidR="00CC0F08" w:rsidRPr="006C62BC">
        <w:rPr>
          <w:rFonts w:ascii="Times New Roman" w:hAnsi="Times New Roman"/>
        </w:rPr>
        <w:t xml:space="preserve">локальных очистных сооружений производительностью </w:t>
      </w:r>
      <w:r w:rsidR="00CC227A" w:rsidRPr="006C62BC">
        <w:rPr>
          <w:rFonts w:ascii="Times New Roman" w:hAnsi="Times New Roman"/>
        </w:rPr>
        <w:t>20</w:t>
      </w:r>
      <w:r w:rsidR="00CC0F08" w:rsidRPr="006C62BC">
        <w:rPr>
          <w:rFonts w:ascii="Times New Roman" w:hAnsi="Times New Roman"/>
        </w:rPr>
        <w:t xml:space="preserve"> куб. м/сут, </w:t>
      </w:r>
      <w:r w:rsidR="002D0204" w:rsidRPr="006C62BC">
        <w:rPr>
          <w:rFonts w:ascii="Times New Roman" w:hAnsi="Times New Roman"/>
        </w:rPr>
        <w:t xml:space="preserve">напорных и </w:t>
      </w:r>
      <w:r w:rsidR="002D0204" w:rsidRPr="002D0204">
        <w:rPr>
          <w:rFonts w:ascii="Times New Roman" w:hAnsi="Times New Roman"/>
        </w:rPr>
        <w:t xml:space="preserve">безнапорных сетей водоотведения общей </w:t>
      </w:r>
      <w:r w:rsidR="002D0204" w:rsidRPr="00EF3BDB">
        <w:rPr>
          <w:rFonts w:ascii="Times New Roman" w:hAnsi="Times New Roman"/>
        </w:rPr>
        <w:t xml:space="preserve">протяженностью </w:t>
      </w:r>
      <w:r w:rsidR="00BD293E" w:rsidRPr="00EF3BDB">
        <w:rPr>
          <w:rFonts w:ascii="Times New Roman" w:hAnsi="Times New Roman"/>
        </w:rPr>
        <w:t>1,6</w:t>
      </w:r>
      <w:r w:rsidR="002D0204" w:rsidRPr="00EF3BDB">
        <w:rPr>
          <w:rFonts w:ascii="Times New Roman" w:hAnsi="Times New Roman"/>
        </w:rPr>
        <w:t xml:space="preserve"> км</w:t>
      </w:r>
      <w:bookmarkEnd w:id="62"/>
      <w:bookmarkEnd w:id="63"/>
      <w:bookmarkEnd w:id="64"/>
      <w:r w:rsidR="00CC227A" w:rsidRPr="00EF3BDB">
        <w:rPr>
          <w:rFonts w:ascii="Times New Roman" w:hAnsi="Times New Roman"/>
        </w:rPr>
        <w:t xml:space="preserve"> </w:t>
      </w:r>
      <w:r w:rsidR="002D0204" w:rsidRPr="00EF3BDB">
        <w:rPr>
          <w:rFonts w:ascii="Times New Roman" w:hAnsi="Times New Roman"/>
        </w:rPr>
        <w:t>(</w:t>
      </w:r>
      <w:r w:rsidRPr="00EF3BDB">
        <w:rPr>
          <w:rFonts w:ascii="Times New Roman" w:hAnsi="Times New Roman"/>
        </w:rPr>
        <w:t>технические</w:t>
      </w:r>
      <w:r w:rsidRPr="002D0204">
        <w:rPr>
          <w:rFonts w:ascii="Times New Roman" w:hAnsi="Times New Roman"/>
        </w:rPr>
        <w:t xml:space="preserve"> характеристики </w:t>
      </w:r>
      <w:r w:rsidR="002D0204">
        <w:rPr>
          <w:rFonts w:ascii="Times New Roman" w:hAnsi="Times New Roman"/>
        </w:rPr>
        <w:t xml:space="preserve">объектов </w:t>
      </w:r>
      <w:r w:rsidRPr="002D0204">
        <w:rPr>
          <w:rFonts w:ascii="Times New Roman" w:hAnsi="Times New Roman"/>
        </w:rPr>
        <w:t>уточняются на стадии подготовки проектной и рабочей документации после проведения соответствующих инженерно-технических изысканий).</w:t>
      </w:r>
    </w:p>
    <w:p w:rsidR="0045707F" w:rsidRPr="002D0204" w:rsidRDefault="0045707F" w:rsidP="0045707F">
      <w:pPr>
        <w:pStyle w:val="a5"/>
        <w:rPr>
          <w:rFonts w:ascii="Times New Roman" w:hAnsi="Times New Roman"/>
        </w:rPr>
      </w:pPr>
      <w:bookmarkStart w:id="65" w:name="OLE_LINK125"/>
      <w:r w:rsidRPr="002D0204">
        <w:rPr>
          <w:rFonts w:ascii="Times New Roman" w:hAnsi="Times New Roman"/>
        </w:rPr>
        <w:t xml:space="preserve"> Ожидаемый эффект – обеспечение экологической и санитарно-эпидемиологической безопасности на территории, соответствие качества очищенных сточных вод установленным ПДК.</w:t>
      </w:r>
    </w:p>
    <w:bookmarkEnd w:id="59"/>
    <w:bookmarkEnd w:id="60"/>
    <w:bookmarkEnd w:id="65"/>
    <w:p w:rsidR="008549DF" w:rsidRPr="008549DF" w:rsidRDefault="008549DF" w:rsidP="008549DF">
      <w:pPr>
        <w:pStyle w:val="13"/>
        <w:numPr>
          <w:ilvl w:val="0"/>
          <w:numId w:val="16"/>
        </w:numPr>
        <w:spacing w:before="120"/>
        <w:rPr>
          <w:rFonts w:ascii="Times New Roman" w:hAnsi="Times New Roman"/>
          <w:b/>
          <w:lang w:eastAsia="x-none"/>
        </w:rPr>
      </w:pPr>
      <w:r w:rsidRPr="008549DF">
        <w:rPr>
          <w:rFonts w:ascii="Times New Roman" w:hAnsi="Times New Roman"/>
          <w:b/>
          <w:lang w:eastAsia="x-none"/>
        </w:rPr>
        <w:t>Инвестиционный проект «Ежегодная реконструкция сетей водоотведения</w:t>
      </w:r>
      <w:r w:rsidR="00750008">
        <w:rPr>
          <w:rFonts w:ascii="Times New Roman" w:hAnsi="Times New Roman"/>
          <w:b/>
          <w:lang w:eastAsia="x-none"/>
        </w:rPr>
        <w:t xml:space="preserve"> в п. Амдерма</w:t>
      </w:r>
      <w:r w:rsidRPr="008549DF">
        <w:rPr>
          <w:rFonts w:ascii="Times New Roman" w:hAnsi="Times New Roman"/>
          <w:b/>
          <w:lang w:eastAsia="x-none"/>
        </w:rPr>
        <w:t>».</w:t>
      </w:r>
    </w:p>
    <w:p w:rsidR="008549DF" w:rsidRPr="008549DF" w:rsidRDefault="008549DF" w:rsidP="008549DF">
      <w:pPr>
        <w:pStyle w:val="a5"/>
        <w:rPr>
          <w:rFonts w:ascii="Times New Roman" w:hAnsi="Times New Roman"/>
        </w:rPr>
      </w:pPr>
      <w:r w:rsidRPr="008549DF">
        <w:rPr>
          <w:rFonts w:ascii="Times New Roman" w:hAnsi="Times New Roman"/>
        </w:rPr>
        <w:t xml:space="preserve">Срок реализации проекта – </w:t>
      </w:r>
      <w:r>
        <w:rPr>
          <w:rFonts w:ascii="Times New Roman" w:hAnsi="Times New Roman"/>
        </w:rPr>
        <w:t>2021-</w:t>
      </w:r>
      <w:r w:rsidRPr="008549DF">
        <w:rPr>
          <w:rFonts w:ascii="Times New Roman" w:hAnsi="Times New Roman"/>
        </w:rPr>
        <w:t>203</w:t>
      </w:r>
      <w:r>
        <w:rPr>
          <w:rFonts w:ascii="Times New Roman" w:hAnsi="Times New Roman"/>
        </w:rPr>
        <w:t>8</w:t>
      </w:r>
      <w:r w:rsidR="00750008">
        <w:rPr>
          <w:rFonts w:ascii="Times New Roman" w:hAnsi="Times New Roman"/>
        </w:rPr>
        <w:t xml:space="preserve"> </w:t>
      </w:r>
      <w:r w:rsidRPr="008549DF">
        <w:rPr>
          <w:rFonts w:ascii="Times New Roman" w:hAnsi="Times New Roman"/>
        </w:rPr>
        <w:t>г.</w:t>
      </w:r>
    </w:p>
    <w:p w:rsidR="008549DF" w:rsidRPr="008549DF" w:rsidRDefault="008549DF" w:rsidP="008549DF">
      <w:pPr>
        <w:pStyle w:val="a5"/>
        <w:rPr>
          <w:rFonts w:ascii="Times New Roman" w:hAnsi="Times New Roman"/>
        </w:rPr>
      </w:pPr>
      <w:r w:rsidRPr="008549DF">
        <w:rPr>
          <w:rFonts w:ascii="Times New Roman" w:hAnsi="Times New Roman"/>
        </w:rPr>
        <w:lastRenderedPageBreak/>
        <w:t>Необходимые капитальные затраты –</w:t>
      </w:r>
      <w:r>
        <w:rPr>
          <w:rFonts w:ascii="Times New Roman" w:hAnsi="Times New Roman"/>
        </w:rPr>
        <w:t xml:space="preserve"> 28 </w:t>
      </w:r>
      <w:r w:rsidRPr="008549DF">
        <w:rPr>
          <w:rFonts w:ascii="Times New Roman" w:hAnsi="Times New Roman"/>
        </w:rPr>
        <w:t>млн. руб.</w:t>
      </w:r>
    </w:p>
    <w:p w:rsidR="008549DF" w:rsidRPr="008549DF" w:rsidRDefault="008549DF" w:rsidP="008549DF">
      <w:pPr>
        <w:pStyle w:val="a5"/>
        <w:rPr>
          <w:rFonts w:ascii="Times New Roman" w:hAnsi="Times New Roman"/>
        </w:rPr>
      </w:pPr>
      <w:r w:rsidRPr="008549DF">
        <w:rPr>
          <w:rFonts w:ascii="Times New Roman" w:hAnsi="Times New Roman"/>
        </w:rPr>
        <w:t>Целью реализации проекта является увеличение степени надежности и бесперебойности отведения сточных вод, обеспечение доступности услуг водоотведения для абонентов за счет развития централизованной системы водоотведения, улучшение экологической ситуации.</w:t>
      </w:r>
    </w:p>
    <w:p w:rsidR="008549DF" w:rsidRPr="00F6625D" w:rsidRDefault="008549DF" w:rsidP="008549DF">
      <w:pPr>
        <w:pStyle w:val="a5"/>
        <w:rPr>
          <w:rFonts w:ascii="Times New Roman" w:hAnsi="Times New Roman"/>
        </w:rPr>
      </w:pPr>
      <w:r w:rsidRPr="00F6625D">
        <w:rPr>
          <w:rFonts w:ascii="Times New Roman" w:hAnsi="Times New Roman"/>
        </w:rPr>
        <w:t xml:space="preserve">Технические параметры проекта включают в себя </w:t>
      </w:r>
      <w:r>
        <w:rPr>
          <w:rFonts w:ascii="Times New Roman" w:hAnsi="Times New Roman"/>
        </w:rPr>
        <w:t xml:space="preserve">ежегодную </w:t>
      </w:r>
      <w:r w:rsidRPr="00F6625D">
        <w:rPr>
          <w:rFonts w:ascii="Times New Roman" w:hAnsi="Times New Roman"/>
        </w:rPr>
        <w:t>реконструкцию сетей водоотведения (технические характеристики объектов уточняются на стадии подготовки проектной и рабочей документации после проведения соответствующих инженерно-технических изысканий).</w:t>
      </w:r>
    </w:p>
    <w:p w:rsidR="008549DF" w:rsidRPr="00F6625D" w:rsidRDefault="008549DF" w:rsidP="00141939">
      <w:pPr>
        <w:pStyle w:val="a5"/>
        <w:rPr>
          <w:rFonts w:ascii="Times New Roman" w:hAnsi="Times New Roman"/>
        </w:rPr>
      </w:pPr>
      <w:r w:rsidRPr="008549DF">
        <w:rPr>
          <w:rFonts w:ascii="Times New Roman" w:hAnsi="Times New Roman"/>
        </w:rPr>
        <w:t>Ожидаемый эффект - снижение физического износа сетей водоотведения, аварийности системы водоотведения, удельного веса сетей, нуждающихся в замене, уровня по</w:t>
      </w:r>
      <w:r>
        <w:rPr>
          <w:rFonts w:ascii="Times New Roman" w:hAnsi="Times New Roman"/>
        </w:rPr>
        <w:t>терь при транспортировке</w:t>
      </w:r>
      <w:r w:rsidRPr="008549DF">
        <w:rPr>
          <w:rFonts w:ascii="Times New Roman" w:hAnsi="Times New Roman"/>
        </w:rPr>
        <w:t>.</w:t>
      </w:r>
    </w:p>
    <w:p w:rsidR="005C5DF6" w:rsidRPr="00203AC3" w:rsidRDefault="005C5DF6" w:rsidP="005C5DF6">
      <w:pPr>
        <w:pStyle w:val="2"/>
        <w:keepLines/>
        <w:ind w:left="0" w:firstLine="0"/>
        <w:rPr>
          <w:rFonts w:ascii="Times New Roman" w:hAnsi="Times New Roman"/>
        </w:rPr>
      </w:pPr>
      <w:bookmarkStart w:id="66" w:name="_Toc53577819"/>
      <w:r w:rsidRPr="00203AC3">
        <w:rPr>
          <w:rFonts w:ascii="Times New Roman" w:hAnsi="Times New Roman"/>
        </w:rPr>
        <w:t>Инвестиционные проекты в сфере водоснабжения</w:t>
      </w:r>
      <w:bookmarkEnd w:id="66"/>
    </w:p>
    <w:p w:rsidR="00866838" w:rsidRPr="001F3A3D" w:rsidRDefault="00866838" w:rsidP="00866838">
      <w:pPr>
        <w:pStyle w:val="a5"/>
        <w:rPr>
          <w:rFonts w:ascii="Times New Roman" w:hAnsi="Times New Roman"/>
        </w:rPr>
      </w:pPr>
      <w:r w:rsidRPr="001F3A3D">
        <w:rPr>
          <w:rFonts w:ascii="Times New Roman" w:hAnsi="Times New Roman"/>
        </w:rPr>
        <w:t xml:space="preserve">Развитие системы водоснабжения в соответствии с мероприятиями Программы должно позволить </w:t>
      </w:r>
      <w:r w:rsidR="000614D7" w:rsidRPr="001F3A3D">
        <w:rPr>
          <w:rFonts w:ascii="Times New Roman" w:hAnsi="Times New Roman"/>
        </w:rPr>
        <w:t>обеспечить население питьевой водой требуемого качества</w:t>
      </w:r>
      <w:r w:rsidRPr="001F3A3D">
        <w:rPr>
          <w:rFonts w:ascii="Times New Roman" w:hAnsi="Times New Roman"/>
        </w:rPr>
        <w:t>.</w:t>
      </w:r>
    </w:p>
    <w:p w:rsidR="00866838" w:rsidRPr="00BD293E" w:rsidRDefault="00866838" w:rsidP="00866838">
      <w:pPr>
        <w:pStyle w:val="a5"/>
        <w:rPr>
          <w:rFonts w:ascii="Times New Roman" w:hAnsi="Times New Roman"/>
        </w:rPr>
      </w:pPr>
      <w:r w:rsidRPr="001F3A3D">
        <w:rPr>
          <w:rFonts w:ascii="Times New Roman" w:hAnsi="Times New Roman"/>
        </w:rPr>
        <w:t xml:space="preserve">Мероприятия инвестиционных проектов разработаны на основании следующих </w:t>
      </w:r>
      <w:r w:rsidRPr="00BD293E">
        <w:rPr>
          <w:rFonts w:ascii="Times New Roman" w:hAnsi="Times New Roman"/>
        </w:rPr>
        <w:t>документов:</w:t>
      </w:r>
    </w:p>
    <w:p w:rsidR="005825A9" w:rsidRPr="00BD293E" w:rsidRDefault="005825A9" w:rsidP="005825A9">
      <w:pPr>
        <w:pStyle w:val="affc"/>
        <w:numPr>
          <w:ilvl w:val="0"/>
          <w:numId w:val="36"/>
        </w:numPr>
        <w:tabs>
          <w:tab w:val="clear" w:pos="1080"/>
          <w:tab w:val="left" w:pos="851"/>
        </w:tabs>
        <w:spacing w:before="120" w:after="60" w:line="240" w:lineRule="auto"/>
        <w:ind w:left="0" w:firstLine="567"/>
        <w:rPr>
          <w:b w:val="0"/>
          <w:lang w:eastAsia="en-US"/>
        </w:rPr>
      </w:pPr>
      <w:r w:rsidRPr="00BD293E">
        <w:rPr>
          <w:b w:val="0"/>
          <w:lang w:eastAsia="en-US"/>
        </w:rPr>
        <w:t>генерального плана муниципального образования «Поселок Амдерма»;</w:t>
      </w:r>
    </w:p>
    <w:p w:rsidR="00E34BB5" w:rsidRPr="00BD293E" w:rsidRDefault="00E34BB5" w:rsidP="00DD3931">
      <w:pPr>
        <w:pStyle w:val="affc"/>
        <w:numPr>
          <w:ilvl w:val="0"/>
          <w:numId w:val="36"/>
        </w:numPr>
        <w:tabs>
          <w:tab w:val="clear" w:pos="1080"/>
          <w:tab w:val="left" w:pos="851"/>
        </w:tabs>
        <w:spacing w:before="120" w:after="60" w:line="240" w:lineRule="auto"/>
        <w:ind w:left="0" w:firstLine="567"/>
        <w:rPr>
          <w:b w:val="0"/>
          <w:lang w:eastAsia="en-US"/>
        </w:rPr>
      </w:pPr>
      <w:r w:rsidRPr="00BD293E">
        <w:rPr>
          <w:b w:val="0"/>
          <w:lang w:eastAsia="en-US"/>
        </w:rPr>
        <w:t>проектов планировки и межевания территории, предусматривающих установление параметров планируемого развития;</w:t>
      </w:r>
    </w:p>
    <w:p w:rsidR="00E94143" w:rsidRPr="00BD293E" w:rsidRDefault="00E94143" w:rsidP="00E94143">
      <w:pPr>
        <w:pStyle w:val="a5"/>
        <w:rPr>
          <w:rFonts w:ascii="Times New Roman" w:hAnsi="Times New Roman"/>
        </w:rPr>
      </w:pPr>
      <w:r w:rsidRPr="00BD293E">
        <w:rPr>
          <w:rFonts w:ascii="Times New Roman" w:hAnsi="Times New Roman"/>
        </w:rPr>
        <w:t>с учетом программ развития, в том числе таких как:</w:t>
      </w:r>
    </w:p>
    <w:p w:rsidR="00F75075" w:rsidRPr="001F3A3D" w:rsidRDefault="00F75075" w:rsidP="00941FC8">
      <w:pPr>
        <w:pStyle w:val="affc"/>
        <w:numPr>
          <w:ilvl w:val="0"/>
          <w:numId w:val="36"/>
        </w:numPr>
        <w:tabs>
          <w:tab w:val="clear" w:pos="1080"/>
          <w:tab w:val="left" w:pos="851"/>
        </w:tabs>
        <w:spacing w:before="120" w:after="60" w:line="240" w:lineRule="auto"/>
        <w:ind w:left="0" w:firstLine="567"/>
        <w:rPr>
          <w:b w:val="0"/>
          <w:lang w:eastAsia="en-US"/>
        </w:rPr>
      </w:pPr>
      <w:r w:rsidRPr="00BD293E">
        <w:rPr>
          <w:b w:val="0"/>
          <w:lang w:eastAsia="en-US"/>
        </w:rPr>
        <w:t xml:space="preserve">государственная программа Ненецкого автономного </w:t>
      </w:r>
      <w:r w:rsidRPr="001F3A3D">
        <w:rPr>
          <w:b w:val="0"/>
          <w:lang w:eastAsia="en-US"/>
        </w:rPr>
        <w:t>округа «Модернизация жилищно-коммунального хозяйства Ненецкого автономного округа», утвержденная постановлением Администрации Ненецкого автономного округа от 22.10.2014г. № 399-п;</w:t>
      </w:r>
    </w:p>
    <w:p w:rsidR="00F75075" w:rsidRPr="001F3A3D" w:rsidRDefault="00F75075" w:rsidP="00941FC8">
      <w:pPr>
        <w:pStyle w:val="affc"/>
        <w:numPr>
          <w:ilvl w:val="0"/>
          <w:numId w:val="36"/>
        </w:numPr>
        <w:tabs>
          <w:tab w:val="clear" w:pos="1080"/>
          <w:tab w:val="left" w:pos="851"/>
        </w:tabs>
        <w:spacing w:before="120" w:after="60" w:line="240" w:lineRule="auto"/>
        <w:ind w:left="0" w:firstLine="567"/>
        <w:rPr>
          <w:b w:val="0"/>
          <w:lang w:eastAsia="en-US"/>
        </w:rPr>
      </w:pPr>
      <w:r w:rsidRPr="001F3A3D">
        <w:rPr>
          <w:b w:val="0"/>
          <w:lang w:eastAsia="en-US"/>
        </w:rPr>
        <w:t>региональная программа «Повышение качества водоснабжения Ненецкого автономного округа», утвержденная постановлением Администрации Ненецкого автономного округа от 31.07.2019 г. № 215-п;</w:t>
      </w:r>
    </w:p>
    <w:p w:rsidR="00F75075" w:rsidRPr="001F3A3D" w:rsidRDefault="00F75075" w:rsidP="00941FC8">
      <w:pPr>
        <w:pStyle w:val="affc"/>
        <w:numPr>
          <w:ilvl w:val="0"/>
          <w:numId w:val="36"/>
        </w:numPr>
        <w:tabs>
          <w:tab w:val="clear" w:pos="1080"/>
          <w:tab w:val="left" w:pos="851"/>
        </w:tabs>
        <w:spacing w:before="120" w:after="60" w:line="240" w:lineRule="auto"/>
        <w:ind w:left="0" w:firstLine="567"/>
        <w:rPr>
          <w:b w:val="0"/>
          <w:lang w:eastAsia="en-US"/>
        </w:rPr>
      </w:pPr>
      <w:r w:rsidRPr="001F3A3D">
        <w:rPr>
          <w:b w:val="0"/>
          <w:lang w:eastAsia="en-US"/>
        </w:rPr>
        <w:t>муниципальная программа «Комплексное развитие муниципального района «Заполярный район» на 2017-2022 годы», утвержденная постановлением Администрации муниципального района «Заполярный район» от 02.11.2016 г. № 247п;</w:t>
      </w:r>
    </w:p>
    <w:p w:rsidR="00F75075" w:rsidRPr="001F3A3D" w:rsidRDefault="00F75075" w:rsidP="00941FC8">
      <w:pPr>
        <w:pStyle w:val="affc"/>
        <w:numPr>
          <w:ilvl w:val="0"/>
          <w:numId w:val="36"/>
        </w:numPr>
        <w:tabs>
          <w:tab w:val="clear" w:pos="1080"/>
          <w:tab w:val="left" w:pos="851"/>
        </w:tabs>
        <w:spacing w:before="120" w:after="60" w:line="240" w:lineRule="auto"/>
        <w:ind w:left="0" w:firstLine="567"/>
        <w:rPr>
          <w:b w:val="0"/>
          <w:lang w:eastAsia="en-US"/>
        </w:rPr>
      </w:pPr>
      <w:r w:rsidRPr="001F3A3D">
        <w:rPr>
          <w:b w:val="0"/>
          <w:lang w:eastAsia="en-US"/>
        </w:rPr>
        <w:t>муниципальная программа «Чистая вода», утвержденная постановлением Администрации муниципального района «Заполярный район» от 30.08.2019 № 141п;</w:t>
      </w:r>
    </w:p>
    <w:p w:rsidR="00F75075" w:rsidRPr="001F3A3D" w:rsidRDefault="00F75075" w:rsidP="00941FC8">
      <w:pPr>
        <w:pStyle w:val="affc"/>
        <w:numPr>
          <w:ilvl w:val="0"/>
          <w:numId w:val="36"/>
        </w:numPr>
        <w:tabs>
          <w:tab w:val="clear" w:pos="1080"/>
          <w:tab w:val="left" w:pos="851"/>
        </w:tabs>
        <w:spacing w:before="120" w:after="60" w:line="240" w:lineRule="auto"/>
        <w:ind w:left="0" w:firstLine="567"/>
        <w:rPr>
          <w:b w:val="0"/>
          <w:lang w:eastAsia="en-US"/>
        </w:rPr>
      </w:pPr>
      <w:r w:rsidRPr="001F3A3D">
        <w:rPr>
          <w:b w:val="0"/>
          <w:lang w:eastAsia="en-US"/>
        </w:rPr>
        <w:t>муниципальная программа «Развитие коммунальной инфраструктуры муниципального района «Заполярный район на 2020-2030 годы», утвержденная постановлением Администрации муниципального района «Заполярный район» от 13.11.2019 № 197п;</w:t>
      </w:r>
    </w:p>
    <w:p w:rsidR="00866838" w:rsidRPr="00E927A0" w:rsidRDefault="00F75075" w:rsidP="00941FC8">
      <w:pPr>
        <w:pStyle w:val="affc"/>
        <w:numPr>
          <w:ilvl w:val="0"/>
          <w:numId w:val="36"/>
        </w:numPr>
        <w:tabs>
          <w:tab w:val="clear" w:pos="1080"/>
          <w:tab w:val="left" w:pos="851"/>
        </w:tabs>
        <w:spacing w:before="120" w:after="60" w:line="240" w:lineRule="auto"/>
        <w:ind w:left="0" w:firstLine="567"/>
        <w:rPr>
          <w:b w:val="0"/>
          <w:lang w:eastAsia="en-US"/>
        </w:rPr>
      </w:pPr>
      <w:r w:rsidRPr="001F3A3D">
        <w:rPr>
          <w:b w:val="0"/>
          <w:lang w:eastAsia="en-US"/>
        </w:rPr>
        <w:t xml:space="preserve">инвестиционная программа муниципального предприятия Заполярного района «Севержилкомсервис» в сфере водоснабжения и (или) водоотведения на 2020 год и </w:t>
      </w:r>
      <w:r w:rsidRPr="00E927A0">
        <w:rPr>
          <w:b w:val="0"/>
          <w:lang w:eastAsia="en-US"/>
        </w:rPr>
        <w:t xml:space="preserve">плановый период 2021-2022 годов, утвержденная распоряжением Департамента строительства, жилищно-коммунального хозяйства, энергетики и транспорта Ненецкого автономного </w:t>
      </w:r>
      <w:r w:rsidR="009E3957">
        <w:rPr>
          <w:b w:val="0"/>
          <w:lang w:eastAsia="en-US"/>
        </w:rPr>
        <w:t>округа от 03.10.2019 г. № 313-р.</w:t>
      </w:r>
    </w:p>
    <w:p w:rsidR="00C160D2" w:rsidRPr="005D2404" w:rsidRDefault="00C160D2" w:rsidP="00251493">
      <w:pPr>
        <w:pStyle w:val="a5"/>
      </w:pPr>
      <w:r w:rsidRPr="00E927A0">
        <w:rPr>
          <w:rFonts w:ascii="Times New Roman" w:hAnsi="Times New Roman"/>
        </w:rPr>
        <w:t xml:space="preserve">Генеральным планом на территории муниципального образования предусматривается развитие </w:t>
      </w:r>
      <w:r w:rsidRPr="00C160D2">
        <w:rPr>
          <w:rFonts w:ascii="Times New Roman" w:hAnsi="Times New Roman"/>
        </w:rPr>
        <w:t xml:space="preserve">централизованной системы </w:t>
      </w:r>
      <w:r>
        <w:rPr>
          <w:rFonts w:ascii="Times New Roman" w:hAnsi="Times New Roman"/>
        </w:rPr>
        <w:t xml:space="preserve">водоснабжения, </w:t>
      </w:r>
      <w:r w:rsidRPr="005D2404">
        <w:rPr>
          <w:rFonts w:ascii="Times New Roman" w:hAnsi="Times New Roman"/>
        </w:rPr>
        <w:t>включающе</w:t>
      </w:r>
      <w:r>
        <w:rPr>
          <w:rFonts w:ascii="Times New Roman" w:hAnsi="Times New Roman"/>
        </w:rPr>
        <w:t>е</w:t>
      </w:r>
      <w:r w:rsidRPr="005D2404">
        <w:rPr>
          <w:rFonts w:ascii="Times New Roman" w:hAnsi="Times New Roman"/>
        </w:rPr>
        <w:t xml:space="preserve"> в себя строительство объектов и магистральных сетей водоснабжения, реконструкция магистральных сетей водоснабжения</w:t>
      </w:r>
      <w:r>
        <w:rPr>
          <w:rFonts w:ascii="Times New Roman" w:hAnsi="Times New Roman"/>
        </w:rPr>
        <w:t xml:space="preserve">. </w:t>
      </w:r>
    </w:p>
    <w:p w:rsidR="00C160D2" w:rsidRPr="00C160D2" w:rsidRDefault="00C160D2" w:rsidP="00C160D2">
      <w:pPr>
        <w:pStyle w:val="a5"/>
        <w:rPr>
          <w:rFonts w:ascii="Times New Roman" w:hAnsi="Times New Roman"/>
        </w:rPr>
      </w:pPr>
      <w:r w:rsidRPr="005D2404">
        <w:rPr>
          <w:rFonts w:ascii="Times New Roman" w:hAnsi="Times New Roman"/>
        </w:rPr>
        <w:lastRenderedPageBreak/>
        <w:t xml:space="preserve">Генеральным планом предусмотрена реконструкция существующих объектов водоснабжения с заменой морально и физически устаревшего технологического </w:t>
      </w:r>
      <w:r w:rsidRPr="00C160D2">
        <w:rPr>
          <w:rFonts w:ascii="Times New Roman" w:hAnsi="Times New Roman"/>
        </w:rPr>
        <w:t>оборудования на современное, высокоэффективное оборудование.</w:t>
      </w:r>
    </w:p>
    <w:p w:rsidR="00F76426" w:rsidRPr="00C160D2" w:rsidRDefault="00F76426" w:rsidP="00F76426">
      <w:pPr>
        <w:pStyle w:val="a5"/>
        <w:rPr>
          <w:rFonts w:ascii="Times New Roman" w:hAnsi="Times New Roman"/>
        </w:rPr>
      </w:pPr>
      <w:r w:rsidRPr="00C160D2">
        <w:rPr>
          <w:rFonts w:ascii="Times New Roman" w:hAnsi="Times New Roman"/>
        </w:rPr>
        <w:t>Уточнение объемов и источников финансирования будет проводиться на стадии составления сметы по факту принятия решения о строительстве или реконструкции каждого объекта в индивидуальном порядке.</w:t>
      </w:r>
    </w:p>
    <w:p w:rsidR="00C160D2" w:rsidRPr="00E23149" w:rsidRDefault="00C160D2" w:rsidP="001A6D1A">
      <w:pPr>
        <w:pStyle w:val="13"/>
        <w:numPr>
          <w:ilvl w:val="0"/>
          <w:numId w:val="37"/>
        </w:numPr>
        <w:rPr>
          <w:rFonts w:ascii="Times New Roman" w:hAnsi="Times New Roman"/>
          <w:b/>
          <w:lang w:eastAsia="x-none"/>
        </w:rPr>
      </w:pPr>
      <w:r w:rsidRPr="00E23149">
        <w:rPr>
          <w:rFonts w:ascii="Times New Roman" w:hAnsi="Times New Roman"/>
          <w:b/>
          <w:lang w:eastAsia="x-none"/>
        </w:rPr>
        <w:t>Инвестиционный проект «Обеспечение населения п. Амдерма питьевой водой».</w:t>
      </w:r>
    </w:p>
    <w:p w:rsidR="00C160D2" w:rsidRPr="00E23149" w:rsidRDefault="00C160D2" w:rsidP="00C160D2">
      <w:pPr>
        <w:pStyle w:val="a5"/>
        <w:rPr>
          <w:rFonts w:ascii="Times New Roman" w:hAnsi="Times New Roman"/>
        </w:rPr>
      </w:pPr>
      <w:r w:rsidRPr="00E23149">
        <w:rPr>
          <w:rFonts w:ascii="Times New Roman" w:hAnsi="Times New Roman"/>
        </w:rPr>
        <w:t>Срок реализации проекта – 20</w:t>
      </w:r>
      <w:r w:rsidR="00E23149" w:rsidRPr="00E23149">
        <w:rPr>
          <w:rFonts w:ascii="Times New Roman" w:hAnsi="Times New Roman"/>
        </w:rPr>
        <w:t>31</w:t>
      </w:r>
      <w:r w:rsidRPr="00E23149">
        <w:rPr>
          <w:rFonts w:ascii="Times New Roman" w:hAnsi="Times New Roman"/>
        </w:rPr>
        <w:t xml:space="preserve"> г. </w:t>
      </w:r>
    </w:p>
    <w:p w:rsidR="00C160D2" w:rsidRPr="00E23149" w:rsidRDefault="00C160D2" w:rsidP="00C160D2">
      <w:pPr>
        <w:pStyle w:val="a5"/>
        <w:rPr>
          <w:rFonts w:ascii="Times New Roman" w:hAnsi="Times New Roman"/>
        </w:rPr>
      </w:pPr>
      <w:r w:rsidRPr="00E23149">
        <w:rPr>
          <w:rFonts w:ascii="Times New Roman" w:hAnsi="Times New Roman"/>
        </w:rPr>
        <w:t xml:space="preserve">Необходимые капитальные затраты – </w:t>
      </w:r>
      <w:r w:rsidR="000E324C" w:rsidRPr="00E23149">
        <w:rPr>
          <w:rFonts w:ascii="Times New Roman" w:hAnsi="Times New Roman"/>
        </w:rPr>
        <w:t>26,0</w:t>
      </w:r>
      <w:r w:rsidRPr="00E23149">
        <w:rPr>
          <w:rFonts w:ascii="Times New Roman" w:hAnsi="Times New Roman"/>
        </w:rPr>
        <w:t xml:space="preserve"> млн. руб. </w:t>
      </w:r>
    </w:p>
    <w:p w:rsidR="00C160D2" w:rsidRPr="000E324C" w:rsidRDefault="00C160D2" w:rsidP="00C160D2">
      <w:pPr>
        <w:pStyle w:val="a5"/>
        <w:rPr>
          <w:rFonts w:ascii="Times New Roman" w:hAnsi="Times New Roman"/>
        </w:rPr>
      </w:pPr>
      <w:r w:rsidRPr="000E324C">
        <w:rPr>
          <w:rFonts w:ascii="Times New Roman" w:hAnsi="Times New Roman"/>
        </w:rPr>
        <w:t>Обоснование мероприятия – генеральный план муниципальног</w:t>
      </w:r>
      <w:r w:rsidR="00624EED">
        <w:rPr>
          <w:rFonts w:ascii="Times New Roman" w:hAnsi="Times New Roman"/>
        </w:rPr>
        <w:t xml:space="preserve">о образования «Поселок Амдерма», проект планировки п. Амдерма </w:t>
      </w:r>
      <w:r w:rsidR="00624EED" w:rsidRPr="00F57BF4">
        <w:rPr>
          <w:rFonts w:ascii="Times New Roman" w:hAnsi="Times New Roman"/>
        </w:rPr>
        <w:t>муниципального образования «Поселок Амдерма»</w:t>
      </w:r>
      <w:r w:rsidR="00624EED">
        <w:rPr>
          <w:rFonts w:ascii="Times New Roman" w:hAnsi="Times New Roman"/>
        </w:rPr>
        <w:t>.</w:t>
      </w:r>
    </w:p>
    <w:p w:rsidR="00C160D2" w:rsidRPr="00F57BF4" w:rsidRDefault="00C160D2" w:rsidP="00C160D2">
      <w:pPr>
        <w:pStyle w:val="a5"/>
        <w:rPr>
          <w:rFonts w:ascii="Times New Roman" w:hAnsi="Times New Roman"/>
        </w:rPr>
      </w:pPr>
      <w:r w:rsidRPr="00F57BF4">
        <w:rPr>
          <w:rFonts w:ascii="Times New Roman" w:hAnsi="Times New Roman"/>
        </w:rPr>
        <w:t xml:space="preserve">Целью реализации проекта является обеспечение потребителей питьевой водой требуемого качества. </w:t>
      </w:r>
    </w:p>
    <w:p w:rsidR="00C160D2" w:rsidRPr="00F57BF4" w:rsidRDefault="00C160D2" w:rsidP="00C160D2">
      <w:pPr>
        <w:pStyle w:val="a5"/>
        <w:rPr>
          <w:rFonts w:ascii="Times New Roman" w:hAnsi="Times New Roman"/>
        </w:rPr>
      </w:pPr>
      <w:r w:rsidRPr="00F57BF4">
        <w:rPr>
          <w:rFonts w:ascii="Times New Roman" w:hAnsi="Times New Roman"/>
        </w:rPr>
        <w:t xml:space="preserve">Технические параметры проекта включают в себя </w:t>
      </w:r>
      <w:r w:rsidR="00F57BF4" w:rsidRPr="00F57BF4">
        <w:rPr>
          <w:rFonts w:ascii="Times New Roman" w:hAnsi="Times New Roman"/>
        </w:rPr>
        <w:t>строительство водопроводных очистных сооружений</w:t>
      </w:r>
      <w:r w:rsidRPr="00F57BF4">
        <w:rPr>
          <w:rFonts w:ascii="Times New Roman" w:hAnsi="Times New Roman"/>
        </w:rPr>
        <w:t xml:space="preserve"> расчетной производительностью </w:t>
      </w:r>
      <w:r w:rsidR="00F57BF4" w:rsidRPr="00F57BF4">
        <w:rPr>
          <w:rFonts w:ascii="Times New Roman" w:hAnsi="Times New Roman"/>
        </w:rPr>
        <w:t>350</w:t>
      </w:r>
      <w:r w:rsidRPr="00F57BF4">
        <w:rPr>
          <w:rFonts w:ascii="Times New Roman" w:hAnsi="Times New Roman"/>
        </w:rPr>
        <w:t xml:space="preserve"> куб.м/сут (технические характеристики </w:t>
      </w:r>
      <w:r w:rsidR="00F57BF4" w:rsidRPr="00F57BF4">
        <w:rPr>
          <w:rFonts w:ascii="Times New Roman" w:hAnsi="Times New Roman"/>
        </w:rPr>
        <w:t>объекта</w:t>
      </w:r>
      <w:r w:rsidRPr="00F57BF4">
        <w:rPr>
          <w:rFonts w:ascii="Times New Roman" w:hAnsi="Times New Roman"/>
        </w:rPr>
        <w:t xml:space="preserve"> уточняются на стадии подготовки проектной документации после проведения соответствующих инженерно-технических изысканий).</w:t>
      </w:r>
    </w:p>
    <w:p w:rsidR="00C160D2" w:rsidRPr="00F57BF4" w:rsidRDefault="00C160D2" w:rsidP="00C160D2">
      <w:pPr>
        <w:pStyle w:val="a5"/>
        <w:rPr>
          <w:rFonts w:ascii="Times New Roman" w:hAnsi="Times New Roman"/>
        </w:rPr>
      </w:pPr>
      <w:r w:rsidRPr="00F57BF4">
        <w:rPr>
          <w:rFonts w:ascii="Times New Roman" w:hAnsi="Times New Roman"/>
        </w:rPr>
        <w:t>Ожидаемый эффект – обеспечение населения питьевой водой требуемого качества</w:t>
      </w:r>
      <w:r w:rsidR="00F57BF4">
        <w:rPr>
          <w:rFonts w:ascii="Times New Roman" w:hAnsi="Times New Roman"/>
        </w:rPr>
        <w:t xml:space="preserve"> в течение года</w:t>
      </w:r>
      <w:r w:rsidRPr="00F57BF4">
        <w:rPr>
          <w:rFonts w:ascii="Times New Roman" w:hAnsi="Times New Roman"/>
        </w:rPr>
        <w:t>.</w:t>
      </w:r>
    </w:p>
    <w:p w:rsidR="00866838" w:rsidRPr="00E23149" w:rsidRDefault="00866838" w:rsidP="001A6D1A">
      <w:pPr>
        <w:pStyle w:val="13"/>
        <w:numPr>
          <w:ilvl w:val="0"/>
          <w:numId w:val="37"/>
        </w:numPr>
        <w:rPr>
          <w:rFonts w:ascii="Times New Roman" w:hAnsi="Times New Roman"/>
          <w:b/>
          <w:lang w:eastAsia="x-none"/>
        </w:rPr>
      </w:pPr>
      <w:r w:rsidRPr="00E23149">
        <w:rPr>
          <w:rFonts w:ascii="Times New Roman" w:hAnsi="Times New Roman"/>
          <w:b/>
          <w:lang w:eastAsia="x-none"/>
        </w:rPr>
        <w:t xml:space="preserve">Инвестиционный проект «Строительство сетей водоснабжения </w:t>
      </w:r>
      <w:r w:rsidR="00EE7756" w:rsidRPr="00E23149">
        <w:rPr>
          <w:rFonts w:ascii="Times New Roman" w:hAnsi="Times New Roman"/>
          <w:b/>
          <w:lang w:eastAsia="x-none"/>
        </w:rPr>
        <w:t xml:space="preserve">в </w:t>
      </w:r>
      <w:r w:rsidR="00F57BF4" w:rsidRPr="00E23149">
        <w:rPr>
          <w:rFonts w:ascii="Times New Roman" w:hAnsi="Times New Roman"/>
          <w:b/>
          <w:lang w:eastAsia="x-none"/>
        </w:rPr>
        <w:t>п</w:t>
      </w:r>
      <w:r w:rsidR="00EE7756" w:rsidRPr="00E23149">
        <w:rPr>
          <w:rFonts w:ascii="Times New Roman" w:hAnsi="Times New Roman"/>
          <w:b/>
          <w:lang w:eastAsia="x-none"/>
        </w:rPr>
        <w:t xml:space="preserve">. </w:t>
      </w:r>
      <w:r w:rsidR="00F57BF4" w:rsidRPr="00E23149">
        <w:rPr>
          <w:rFonts w:ascii="Times New Roman" w:hAnsi="Times New Roman"/>
          <w:b/>
          <w:lang w:eastAsia="x-none"/>
        </w:rPr>
        <w:t>Амдерма</w:t>
      </w:r>
      <w:r w:rsidRPr="00E23149">
        <w:rPr>
          <w:rFonts w:ascii="Times New Roman" w:hAnsi="Times New Roman"/>
          <w:b/>
          <w:lang w:eastAsia="x-none"/>
        </w:rPr>
        <w:t>».</w:t>
      </w:r>
    </w:p>
    <w:p w:rsidR="00BE52D1" w:rsidRPr="00E23149" w:rsidRDefault="00BE52D1" w:rsidP="00BE52D1">
      <w:pPr>
        <w:pStyle w:val="a5"/>
        <w:rPr>
          <w:rFonts w:ascii="Times New Roman" w:hAnsi="Times New Roman"/>
        </w:rPr>
      </w:pPr>
      <w:r w:rsidRPr="00E23149">
        <w:rPr>
          <w:rFonts w:ascii="Times New Roman" w:hAnsi="Times New Roman"/>
        </w:rPr>
        <w:t>Срок реализации проекта – 20</w:t>
      </w:r>
      <w:r w:rsidR="0052507E" w:rsidRPr="00E23149">
        <w:rPr>
          <w:rFonts w:ascii="Times New Roman" w:hAnsi="Times New Roman"/>
        </w:rPr>
        <w:t>3</w:t>
      </w:r>
      <w:r w:rsidR="00E23149" w:rsidRPr="00E23149">
        <w:rPr>
          <w:rFonts w:ascii="Times New Roman" w:hAnsi="Times New Roman"/>
        </w:rPr>
        <w:t>2</w:t>
      </w:r>
      <w:r w:rsidR="00F50476" w:rsidRPr="00E23149">
        <w:rPr>
          <w:rFonts w:ascii="Times New Roman" w:hAnsi="Times New Roman"/>
        </w:rPr>
        <w:t xml:space="preserve"> </w:t>
      </w:r>
      <w:r w:rsidRPr="00E23149">
        <w:rPr>
          <w:rFonts w:ascii="Times New Roman" w:hAnsi="Times New Roman"/>
        </w:rPr>
        <w:t xml:space="preserve">г. </w:t>
      </w:r>
    </w:p>
    <w:p w:rsidR="00866838" w:rsidRPr="00BC3373" w:rsidRDefault="00866838" w:rsidP="00866838">
      <w:pPr>
        <w:pStyle w:val="a5"/>
        <w:rPr>
          <w:rFonts w:ascii="Times New Roman" w:hAnsi="Times New Roman"/>
        </w:rPr>
      </w:pPr>
      <w:r w:rsidRPr="00E23149">
        <w:rPr>
          <w:rFonts w:ascii="Times New Roman" w:hAnsi="Times New Roman"/>
        </w:rPr>
        <w:t xml:space="preserve">Необходимые </w:t>
      </w:r>
      <w:r w:rsidRPr="00F41720">
        <w:rPr>
          <w:rFonts w:ascii="Times New Roman" w:hAnsi="Times New Roman"/>
        </w:rPr>
        <w:t xml:space="preserve">капитальные затраты – </w:t>
      </w:r>
      <w:r w:rsidR="00BD293E" w:rsidRPr="00F41720">
        <w:rPr>
          <w:rFonts w:ascii="Times New Roman" w:hAnsi="Times New Roman"/>
        </w:rPr>
        <w:t>15,5 млн. руб.</w:t>
      </w:r>
    </w:p>
    <w:p w:rsidR="0080678F" w:rsidRPr="00BC3373" w:rsidRDefault="0080678F" w:rsidP="0080678F">
      <w:pPr>
        <w:pStyle w:val="a5"/>
        <w:rPr>
          <w:rFonts w:ascii="Times New Roman" w:hAnsi="Times New Roman"/>
        </w:rPr>
      </w:pPr>
      <w:bookmarkStart w:id="67" w:name="OLE_LINK153"/>
      <w:bookmarkStart w:id="68" w:name="OLE_LINK154"/>
      <w:bookmarkStart w:id="69" w:name="OLE_LINK155"/>
      <w:bookmarkStart w:id="70" w:name="OLE_LINK156"/>
      <w:bookmarkStart w:id="71" w:name="OLE_LINK157"/>
      <w:r w:rsidRPr="00BC3373">
        <w:rPr>
          <w:rFonts w:ascii="Times New Roman" w:hAnsi="Times New Roman"/>
        </w:rPr>
        <w:t>Обоснование мероприятия –</w:t>
      </w:r>
      <w:r w:rsidR="0023356D" w:rsidRPr="00BC3373">
        <w:rPr>
          <w:rFonts w:ascii="Times New Roman" w:hAnsi="Times New Roman"/>
        </w:rPr>
        <w:t xml:space="preserve"> </w:t>
      </w:r>
      <w:r w:rsidRPr="00BC3373">
        <w:rPr>
          <w:rFonts w:ascii="Times New Roman" w:hAnsi="Times New Roman"/>
        </w:rPr>
        <w:t>генеральный план муниципального образования «</w:t>
      </w:r>
      <w:r w:rsidR="00F57BF4" w:rsidRPr="00BC3373">
        <w:rPr>
          <w:rFonts w:ascii="Times New Roman" w:hAnsi="Times New Roman"/>
        </w:rPr>
        <w:t>Поселок Амдерма</w:t>
      </w:r>
      <w:r w:rsidR="00624EED">
        <w:rPr>
          <w:rFonts w:ascii="Times New Roman" w:hAnsi="Times New Roman"/>
        </w:rPr>
        <w:t xml:space="preserve">», проект планировки п. Амдерма </w:t>
      </w:r>
      <w:r w:rsidR="00624EED" w:rsidRPr="00F57BF4">
        <w:rPr>
          <w:rFonts w:ascii="Times New Roman" w:hAnsi="Times New Roman"/>
        </w:rPr>
        <w:t>муниципального образования «Поселок Амдерма»</w:t>
      </w:r>
      <w:r w:rsidR="00624EED">
        <w:rPr>
          <w:rFonts w:ascii="Times New Roman" w:hAnsi="Times New Roman"/>
        </w:rPr>
        <w:t>.</w:t>
      </w:r>
    </w:p>
    <w:bookmarkEnd w:id="67"/>
    <w:bookmarkEnd w:id="68"/>
    <w:bookmarkEnd w:id="69"/>
    <w:bookmarkEnd w:id="70"/>
    <w:bookmarkEnd w:id="71"/>
    <w:p w:rsidR="0080678F" w:rsidRPr="00F57BF4" w:rsidRDefault="0080678F" w:rsidP="00866838">
      <w:pPr>
        <w:pStyle w:val="a5"/>
        <w:rPr>
          <w:rFonts w:ascii="Times New Roman" w:hAnsi="Times New Roman"/>
        </w:rPr>
      </w:pPr>
      <w:r w:rsidRPr="00F57BF4">
        <w:rPr>
          <w:rFonts w:ascii="Times New Roman" w:hAnsi="Times New Roman"/>
        </w:rPr>
        <w:t>Це</w:t>
      </w:r>
      <w:r w:rsidR="00B47EA1" w:rsidRPr="00F57BF4">
        <w:rPr>
          <w:rFonts w:ascii="Times New Roman" w:hAnsi="Times New Roman"/>
        </w:rPr>
        <w:t xml:space="preserve">лью реализации проекта является создание возможности для обеспечения </w:t>
      </w:r>
      <w:r w:rsidR="00BB340A">
        <w:rPr>
          <w:rFonts w:ascii="Times New Roman" w:hAnsi="Times New Roman"/>
        </w:rPr>
        <w:t>планируемых решениями генерального плана объектов (</w:t>
      </w:r>
      <w:r w:rsidR="00B47EA1" w:rsidRPr="00F57BF4">
        <w:rPr>
          <w:rFonts w:ascii="Times New Roman" w:hAnsi="Times New Roman"/>
        </w:rPr>
        <w:t>потребителей</w:t>
      </w:r>
      <w:r w:rsidR="00BB340A">
        <w:rPr>
          <w:rFonts w:ascii="Times New Roman" w:hAnsi="Times New Roman"/>
        </w:rPr>
        <w:t>)</w:t>
      </w:r>
      <w:r w:rsidR="00B47EA1" w:rsidRPr="00F57BF4">
        <w:rPr>
          <w:rFonts w:ascii="Times New Roman" w:hAnsi="Times New Roman"/>
        </w:rPr>
        <w:t xml:space="preserve"> доступом к системе централизованного водоснабжения.</w:t>
      </w:r>
    </w:p>
    <w:p w:rsidR="00866838" w:rsidRPr="00F57BF4" w:rsidRDefault="00866838" w:rsidP="00866838">
      <w:pPr>
        <w:pStyle w:val="a5"/>
        <w:rPr>
          <w:rFonts w:ascii="Times New Roman" w:hAnsi="Times New Roman"/>
        </w:rPr>
      </w:pPr>
      <w:r w:rsidRPr="00F41720">
        <w:rPr>
          <w:rFonts w:ascii="Times New Roman" w:hAnsi="Times New Roman"/>
        </w:rPr>
        <w:t xml:space="preserve">Технические параметры проекта включают в себя </w:t>
      </w:r>
      <w:r w:rsidR="009D14B7" w:rsidRPr="00F41720">
        <w:rPr>
          <w:rFonts w:ascii="Times New Roman" w:hAnsi="Times New Roman"/>
        </w:rPr>
        <w:t>строительство</w:t>
      </w:r>
      <w:r w:rsidR="0080678F" w:rsidRPr="00F41720">
        <w:rPr>
          <w:rFonts w:ascii="Times New Roman" w:hAnsi="Times New Roman"/>
        </w:rPr>
        <w:t xml:space="preserve"> сетей </w:t>
      </w:r>
      <w:r w:rsidR="0080678F" w:rsidRPr="00624EED">
        <w:rPr>
          <w:rFonts w:ascii="Times New Roman" w:hAnsi="Times New Roman"/>
        </w:rPr>
        <w:t>водоснабжения</w:t>
      </w:r>
      <w:r w:rsidRPr="00624EED">
        <w:rPr>
          <w:rFonts w:ascii="Times New Roman" w:hAnsi="Times New Roman"/>
        </w:rPr>
        <w:t xml:space="preserve"> протяженностью </w:t>
      </w:r>
      <w:r w:rsidR="00BD293E" w:rsidRPr="00624EED">
        <w:rPr>
          <w:rFonts w:ascii="Times New Roman" w:hAnsi="Times New Roman"/>
        </w:rPr>
        <w:t>1,7</w:t>
      </w:r>
      <w:r w:rsidRPr="00624EED">
        <w:rPr>
          <w:rFonts w:ascii="Times New Roman" w:hAnsi="Times New Roman"/>
        </w:rPr>
        <w:t xml:space="preserve"> км (</w:t>
      </w:r>
      <w:r w:rsidRPr="00F41720">
        <w:rPr>
          <w:rFonts w:ascii="Times New Roman" w:hAnsi="Times New Roman"/>
        </w:rPr>
        <w:t>технические характеристики сетей уточняются на стадии подготовки проектной и рабочей</w:t>
      </w:r>
      <w:r w:rsidRPr="00F57BF4">
        <w:rPr>
          <w:rFonts w:ascii="Times New Roman" w:hAnsi="Times New Roman"/>
        </w:rPr>
        <w:t xml:space="preserve"> документации после проведения соответствующих инженерно-технических изысканий). </w:t>
      </w:r>
    </w:p>
    <w:p w:rsidR="00BB340A" w:rsidRDefault="009D14B7" w:rsidP="00BB340A">
      <w:pPr>
        <w:pStyle w:val="a5"/>
        <w:rPr>
          <w:rFonts w:ascii="Times New Roman" w:hAnsi="Times New Roman"/>
        </w:rPr>
      </w:pPr>
      <w:r w:rsidRPr="00F57BF4">
        <w:rPr>
          <w:rFonts w:ascii="Times New Roman" w:hAnsi="Times New Roman"/>
        </w:rPr>
        <w:t xml:space="preserve">Ожидаемый эффект – создание возможности для </w:t>
      </w:r>
      <w:r w:rsidR="00BB340A" w:rsidRPr="00F57BF4">
        <w:rPr>
          <w:rFonts w:ascii="Times New Roman" w:hAnsi="Times New Roman"/>
        </w:rPr>
        <w:t xml:space="preserve">обеспечения </w:t>
      </w:r>
      <w:r w:rsidR="00BB340A">
        <w:rPr>
          <w:rFonts w:ascii="Times New Roman" w:hAnsi="Times New Roman"/>
        </w:rPr>
        <w:t xml:space="preserve">планируемых решениями </w:t>
      </w:r>
      <w:r w:rsidR="00BB340A" w:rsidRPr="00E23149">
        <w:rPr>
          <w:rFonts w:ascii="Times New Roman" w:hAnsi="Times New Roman"/>
        </w:rPr>
        <w:t>генерального плана объектов (потребителей) доступом к системе централизованного водоснабжения.</w:t>
      </w:r>
    </w:p>
    <w:p w:rsidR="004E1BE0" w:rsidRPr="00E23149" w:rsidRDefault="004E1BE0" w:rsidP="001A6D1A">
      <w:pPr>
        <w:pStyle w:val="13"/>
        <w:numPr>
          <w:ilvl w:val="0"/>
          <w:numId w:val="37"/>
        </w:numPr>
        <w:rPr>
          <w:rFonts w:ascii="Times New Roman" w:hAnsi="Times New Roman"/>
          <w:b/>
          <w:lang w:eastAsia="x-none"/>
        </w:rPr>
      </w:pPr>
      <w:r w:rsidRPr="00E23149">
        <w:rPr>
          <w:rFonts w:ascii="Times New Roman" w:hAnsi="Times New Roman"/>
          <w:b/>
          <w:lang w:eastAsia="x-none"/>
        </w:rPr>
        <w:t xml:space="preserve">Инвестиционный проект </w:t>
      </w:r>
      <w:r w:rsidRPr="003E455B">
        <w:rPr>
          <w:rFonts w:ascii="Times New Roman" w:hAnsi="Times New Roman"/>
          <w:b/>
          <w:lang w:eastAsia="x-none"/>
        </w:rPr>
        <w:t xml:space="preserve">«Реконструкция водозабора, </w:t>
      </w:r>
      <w:r w:rsidR="003E455B" w:rsidRPr="003E455B">
        <w:rPr>
          <w:rFonts w:ascii="Times New Roman" w:hAnsi="Times New Roman"/>
          <w:b/>
          <w:lang w:eastAsia="x-none"/>
        </w:rPr>
        <w:t>водопроводных насосных станций первого и второго подъема</w:t>
      </w:r>
      <w:r w:rsidRPr="003E455B">
        <w:rPr>
          <w:rFonts w:ascii="Times New Roman" w:hAnsi="Times New Roman"/>
          <w:b/>
          <w:lang w:eastAsia="x-none"/>
        </w:rPr>
        <w:t xml:space="preserve"> в п. Амдерма».</w:t>
      </w:r>
    </w:p>
    <w:p w:rsidR="004E1BE0" w:rsidRPr="003E455B" w:rsidRDefault="004E1BE0" w:rsidP="004E1BE0">
      <w:pPr>
        <w:pStyle w:val="a5"/>
        <w:rPr>
          <w:rFonts w:ascii="Times New Roman" w:hAnsi="Times New Roman"/>
        </w:rPr>
      </w:pPr>
      <w:r w:rsidRPr="00E23149">
        <w:rPr>
          <w:rFonts w:ascii="Times New Roman" w:hAnsi="Times New Roman"/>
        </w:rPr>
        <w:t xml:space="preserve">Срок </w:t>
      </w:r>
      <w:r w:rsidRPr="003E455B">
        <w:rPr>
          <w:rFonts w:ascii="Times New Roman" w:hAnsi="Times New Roman"/>
        </w:rPr>
        <w:t>реализации проекта – 20</w:t>
      </w:r>
      <w:r w:rsidR="00E23149" w:rsidRPr="003E455B">
        <w:rPr>
          <w:rFonts w:ascii="Times New Roman" w:hAnsi="Times New Roman"/>
        </w:rPr>
        <w:t>33</w:t>
      </w:r>
      <w:r w:rsidRPr="003E455B">
        <w:rPr>
          <w:rFonts w:ascii="Times New Roman" w:hAnsi="Times New Roman"/>
        </w:rPr>
        <w:t xml:space="preserve"> г. </w:t>
      </w:r>
    </w:p>
    <w:p w:rsidR="004E1BE0" w:rsidRPr="003E455B" w:rsidRDefault="004E1BE0" w:rsidP="004E1BE0">
      <w:pPr>
        <w:pStyle w:val="a5"/>
        <w:rPr>
          <w:rFonts w:ascii="Times New Roman" w:hAnsi="Times New Roman"/>
        </w:rPr>
      </w:pPr>
      <w:r w:rsidRPr="003E455B">
        <w:rPr>
          <w:rFonts w:ascii="Times New Roman" w:hAnsi="Times New Roman"/>
        </w:rPr>
        <w:t xml:space="preserve">Необходимые капитальные затраты – </w:t>
      </w:r>
      <w:r w:rsidR="003E455B" w:rsidRPr="003E455B">
        <w:rPr>
          <w:rFonts w:ascii="Times New Roman" w:hAnsi="Times New Roman"/>
        </w:rPr>
        <w:t>6</w:t>
      </w:r>
      <w:r w:rsidRPr="003E455B">
        <w:rPr>
          <w:rFonts w:ascii="Times New Roman" w:hAnsi="Times New Roman"/>
        </w:rPr>
        <w:t xml:space="preserve">,0 млн. руб. </w:t>
      </w:r>
    </w:p>
    <w:p w:rsidR="004E1BE0" w:rsidRPr="00EE10EC" w:rsidRDefault="004E1BE0" w:rsidP="004E1BE0">
      <w:pPr>
        <w:pStyle w:val="a5"/>
        <w:rPr>
          <w:rFonts w:ascii="Times New Roman" w:hAnsi="Times New Roman"/>
        </w:rPr>
      </w:pPr>
      <w:r w:rsidRPr="003E455B">
        <w:rPr>
          <w:rFonts w:ascii="Times New Roman" w:hAnsi="Times New Roman"/>
        </w:rPr>
        <w:lastRenderedPageBreak/>
        <w:t>Обоснование мероприятия – генеральный план муниципальног</w:t>
      </w:r>
      <w:r w:rsidR="00E927A0" w:rsidRPr="003E455B">
        <w:rPr>
          <w:rFonts w:ascii="Times New Roman" w:hAnsi="Times New Roman"/>
        </w:rPr>
        <w:t>о</w:t>
      </w:r>
      <w:r w:rsidR="00624EED">
        <w:rPr>
          <w:rFonts w:ascii="Times New Roman" w:hAnsi="Times New Roman"/>
        </w:rPr>
        <w:t xml:space="preserve"> образования «Поселок Амдерма», проект планировки п. Амдерма </w:t>
      </w:r>
      <w:r w:rsidR="00624EED" w:rsidRPr="00F57BF4">
        <w:rPr>
          <w:rFonts w:ascii="Times New Roman" w:hAnsi="Times New Roman"/>
        </w:rPr>
        <w:t>муниципального образования «Поселок Амдерма»</w:t>
      </w:r>
      <w:r w:rsidR="00624EED">
        <w:rPr>
          <w:rFonts w:ascii="Times New Roman" w:hAnsi="Times New Roman"/>
        </w:rPr>
        <w:t>.</w:t>
      </w:r>
    </w:p>
    <w:p w:rsidR="004E1BE0" w:rsidRPr="004E1BE0" w:rsidRDefault="004E1BE0" w:rsidP="004E1BE0">
      <w:pPr>
        <w:pStyle w:val="a5"/>
        <w:rPr>
          <w:rFonts w:ascii="Times New Roman" w:hAnsi="Times New Roman"/>
        </w:rPr>
      </w:pPr>
      <w:r w:rsidRPr="004E1BE0">
        <w:rPr>
          <w:rFonts w:ascii="Times New Roman" w:hAnsi="Times New Roman"/>
        </w:rPr>
        <w:t>Целью реализации проекта является повышение эффективности и надежности объектов водоснабжения, обновление морально-устаревшего оборудования, капитальный ремонт.</w:t>
      </w:r>
    </w:p>
    <w:p w:rsidR="004E1BE0" w:rsidRPr="004E1BE0" w:rsidRDefault="004E1BE0" w:rsidP="004E1BE0">
      <w:pPr>
        <w:pStyle w:val="a5"/>
        <w:rPr>
          <w:rFonts w:ascii="Times New Roman" w:hAnsi="Times New Roman"/>
        </w:rPr>
      </w:pPr>
      <w:r w:rsidRPr="004E1BE0">
        <w:rPr>
          <w:rFonts w:ascii="Times New Roman" w:hAnsi="Times New Roman"/>
        </w:rPr>
        <w:t>Технические параметры проекта включают в себя замену оборудования, обслуживани</w:t>
      </w:r>
      <w:r w:rsidR="00E927A0">
        <w:rPr>
          <w:rFonts w:ascii="Times New Roman" w:hAnsi="Times New Roman"/>
        </w:rPr>
        <w:t>е и капитальный ремонт объектов</w:t>
      </w:r>
      <w:r w:rsidR="00330771">
        <w:rPr>
          <w:rFonts w:ascii="Times New Roman" w:hAnsi="Times New Roman"/>
        </w:rPr>
        <w:t xml:space="preserve"> </w:t>
      </w:r>
      <w:r w:rsidRPr="004E1BE0">
        <w:rPr>
          <w:rFonts w:ascii="Times New Roman" w:hAnsi="Times New Roman"/>
        </w:rPr>
        <w:t>(технические характеристики объектов уточняются на стадии подготовки проектной и рабочей документации после проведения соответствующих инженерно-технических изысканий).</w:t>
      </w:r>
    </w:p>
    <w:p w:rsidR="004E1BE0" w:rsidRPr="004E1BE0" w:rsidRDefault="004E1BE0" w:rsidP="00BB340A">
      <w:pPr>
        <w:pStyle w:val="a5"/>
        <w:rPr>
          <w:rFonts w:ascii="Times New Roman" w:hAnsi="Times New Roman"/>
        </w:rPr>
      </w:pPr>
      <w:r w:rsidRPr="004E1BE0">
        <w:rPr>
          <w:rFonts w:ascii="Times New Roman" w:hAnsi="Times New Roman"/>
        </w:rPr>
        <w:t>Ожидаемый эффект – снижение физического износа водозаборных сооружений.</w:t>
      </w:r>
    </w:p>
    <w:p w:rsidR="00866838" w:rsidRPr="00B215C5" w:rsidRDefault="00866838" w:rsidP="001A6D1A">
      <w:pPr>
        <w:pStyle w:val="13"/>
        <w:numPr>
          <w:ilvl w:val="0"/>
          <w:numId w:val="37"/>
        </w:numPr>
        <w:rPr>
          <w:rFonts w:ascii="Times New Roman" w:hAnsi="Times New Roman"/>
          <w:b/>
          <w:lang w:eastAsia="x-none"/>
        </w:rPr>
      </w:pPr>
      <w:r w:rsidRPr="00B215C5">
        <w:rPr>
          <w:rFonts w:ascii="Times New Roman" w:hAnsi="Times New Roman"/>
          <w:b/>
          <w:lang w:eastAsia="x-none"/>
        </w:rPr>
        <w:t>Инвестиционный проект «</w:t>
      </w:r>
      <w:r w:rsidR="004E1BE0" w:rsidRPr="00B215C5">
        <w:rPr>
          <w:rFonts w:ascii="Times New Roman" w:hAnsi="Times New Roman"/>
          <w:b/>
          <w:lang w:eastAsia="x-none"/>
        </w:rPr>
        <w:t xml:space="preserve">Ежегодная реконструкция сетей водоснабжения </w:t>
      </w:r>
      <w:r w:rsidR="00EE7756" w:rsidRPr="00B215C5">
        <w:rPr>
          <w:rFonts w:ascii="Times New Roman" w:hAnsi="Times New Roman"/>
          <w:b/>
          <w:lang w:eastAsia="x-none"/>
        </w:rPr>
        <w:t xml:space="preserve">в </w:t>
      </w:r>
      <w:r w:rsidR="004E1BE0" w:rsidRPr="00B215C5">
        <w:rPr>
          <w:rFonts w:ascii="Times New Roman" w:hAnsi="Times New Roman"/>
          <w:b/>
          <w:lang w:eastAsia="x-none"/>
        </w:rPr>
        <w:t>п. Амдерма</w:t>
      </w:r>
      <w:r w:rsidRPr="00B215C5">
        <w:rPr>
          <w:rFonts w:ascii="Times New Roman" w:hAnsi="Times New Roman"/>
          <w:b/>
          <w:lang w:eastAsia="x-none"/>
        </w:rPr>
        <w:t>».</w:t>
      </w:r>
    </w:p>
    <w:p w:rsidR="00866838" w:rsidRPr="00B215C5" w:rsidRDefault="00866838" w:rsidP="00866838">
      <w:pPr>
        <w:pStyle w:val="a5"/>
        <w:rPr>
          <w:rFonts w:ascii="Times New Roman" w:hAnsi="Times New Roman"/>
        </w:rPr>
      </w:pPr>
      <w:r w:rsidRPr="00B215C5">
        <w:rPr>
          <w:rFonts w:ascii="Times New Roman" w:hAnsi="Times New Roman"/>
        </w:rPr>
        <w:t xml:space="preserve">Срок реализации проекта – </w:t>
      </w:r>
      <w:r w:rsidR="00E23149" w:rsidRPr="00B215C5">
        <w:rPr>
          <w:rFonts w:ascii="Times New Roman" w:hAnsi="Times New Roman"/>
        </w:rPr>
        <w:t>2021-2038</w:t>
      </w:r>
      <w:r w:rsidRPr="00B215C5">
        <w:rPr>
          <w:rFonts w:ascii="Times New Roman" w:hAnsi="Times New Roman"/>
        </w:rPr>
        <w:t xml:space="preserve"> г. </w:t>
      </w:r>
    </w:p>
    <w:p w:rsidR="00866838" w:rsidRPr="00B215C5" w:rsidRDefault="00866838" w:rsidP="00866838">
      <w:pPr>
        <w:pStyle w:val="a5"/>
        <w:rPr>
          <w:rFonts w:ascii="Times New Roman" w:hAnsi="Times New Roman"/>
        </w:rPr>
      </w:pPr>
      <w:r w:rsidRPr="00B215C5">
        <w:rPr>
          <w:rFonts w:ascii="Times New Roman" w:hAnsi="Times New Roman"/>
        </w:rPr>
        <w:t xml:space="preserve">Необходимые капитальные затраты – </w:t>
      </w:r>
      <w:r w:rsidR="00BC3373" w:rsidRPr="00B215C5">
        <w:rPr>
          <w:rFonts w:ascii="Times New Roman" w:hAnsi="Times New Roman"/>
        </w:rPr>
        <w:t>138,0</w:t>
      </w:r>
      <w:r w:rsidRPr="00B215C5">
        <w:rPr>
          <w:rFonts w:ascii="Times New Roman" w:hAnsi="Times New Roman"/>
        </w:rPr>
        <w:t xml:space="preserve"> млн. руб.</w:t>
      </w:r>
    </w:p>
    <w:p w:rsidR="004E1BE0" w:rsidRPr="00B215C5" w:rsidRDefault="004E1BE0" w:rsidP="004E1BE0">
      <w:pPr>
        <w:pStyle w:val="a5"/>
        <w:rPr>
          <w:rFonts w:ascii="Times New Roman" w:hAnsi="Times New Roman"/>
        </w:rPr>
      </w:pPr>
      <w:r w:rsidRPr="00B215C5">
        <w:rPr>
          <w:rFonts w:ascii="Times New Roman" w:hAnsi="Times New Roman"/>
        </w:rPr>
        <w:t>Обоснование мероприятия – генеральный план муниципальног</w:t>
      </w:r>
      <w:r w:rsidR="00624EED">
        <w:rPr>
          <w:rFonts w:ascii="Times New Roman" w:hAnsi="Times New Roman"/>
        </w:rPr>
        <w:t xml:space="preserve">о образования «Поселок Амдерма», проект планировки п. Амдерма </w:t>
      </w:r>
      <w:r w:rsidR="00624EED" w:rsidRPr="00F57BF4">
        <w:rPr>
          <w:rFonts w:ascii="Times New Roman" w:hAnsi="Times New Roman"/>
        </w:rPr>
        <w:t>муниципального образования «Поселок Амдерма»</w:t>
      </w:r>
      <w:r w:rsidR="00624EED">
        <w:rPr>
          <w:rFonts w:ascii="Times New Roman" w:hAnsi="Times New Roman"/>
        </w:rPr>
        <w:t>.</w:t>
      </w:r>
    </w:p>
    <w:p w:rsidR="00866838" w:rsidRPr="004E1BE0" w:rsidRDefault="00866838" w:rsidP="00866838">
      <w:pPr>
        <w:pStyle w:val="a5"/>
        <w:rPr>
          <w:rFonts w:ascii="Times New Roman" w:hAnsi="Times New Roman"/>
        </w:rPr>
      </w:pPr>
      <w:r w:rsidRPr="004E1BE0">
        <w:rPr>
          <w:rFonts w:ascii="Times New Roman" w:hAnsi="Times New Roman"/>
        </w:rPr>
        <w:t xml:space="preserve">Целью реализации проекта является повышение эффективности и надежности системы водоснабжения. </w:t>
      </w:r>
    </w:p>
    <w:p w:rsidR="00866838" w:rsidRPr="004E1BE0" w:rsidRDefault="00866838" w:rsidP="00866838">
      <w:pPr>
        <w:pStyle w:val="a5"/>
        <w:rPr>
          <w:rFonts w:ascii="Times New Roman" w:hAnsi="Times New Roman"/>
        </w:rPr>
      </w:pPr>
      <w:r w:rsidRPr="004E1BE0">
        <w:rPr>
          <w:rFonts w:ascii="Times New Roman" w:hAnsi="Times New Roman"/>
        </w:rPr>
        <w:t xml:space="preserve">Технические параметры проекта включают в себя </w:t>
      </w:r>
      <w:r w:rsidR="004E1BE0">
        <w:rPr>
          <w:rFonts w:ascii="Times New Roman" w:hAnsi="Times New Roman"/>
        </w:rPr>
        <w:t xml:space="preserve">ежегодную </w:t>
      </w:r>
      <w:r w:rsidRPr="004E1BE0">
        <w:rPr>
          <w:rFonts w:ascii="Times New Roman" w:hAnsi="Times New Roman"/>
        </w:rPr>
        <w:t xml:space="preserve">реконструкцию сетей водоснабжения </w:t>
      </w:r>
      <w:r w:rsidR="004E1BE0">
        <w:rPr>
          <w:rFonts w:ascii="Times New Roman" w:hAnsi="Times New Roman"/>
        </w:rPr>
        <w:t xml:space="preserve">в пределах 4-5% от </w:t>
      </w:r>
      <w:r w:rsidRPr="004E1BE0">
        <w:rPr>
          <w:rFonts w:ascii="Times New Roman" w:hAnsi="Times New Roman"/>
        </w:rPr>
        <w:t>протяженност</w:t>
      </w:r>
      <w:r w:rsidR="004E1BE0">
        <w:rPr>
          <w:rFonts w:ascii="Times New Roman" w:hAnsi="Times New Roman"/>
        </w:rPr>
        <w:t xml:space="preserve">и существующих сетей </w:t>
      </w:r>
      <w:r w:rsidR="003F2FDA">
        <w:rPr>
          <w:rFonts w:ascii="Times New Roman" w:hAnsi="Times New Roman"/>
        </w:rPr>
        <w:t>15,6</w:t>
      </w:r>
      <w:r w:rsidRPr="004E1BE0">
        <w:rPr>
          <w:rFonts w:ascii="Times New Roman" w:hAnsi="Times New Roman"/>
        </w:rPr>
        <w:t xml:space="preserve"> км </w:t>
      </w:r>
      <w:bookmarkStart w:id="72" w:name="OLE_LINK26"/>
      <w:bookmarkStart w:id="73" w:name="OLE_LINK27"/>
      <w:bookmarkStart w:id="74" w:name="OLE_LINK28"/>
      <w:bookmarkStart w:id="75" w:name="OLE_LINK29"/>
      <w:bookmarkStart w:id="76" w:name="OLE_LINK30"/>
      <w:r w:rsidRPr="004E1BE0">
        <w:rPr>
          <w:rFonts w:ascii="Times New Roman" w:hAnsi="Times New Roman"/>
        </w:rPr>
        <w:t>(</w:t>
      </w:r>
      <w:bookmarkStart w:id="77" w:name="OLE_LINK31"/>
      <w:bookmarkStart w:id="78" w:name="OLE_LINK32"/>
      <w:bookmarkStart w:id="79" w:name="OLE_LINK33"/>
      <w:r w:rsidRPr="004E1BE0">
        <w:rPr>
          <w:rFonts w:ascii="Times New Roman" w:hAnsi="Times New Roman"/>
        </w:rPr>
        <w:t>технические характеристики сетей уточняются на стадии подготовки проектной и рабочей документации после проведения соответствующих инженерно-технических изысканий</w:t>
      </w:r>
      <w:bookmarkEnd w:id="77"/>
      <w:bookmarkEnd w:id="78"/>
      <w:bookmarkEnd w:id="79"/>
      <w:r w:rsidRPr="004E1BE0">
        <w:rPr>
          <w:rFonts w:ascii="Times New Roman" w:hAnsi="Times New Roman"/>
        </w:rPr>
        <w:t>).</w:t>
      </w:r>
      <w:bookmarkEnd w:id="72"/>
      <w:bookmarkEnd w:id="73"/>
      <w:bookmarkEnd w:id="74"/>
      <w:bookmarkEnd w:id="75"/>
      <w:bookmarkEnd w:id="76"/>
    </w:p>
    <w:p w:rsidR="004E1BE0" w:rsidRPr="004E1BE0" w:rsidRDefault="004E1BE0" w:rsidP="004E1BE0">
      <w:pPr>
        <w:pStyle w:val="a5"/>
        <w:rPr>
          <w:rFonts w:ascii="Times New Roman" w:hAnsi="Times New Roman"/>
        </w:rPr>
      </w:pPr>
      <w:r w:rsidRPr="004E1BE0">
        <w:rPr>
          <w:rFonts w:ascii="Times New Roman" w:hAnsi="Times New Roman"/>
        </w:rPr>
        <w:t>Ожидаемый эффект – снижение физического износа сетей, 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обеспечение надежности системы водоснабжения.</w:t>
      </w:r>
    </w:p>
    <w:p w:rsidR="005C5DF6" w:rsidRPr="00203AC3" w:rsidRDefault="005C5DF6" w:rsidP="005C5DF6">
      <w:pPr>
        <w:pStyle w:val="2"/>
        <w:keepLines/>
        <w:ind w:left="0" w:firstLine="0"/>
        <w:rPr>
          <w:rFonts w:ascii="Times New Roman" w:hAnsi="Times New Roman"/>
        </w:rPr>
      </w:pPr>
      <w:bookmarkStart w:id="80" w:name="_Toc53577820"/>
      <w:r w:rsidRPr="00203AC3">
        <w:rPr>
          <w:rFonts w:ascii="Times New Roman" w:hAnsi="Times New Roman"/>
        </w:rPr>
        <w:t>Инвестиционные проекты в сфере газоснабжения</w:t>
      </w:r>
      <w:bookmarkEnd w:id="80"/>
    </w:p>
    <w:p w:rsidR="00662DFA" w:rsidRPr="00CD1EBF" w:rsidRDefault="00662DFA" w:rsidP="00662DFA">
      <w:pPr>
        <w:pStyle w:val="a5"/>
        <w:rPr>
          <w:rFonts w:ascii="Times New Roman" w:hAnsi="Times New Roman"/>
          <w:color w:val="FF0000"/>
        </w:rPr>
      </w:pPr>
      <w:r w:rsidRPr="008F5773">
        <w:rPr>
          <w:rFonts w:ascii="Times New Roman" w:hAnsi="Times New Roman"/>
        </w:rPr>
        <w:t xml:space="preserve">Развитие системы </w:t>
      </w:r>
      <w:r>
        <w:rPr>
          <w:rFonts w:ascii="Times New Roman" w:hAnsi="Times New Roman"/>
        </w:rPr>
        <w:t>газоснабжения</w:t>
      </w:r>
      <w:r w:rsidRPr="008F5773">
        <w:rPr>
          <w:rFonts w:ascii="Times New Roman" w:hAnsi="Times New Roman"/>
        </w:rPr>
        <w:t xml:space="preserve"> не предусм</w:t>
      </w:r>
      <w:r>
        <w:rPr>
          <w:rFonts w:ascii="Times New Roman" w:hAnsi="Times New Roman"/>
        </w:rPr>
        <w:t>а</w:t>
      </w:r>
      <w:r w:rsidRPr="008F5773">
        <w:rPr>
          <w:rFonts w:ascii="Times New Roman" w:hAnsi="Times New Roman"/>
        </w:rPr>
        <w:t>тр</w:t>
      </w:r>
      <w:r w:rsidRPr="005910BA">
        <w:rPr>
          <w:rFonts w:ascii="Times New Roman" w:hAnsi="Times New Roman"/>
        </w:rPr>
        <w:t>ивается</w:t>
      </w:r>
      <w:r w:rsidRPr="008F5773">
        <w:rPr>
          <w:rFonts w:ascii="Times New Roman" w:hAnsi="Times New Roman"/>
        </w:rPr>
        <w:t xml:space="preserve">. </w:t>
      </w:r>
    </w:p>
    <w:p w:rsidR="005C5DF6" w:rsidRPr="00203AC3" w:rsidRDefault="005C5DF6" w:rsidP="005C5DF6">
      <w:pPr>
        <w:pStyle w:val="2"/>
        <w:keepLines/>
        <w:ind w:left="0" w:firstLine="0"/>
        <w:rPr>
          <w:rFonts w:ascii="Times New Roman" w:hAnsi="Times New Roman"/>
        </w:rPr>
      </w:pPr>
      <w:bookmarkStart w:id="81" w:name="_Toc53577821"/>
      <w:r w:rsidRPr="00203AC3">
        <w:rPr>
          <w:rFonts w:ascii="Times New Roman" w:hAnsi="Times New Roman"/>
        </w:rPr>
        <w:t>Инвестиционные проекты в сфере электроснабжения</w:t>
      </w:r>
      <w:bookmarkEnd w:id="81"/>
    </w:p>
    <w:p w:rsidR="00A76CAF" w:rsidRPr="00877475" w:rsidRDefault="00A76CAF" w:rsidP="00A76CAF">
      <w:pPr>
        <w:pStyle w:val="a5"/>
        <w:rPr>
          <w:rFonts w:ascii="Times New Roman" w:hAnsi="Times New Roman"/>
          <w:color w:val="000000" w:themeColor="text1"/>
        </w:rPr>
      </w:pPr>
      <w:r w:rsidRPr="00877475">
        <w:rPr>
          <w:rFonts w:ascii="Times New Roman" w:hAnsi="Times New Roman"/>
          <w:color w:val="000000" w:themeColor="text1"/>
        </w:rPr>
        <w:t xml:space="preserve">Развитие системы электроснабжения в соответствии с мероприятиями Программы позволит полностью покрыть существующие и прогнозируемые нагрузки </w:t>
      </w:r>
      <w:r w:rsidR="00AD3722">
        <w:rPr>
          <w:rFonts w:ascii="Times New Roman" w:hAnsi="Times New Roman"/>
          <w:color w:val="000000" w:themeColor="text1"/>
        </w:rPr>
        <w:t>системы электроснабжения, а так</w:t>
      </w:r>
      <w:r w:rsidRPr="00877475">
        <w:rPr>
          <w:rFonts w:ascii="Times New Roman" w:hAnsi="Times New Roman"/>
          <w:color w:val="000000" w:themeColor="text1"/>
        </w:rPr>
        <w:t>же создать резерв для устойчивого функционирования системы электроснабжения.</w:t>
      </w:r>
    </w:p>
    <w:p w:rsidR="00FB06CB" w:rsidRPr="00BD293E" w:rsidRDefault="00FB06CB" w:rsidP="00FB06CB">
      <w:pPr>
        <w:pStyle w:val="a5"/>
        <w:rPr>
          <w:rFonts w:ascii="Times New Roman" w:hAnsi="Times New Roman"/>
        </w:rPr>
      </w:pPr>
      <w:r w:rsidRPr="001F3A3D">
        <w:rPr>
          <w:rFonts w:ascii="Times New Roman" w:hAnsi="Times New Roman"/>
        </w:rPr>
        <w:t xml:space="preserve">Мероприятия инвестиционных проектов разработаны на основании следующих </w:t>
      </w:r>
      <w:r w:rsidRPr="00BD293E">
        <w:rPr>
          <w:rFonts w:ascii="Times New Roman" w:hAnsi="Times New Roman"/>
        </w:rPr>
        <w:t>документов:</w:t>
      </w:r>
    </w:p>
    <w:p w:rsidR="00FB06CB" w:rsidRPr="00BD293E" w:rsidRDefault="00FB06CB" w:rsidP="00FB06CB">
      <w:pPr>
        <w:pStyle w:val="affc"/>
        <w:numPr>
          <w:ilvl w:val="0"/>
          <w:numId w:val="36"/>
        </w:numPr>
        <w:tabs>
          <w:tab w:val="clear" w:pos="1080"/>
          <w:tab w:val="left" w:pos="851"/>
        </w:tabs>
        <w:spacing w:before="120" w:after="60" w:line="240" w:lineRule="auto"/>
        <w:ind w:left="0" w:firstLine="567"/>
        <w:rPr>
          <w:b w:val="0"/>
          <w:lang w:eastAsia="en-US"/>
        </w:rPr>
      </w:pPr>
      <w:r w:rsidRPr="00BD293E">
        <w:rPr>
          <w:b w:val="0"/>
          <w:lang w:eastAsia="en-US"/>
        </w:rPr>
        <w:t>генерального плана муниципального образования «Поселок Амдерма»;</w:t>
      </w:r>
    </w:p>
    <w:p w:rsidR="00FB06CB" w:rsidRPr="00BD293E" w:rsidRDefault="00FB06CB" w:rsidP="00FB06CB">
      <w:pPr>
        <w:pStyle w:val="affc"/>
        <w:numPr>
          <w:ilvl w:val="0"/>
          <w:numId w:val="36"/>
        </w:numPr>
        <w:tabs>
          <w:tab w:val="clear" w:pos="1080"/>
          <w:tab w:val="left" w:pos="851"/>
        </w:tabs>
        <w:spacing w:before="120" w:after="60" w:line="240" w:lineRule="auto"/>
        <w:ind w:left="0" w:firstLine="567"/>
        <w:rPr>
          <w:b w:val="0"/>
          <w:lang w:eastAsia="en-US"/>
        </w:rPr>
      </w:pPr>
      <w:r w:rsidRPr="00BD293E">
        <w:rPr>
          <w:b w:val="0"/>
          <w:lang w:eastAsia="en-US"/>
        </w:rPr>
        <w:t>проектов планировки и межевания территории, предусматривающих установление параметров планируемого развития;</w:t>
      </w:r>
    </w:p>
    <w:p w:rsidR="00FB06CB" w:rsidRPr="00BD293E" w:rsidRDefault="00FB06CB" w:rsidP="00FB06CB">
      <w:pPr>
        <w:pStyle w:val="a5"/>
        <w:rPr>
          <w:rFonts w:ascii="Times New Roman" w:hAnsi="Times New Roman"/>
        </w:rPr>
      </w:pPr>
      <w:r w:rsidRPr="00BD293E">
        <w:rPr>
          <w:rFonts w:ascii="Times New Roman" w:hAnsi="Times New Roman"/>
        </w:rPr>
        <w:t>с учетом программ развития, в том числе таких как:</w:t>
      </w:r>
    </w:p>
    <w:p w:rsidR="00FB06CB" w:rsidRPr="001F3A3D" w:rsidRDefault="00FB06CB" w:rsidP="00FB06CB">
      <w:pPr>
        <w:pStyle w:val="affc"/>
        <w:numPr>
          <w:ilvl w:val="0"/>
          <w:numId w:val="36"/>
        </w:numPr>
        <w:tabs>
          <w:tab w:val="clear" w:pos="1080"/>
          <w:tab w:val="left" w:pos="851"/>
        </w:tabs>
        <w:spacing w:before="120" w:after="60" w:line="240" w:lineRule="auto"/>
        <w:ind w:left="0" w:firstLine="567"/>
        <w:rPr>
          <w:b w:val="0"/>
          <w:lang w:eastAsia="en-US"/>
        </w:rPr>
      </w:pPr>
      <w:r w:rsidRPr="00BD293E">
        <w:rPr>
          <w:b w:val="0"/>
          <w:lang w:eastAsia="en-US"/>
        </w:rPr>
        <w:lastRenderedPageBreak/>
        <w:t xml:space="preserve">государственная программа Ненецкого автономного </w:t>
      </w:r>
      <w:r w:rsidRPr="001F3A3D">
        <w:rPr>
          <w:b w:val="0"/>
          <w:lang w:eastAsia="en-US"/>
        </w:rPr>
        <w:t>округа «Модернизация жилищно-коммунального хозяйства Ненецкого автономного округа», утвержденная постановлением Администрации Ненецкого автономного округа от 22.10.2014г. № 399-п;</w:t>
      </w:r>
    </w:p>
    <w:p w:rsidR="00FB06CB" w:rsidRPr="001F3A3D" w:rsidRDefault="00FB06CB" w:rsidP="00FB06CB">
      <w:pPr>
        <w:pStyle w:val="affc"/>
        <w:numPr>
          <w:ilvl w:val="0"/>
          <w:numId w:val="36"/>
        </w:numPr>
        <w:tabs>
          <w:tab w:val="clear" w:pos="1080"/>
          <w:tab w:val="left" w:pos="851"/>
        </w:tabs>
        <w:spacing w:before="120" w:after="60" w:line="240" w:lineRule="auto"/>
        <w:ind w:left="0" w:firstLine="567"/>
        <w:rPr>
          <w:b w:val="0"/>
          <w:lang w:eastAsia="en-US"/>
        </w:rPr>
      </w:pPr>
      <w:r w:rsidRPr="001F3A3D">
        <w:rPr>
          <w:b w:val="0"/>
          <w:lang w:eastAsia="en-US"/>
        </w:rPr>
        <w:t>муниципальная программа «Комплексное развитие муниципального района «Заполярный район» на 2017-2022 годы», утвержденная постановлением Администрации муниципального района «Заполярный район» от 02.11.2016 г. № 247п;</w:t>
      </w:r>
    </w:p>
    <w:p w:rsidR="00FB06CB" w:rsidRPr="001F3A3D" w:rsidRDefault="00FB06CB" w:rsidP="00FB06CB">
      <w:pPr>
        <w:pStyle w:val="affc"/>
        <w:numPr>
          <w:ilvl w:val="0"/>
          <w:numId w:val="36"/>
        </w:numPr>
        <w:tabs>
          <w:tab w:val="clear" w:pos="1080"/>
          <w:tab w:val="left" w:pos="851"/>
        </w:tabs>
        <w:spacing w:before="120" w:after="60" w:line="240" w:lineRule="auto"/>
        <w:ind w:left="0" w:firstLine="567"/>
        <w:rPr>
          <w:b w:val="0"/>
          <w:lang w:eastAsia="en-US"/>
        </w:rPr>
      </w:pPr>
      <w:r w:rsidRPr="001F3A3D">
        <w:rPr>
          <w:b w:val="0"/>
          <w:lang w:eastAsia="en-US"/>
        </w:rPr>
        <w:t>муниципальная программа «Развитие коммунальной инфраструктуры муниципального района «Заполярный район на 2020-2030 годы», утвержденная постановлением Администрации муниципального района «Заполяр</w:t>
      </w:r>
      <w:r>
        <w:rPr>
          <w:b w:val="0"/>
          <w:lang w:eastAsia="en-US"/>
        </w:rPr>
        <w:t>ный район» от 13.11.2019 № 197п.</w:t>
      </w:r>
    </w:p>
    <w:p w:rsidR="00F76426" w:rsidRPr="00FB06CB" w:rsidRDefault="00F76426" w:rsidP="00F76426">
      <w:pPr>
        <w:pStyle w:val="a5"/>
        <w:rPr>
          <w:rFonts w:ascii="Times New Roman" w:hAnsi="Times New Roman"/>
          <w:color w:val="000000" w:themeColor="text1"/>
        </w:rPr>
      </w:pPr>
      <w:r w:rsidRPr="00FB06CB">
        <w:rPr>
          <w:rFonts w:ascii="Times New Roman" w:hAnsi="Times New Roman"/>
          <w:color w:val="000000" w:themeColor="text1"/>
        </w:rPr>
        <w:t>Уточнение объемов и источников финансирования будет проводиться на стадии составления сметы по факту принятия решения о строительстве или реконструкции каждого объекта в индивидуальном порядке.</w:t>
      </w:r>
    </w:p>
    <w:p w:rsidR="006F5CA0" w:rsidRPr="00FB06CB" w:rsidRDefault="00A76CAF" w:rsidP="00437411">
      <w:pPr>
        <w:pStyle w:val="13"/>
        <w:numPr>
          <w:ilvl w:val="0"/>
          <w:numId w:val="29"/>
        </w:numPr>
        <w:rPr>
          <w:rFonts w:ascii="Times New Roman" w:hAnsi="Times New Roman"/>
          <w:b/>
          <w:color w:val="000000" w:themeColor="text1"/>
        </w:rPr>
      </w:pPr>
      <w:r w:rsidRPr="00FB06CB">
        <w:rPr>
          <w:rFonts w:ascii="Times New Roman" w:hAnsi="Times New Roman"/>
          <w:b/>
          <w:color w:val="000000" w:themeColor="text1"/>
        </w:rPr>
        <w:t xml:space="preserve">Инвестиционный проект </w:t>
      </w:r>
      <w:r w:rsidR="00437411" w:rsidRPr="00FB06CB">
        <w:rPr>
          <w:rFonts w:ascii="Times New Roman" w:hAnsi="Times New Roman"/>
          <w:b/>
          <w:color w:val="000000" w:themeColor="text1"/>
        </w:rPr>
        <w:t xml:space="preserve">«Уличное освещение»  </w:t>
      </w:r>
    </w:p>
    <w:p w:rsidR="00A76CAF" w:rsidRPr="00FB06CB" w:rsidRDefault="00A76CAF" w:rsidP="006F5CA0">
      <w:pPr>
        <w:pStyle w:val="13"/>
        <w:numPr>
          <w:ilvl w:val="0"/>
          <w:numId w:val="0"/>
        </w:numPr>
        <w:ind w:firstLine="567"/>
        <w:rPr>
          <w:rFonts w:ascii="Times New Roman" w:hAnsi="Times New Roman"/>
          <w:color w:val="000000" w:themeColor="text1"/>
        </w:rPr>
      </w:pPr>
      <w:r w:rsidRPr="00FB06CB">
        <w:rPr>
          <w:rFonts w:ascii="Times New Roman" w:hAnsi="Times New Roman"/>
          <w:color w:val="000000" w:themeColor="text1"/>
        </w:rPr>
        <w:t>Срок реализации проекта – 201</w:t>
      </w:r>
      <w:r w:rsidR="00437411" w:rsidRPr="00FB06CB">
        <w:rPr>
          <w:rFonts w:ascii="Times New Roman" w:hAnsi="Times New Roman"/>
          <w:color w:val="000000" w:themeColor="text1"/>
        </w:rPr>
        <w:t>7</w:t>
      </w:r>
      <w:r w:rsidRPr="00FB06CB">
        <w:rPr>
          <w:rFonts w:ascii="Times New Roman" w:hAnsi="Times New Roman"/>
          <w:color w:val="000000" w:themeColor="text1"/>
        </w:rPr>
        <w:t>-202</w:t>
      </w:r>
      <w:r w:rsidR="00437411" w:rsidRPr="00FB06CB">
        <w:rPr>
          <w:rFonts w:ascii="Times New Roman" w:hAnsi="Times New Roman"/>
          <w:color w:val="000000" w:themeColor="text1"/>
        </w:rPr>
        <w:t>2</w:t>
      </w:r>
      <w:r w:rsidRPr="00FB06CB">
        <w:rPr>
          <w:rFonts w:ascii="Times New Roman" w:hAnsi="Times New Roman"/>
          <w:color w:val="000000" w:themeColor="text1"/>
        </w:rPr>
        <w:t xml:space="preserve"> гг.</w:t>
      </w:r>
    </w:p>
    <w:p w:rsidR="00A76CAF" w:rsidRPr="00FB06CB" w:rsidRDefault="00A76CAF" w:rsidP="00A76CAF">
      <w:pPr>
        <w:pStyle w:val="a5"/>
        <w:rPr>
          <w:rFonts w:ascii="Times New Roman" w:hAnsi="Times New Roman"/>
          <w:color w:val="000000" w:themeColor="text1"/>
        </w:rPr>
      </w:pPr>
      <w:r w:rsidRPr="00FB06CB">
        <w:rPr>
          <w:rFonts w:ascii="Times New Roman" w:hAnsi="Times New Roman"/>
          <w:color w:val="000000" w:themeColor="text1"/>
        </w:rPr>
        <w:t xml:space="preserve">Необходимые капитальные затраты – </w:t>
      </w:r>
      <w:r w:rsidR="00FB06CB">
        <w:rPr>
          <w:rFonts w:ascii="Times New Roman" w:hAnsi="Times New Roman"/>
          <w:color w:val="000000" w:themeColor="text1"/>
        </w:rPr>
        <w:t>14,66</w:t>
      </w:r>
      <w:r w:rsidRPr="00FB06CB">
        <w:rPr>
          <w:rFonts w:ascii="Times New Roman" w:hAnsi="Times New Roman"/>
          <w:color w:val="000000" w:themeColor="text1"/>
        </w:rPr>
        <w:t xml:space="preserve"> млн. руб.</w:t>
      </w:r>
    </w:p>
    <w:p w:rsidR="00437411" w:rsidRPr="00FB06CB" w:rsidRDefault="00437411" w:rsidP="00437411">
      <w:pPr>
        <w:pStyle w:val="a5"/>
        <w:rPr>
          <w:rFonts w:ascii="Times New Roman" w:hAnsi="Times New Roman"/>
          <w:color w:val="000000" w:themeColor="text1"/>
        </w:rPr>
      </w:pPr>
      <w:r w:rsidRPr="00FB06CB">
        <w:rPr>
          <w:rFonts w:ascii="Times New Roman" w:hAnsi="Times New Roman"/>
          <w:color w:val="000000" w:themeColor="text1"/>
        </w:rPr>
        <w:t>Обоснование мероприятия – муниципальная программа «Комплексное развитие муниципального района «Заполярный район» на 2017-2022 годы».</w:t>
      </w:r>
    </w:p>
    <w:p w:rsidR="00437411" w:rsidRPr="00FB06CB" w:rsidRDefault="00437411" w:rsidP="00437411">
      <w:pPr>
        <w:pStyle w:val="a5"/>
        <w:rPr>
          <w:rFonts w:ascii="Times New Roman" w:hAnsi="Times New Roman"/>
          <w:color w:val="000000" w:themeColor="text1"/>
        </w:rPr>
      </w:pPr>
      <w:r w:rsidRPr="00FB06CB">
        <w:rPr>
          <w:rFonts w:ascii="Times New Roman" w:hAnsi="Times New Roman"/>
          <w:color w:val="000000" w:themeColor="text1"/>
        </w:rPr>
        <w:t>Целью реализации проекта является повышение качеством оказываемых услуг в сфере электроэнергетики.</w:t>
      </w:r>
    </w:p>
    <w:p w:rsidR="00A76CAF" w:rsidRPr="00FB06CB" w:rsidRDefault="00A76CAF" w:rsidP="00A76CAF">
      <w:pPr>
        <w:pStyle w:val="a5"/>
        <w:rPr>
          <w:rFonts w:ascii="Times New Roman" w:hAnsi="Times New Roman"/>
          <w:color w:val="000000" w:themeColor="text1"/>
        </w:rPr>
      </w:pPr>
      <w:r w:rsidRPr="00FB06CB">
        <w:rPr>
          <w:rFonts w:ascii="Times New Roman" w:hAnsi="Times New Roman"/>
          <w:color w:val="000000" w:themeColor="text1"/>
        </w:rPr>
        <w:t xml:space="preserve">Технические параметры проекта включают </w:t>
      </w:r>
      <w:r w:rsidR="00136BA9" w:rsidRPr="00FB06CB">
        <w:rPr>
          <w:rFonts w:ascii="Times New Roman" w:hAnsi="Times New Roman"/>
          <w:color w:val="000000" w:themeColor="text1"/>
        </w:rPr>
        <w:t>замену старого оборудование и установку нового энегоэффективного.</w:t>
      </w:r>
    </w:p>
    <w:p w:rsidR="00437411" w:rsidRDefault="00437411" w:rsidP="00437411">
      <w:pPr>
        <w:pStyle w:val="a5"/>
        <w:rPr>
          <w:rFonts w:ascii="Times New Roman" w:hAnsi="Times New Roman"/>
          <w:color w:val="000000" w:themeColor="text1"/>
        </w:rPr>
      </w:pPr>
      <w:r w:rsidRPr="00FB06CB">
        <w:rPr>
          <w:rFonts w:ascii="Times New Roman" w:hAnsi="Times New Roman"/>
          <w:color w:val="000000" w:themeColor="text1"/>
        </w:rPr>
        <w:t xml:space="preserve">Ожидаемый эффект – </w:t>
      </w:r>
      <w:r w:rsidR="00166B8C" w:rsidRPr="00FB06CB">
        <w:rPr>
          <w:rFonts w:ascii="Times New Roman" w:hAnsi="Times New Roman"/>
          <w:color w:val="000000" w:themeColor="text1"/>
        </w:rPr>
        <w:t>благоустройство территорий поселений</w:t>
      </w:r>
    </w:p>
    <w:p w:rsidR="00877475" w:rsidRDefault="00877475" w:rsidP="00877475">
      <w:pPr>
        <w:pStyle w:val="13"/>
        <w:numPr>
          <w:ilvl w:val="0"/>
          <w:numId w:val="29"/>
        </w:numPr>
        <w:rPr>
          <w:rFonts w:ascii="Times New Roman" w:hAnsi="Times New Roman"/>
          <w:b/>
          <w:color w:val="000000" w:themeColor="text1"/>
        </w:rPr>
      </w:pPr>
      <w:r w:rsidRPr="00A32567">
        <w:rPr>
          <w:rFonts w:ascii="Times New Roman" w:hAnsi="Times New Roman"/>
          <w:b/>
          <w:color w:val="000000" w:themeColor="text1"/>
        </w:rPr>
        <w:t>Инвестиционный проект «</w:t>
      </w:r>
      <w:r>
        <w:rPr>
          <w:rFonts w:ascii="Times New Roman" w:hAnsi="Times New Roman"/>
          <w:b/>
          <w:color w:val="000000" w:themeColor="text1"/>
        </w:rPr>
        <w:t>Реконструкция ТП-10(6)/0,4 кВ и строительство распределительных сетей 0,4 кВ»</w:t>
      </w:r>
      <w:r w:rsidRPr="00A32567">
        <w:rPr>
          <w:rFonts w:ascii="Times New Roman" w:hAnsi="Times New Roman"/>
          <w:b/>
          <w:color w:val="000000" w:themeColor="text1"/>
        </w:rPr>
        <w:t xml:space="preserve"> </w:t>
      </w:r>
    </w:p>
    <w:p w:rsidR="00877475" w:rsidRPr="004E2089" w:rsidRDefault="00877475" w:rsidP="00877475">
      <w:pPr>
        <w:pStyle w:val="a5"/>
        <w:tabs>
          <w:tab w:val="left" w:pos="8580"/>
        </w:tabs>
        <w:rPr>
          <w:rFonts w:ascii="Times New Roman" w:hAnsi="Times New Roman"/>
          <w:color w:val="000000" w:themeColor="text1"/>
        </w:rPr>
      </w:pPr>
      <w:r w:rsidRPr="004E2089">
        <w:rPr>
          <w:rFonts w:ascii="Times New Roman" w:hAnsi="Times New Roman"/>
          <w:color w:val="000000" w:themeColor="text1"/>
        </w:rPr>
        <w:t>Срок реализации проекта –</w:t>
      </w:r>
      <w:r>
        <w:rPr>
          <w:rFonts w:ascii="Times New Roman" w:hAnsi="Times New Roman"/>
          <w:color w:val="000000" w:themeColor="text1"/>
        </w:rPr>
        <w:t xml:space="preserve"> 2024-2038</w:t>
      </w:r>
      <w:r w:rsidRPr="004E2089">
        <w:rPr>
          <w:rFonts w:ascii="Times New Roman" w:hAnsi="Times New Roman"/>
          <w:color w:val="000000" w:themeColor="text1"/>
        </w:rPr>
        <w:t>г</w:t>
      </w:r>
      <w:r>
        <w:rPr>
          <w:rFonts w:ascii="Times New Roman" w:hAnsi="Times New Roman"/>
          <w:color w:val="000000" w:themeColor="text1"/>
        </w:rPr>
        <w:t>г</w:t>
      </w:r>
      <w:r w:rsidRPr="004E2089">
        <w:rPr>
          <w:rFonts w:ascii="Times New Roman" w:hAnsi="Times New Roman"/>
          <w:color w:val="000000" w:themeColor="text1"/>
        </w:rPr>
        <w:t>.</w:t>
      </w:r>
      <w:r>
        <w:rPr>
          <w:rFonts w:ascii="Times New Roman" w:hAnsi="Times New Roman"/>
          <w:color w:val="000000" w:themeColor="text1"/>
        </w:rPr>
        <w:tab/>
      </w:r>
    </w:p>
    <w:p w:rsidR="00877475" w:rsidRPr="004E2089" w:rsidRDefault="00877475" w:rsidP="00877475">
      <w:pPr>
        <w:pStyle w:val="a5"/>
        <w:rPr>
          <w:rFonts w:ascii="Times New Roman" w:hAnsi="Times New Roman"/>
          <w:color w:val="000000" w:themeColor="text1"/>
        </w:rPr>
      </w:pPr>
      <w:r w:rsidRPr="004E2089">
        <w:rPr>
          <w:rFonts w:ascii="Times New Roman" w:hAnsi="Times New Roman"/>
          <w:color w:val="000000" w:themeColor="text1"/>
        </w:rPr>
        <w:t xml:space="preserve">Необходимые капитальные затраты – </w:t>
      </w:r>
      <w:r>
        <w:rPr>
          <w:rFonts w:ascii="Times New Roman" w:hAnsi="Times New Roman"/>
          <w:color w:val="000000" w:themeColor="text1"/>
        </w:rPr>
        <w:t>9,6</w:t>
      </w:r>
      <w:r w:rsidRPr="004E2089">
        <w:rPr>
          <w:rFonts w:ascii="Times New Roman" w:hAnsi="Times New Roman"/>
          <w:color w:val="000000" w:themeColor="text1"/>
        </w:rPr>
        <w:t xml:space="preserve"> млн. руб.</w:t>
      </w:r>
    </w:p>
    <w:p w:rsidR="00877475" w:rsidRPr="00862F26" w:rsidRDefault="00877475" w:rsidP="00877475">
      <w:pPr>
        <w:pStyle w:val="a5"/>
        <w:rPr>
          <w:rFonts w:ascii="Times New Roman" w:hAnsi="Times New Roman"/>
          <w:color w:val="000000" w:themeColor="text1"/>
        </w:rPr>
      </w:pPr>
      <w:r w:rsidRPr="00862F26">
        <w:rPr>
          <w:rFonts w:ascii="Times New Roman" w:hAnsi="Times New Roman"/>
          <w:color w:val="000000" w:themeColor="text1"/>
        </w:rPr>
        <w:t>Обоснование мероприятия –</w:t>
      </w:r>
      <w:r>
        <w:rPr>
          <w:rFonts w:ascii="Times New Roman" w:hAnsi="Times New Roman"/>
          <w:color w:val="000000" w:themeColor="text1"/>
        </w:rPr>
        <w:t xml:space="preserve"> </w:t>
      </w:r>
      <w:r w:rsidR="00F601EF">
        <w:rPr>
          <w:rFonts w:ascii="Times New Roman" w:hAnsi="Times New Roman"/>
        </w:rPr>
        <w:t xml:space="preserve">проект планировки п. Амдерма </w:t>
      </w:r>
      <w:r w:rsidR="00F601EF" w:rsidRPr="00F57BF4">
        <w:rPr>
          <w:rFonts w:ascii="Times New Roman" w:hAnsi="Times New Roman"/>
        </w:rPr>
        <w:t>муниципального образования «Поселок Амдерма»</w:t>
      </w:r>
      <w:r w:rsidR="00F601EF">
        <w:rPr>
          <w:rFonts w:ascii="Times New Roman" w:hAnsi="Times New Roman"/>
        </w:rPr>
        <w:t>.</w:t>
      </w:r>
    </w:p>
    <w:p w:rsidR="00877475" w:rsidRDefault="00877475" w:rsidP="00877475">
      <w:pPr>
        <w:pStyle w:val="a5"/>
        <w:rPr>
          <w:rFonts w:ascii="Times New Roman" w:hAnsi="Times New Roman"/>
          <w:color w:val="000000" w:themeColor="text1"/>
        </w:rPr>
      </w:pPr>
      <w:r w:rsidRPr="004E2089">
        <w:rPr>
          <w:rFonts w:ascii="Times New Roman" w:hAnsi="Times New Roman"/>
          <w:color w:val="000000" w:themeColor="text1"/>
        </w:rPr>
        <w:t xml:space="preserve">Целью реализации проекта является повышение качеством оказываемых </w:t>
      </w:r>
      <w:r>
        <w:rPr>
          <w:rFonts w:ascii="Times New Roman" w:hAnsi="Times New Roman"/>
          <w:color w:val="000000" w:themeColor="text1"/>
        </w:rPr>
        <w:t>услуг в сфере электроэнергетики, обеспечения новых потребителей электроэнергией.</w:t>
      </w:r>
    </w:p>
    <w:p w:rsidR="00877475" w:rsidRPr="00862F26" w:rsidRDefault="00877475" w:rsidP="00877475">
      <w:pPr>
        <w:pStyle w:val="a5"/>
        <w:rPr>
          <w:rFonts w:ascii="Times New Roman" w:hAnsi="Times New Roman"/>
          <w:color w:val="000000" w:themeColor="text1"/>
        </w:rPr>
      </w:pPr>
      <w:r w:rsidRPr="00862F26">
        <w:rPr>
          <w:rFonts w:ascii="Times New Roman" w:hAnsi="Times New Roman"/>
          <w:color w:val="000000" w:themeColor="text1"/>
        </w:rPr>
        <w:t xml:space="preserve">Технические параметры проекта включают </w:t>
      </w:r>
      <w:r>
        <w:rPr>
          <w:rFonts w:ascii="Times New Roman" w:hAnsi="Times New Roman"/>
          <w:color w:val="000000" w:themeColor="text1"/>
        </w:rPr>
        <w:t>реконструкцию двух трансформаторных подстанций и строительство воздушных линий электропередачи 0,4 кВ протяженностью 1,5 км.</w:t>
      </w:r>
    </w:p>
    <w:p w:rsidR="00877475" w:rsidRPr="00FB06CB" w:rsidRDefault="00877475" w:rsidP="00437411">
      <w:pPr>
        <w:pStyle w:val="a5"/>
        <w:rPr>
          <w:rFonts w:ascii="Times New Roman" w:hAnsi="Times New Roman"/>
          <w:color w:val="000000" w:themeColor="text1"/>
        </w:rPr>
      </w:pPr>
      <w:r w:rsidRPr="004E2089">
        <w:rPr>
          <w:rFonts w:ascii="Times New Roman" w:hAnsi="Times New Roman"/>
          <w:color w:val="000000" w:themeColor="text1"/>
        </w:rPr>
        <w:t>Ожидаемый эффект –</w:t>
      </w:r>
      <w:r>
        <w:rPr>
          <w:rFonts w:ascii="Times New Roman" w:hAnsi="Times New Roman"/>
          <w:color w:val="000000" w:themeColor="text1"/>
        </w:rPr>
        <w:t xml:space="preserve"> обеспечение мощностей для присоединения новых потребителей.</w:t>
      </w:r>
    </w:p>
    <w:p w:rsidR="005C5DF6" w:rsidRPr="00203AC3" w:rsidRDefault="005C5DF6" w:rsidP="005C5DF6">
      <w:pPr>
        <w:pStyle w:val="2"/>
        <w:keepLines/>
        <w:ind w:left="0" w:firstLine="0"/>
        <w:rPr>
          <w:rFonts w:ascii="Times New Roman" w:hAnsi="Times New Roman"/>
        </w:rPr>
      </w:pPr>
      <w:bookmarkStart w:id="82" w:name="_Toc53577822"/>
      <w:r w:rsidRPr="00203AC3">
        <w:rPr>
          <w:rFonts w:ascii="Times New Roman" w:hAnsi="Times New Roman"/>
        </w:rPr>
        <w:t xml:space="preserve">Инвестиционные проекты в сфере обращения с твердыми </w:t>
      </w:r>
      <w:r w:rsidR="00F834EC" w:rsidRPr="00203AC3">
        <w:rPr>
          <w:rFonts w:ascii="Times New Roman" w:hAnsi="Times New Roman"/>
        </w:rPr>
        <w:t xml:space="preserve">коммунальными </w:t>
      </w:r>
      <w:r w:rsidRPr="00203AC3">
        <w:rPr>
          <w:rFonts w:ascii="Times New Roman" w:hAnsi="Times New Roman"/>
        </w:rPr>
        <w:t>отходами</w:t>
      </w:r>
      <w:bookmarkEnd w:id="82"/>
    </w:p>
    <w:p w:rsidR="00461E11" w:rsidRPr="00812454" w:rsidRDefault="00461E11" w:rsidP="00461E11">
      <w:pPr>
        <w:pStyle w:val="a5"/>
        <w:rPr>
          <w:rFonts w:ascii="Times New Roman" w:hAnsi="Times New Roman"/>
        </w:rPr>
      </w:pPr>
      <w:r w:rsidRPr="00812454">
        <w:rPr>
          <w:rFonts w:ascii="Times New Roman" w:hAnsi="Times New Roman"/>
        </w:rPr>
        <w:t>Уточнение объемов и источников финансирования будет проводиться на стадии составления сметы по факту принятия решения о строительстве или реконструкции каждого объекта в индивидуальном порядке.</w:t>
      </w:r>
    </w:p>
    <w:p w:rsidR="00461E11" w:rsidRPr="00812454" w:rsidRDefault="00461E11" w:rsidP="002F5EB9">
      <w:pPr>
        <w:pStyle w:val="13"/>
        <w:keepNext/>
        <w:numPr>
          <w:ilvl w:val="0"/>
          <w:numId w:val="48"/>
        </w:numPr>
        <w:rPr>
          <w:rFonts w:ascii="Times New Roman" w:hAnsi="Times New Roman"/>
          <w:b/>
        </w:rPr>
      </w:pPr>
      <w:r w:rsidRPr="00812454">
        <w:rPr>
          <w:rFonts w:ascii="Times New Roman" w:hAnsi="Times New Roman"/>
          <w:b/>
        </w:rPr>
        <w:lastRenderedPageBreak/>
        <w:t>Инвестиционный проект «Рекультивация мест несанкционированного размещения твердых коммунальных отходов»</w:t>
      </w:r>
    </w:p>
    <w:p w:rsidR="00461E11" w:rsidRPr="00812454" w:rsidRDefault="00461E11" w:rsidP="00461E11">
      <w:pPr>
        <w:pStyle w:val="a5"/>
        <w:rPr>
          <w:rFonts w:ascii="Times New Roman" w:hAnsi="Times New Roman"/>
        </w:rPr>
      </w:pPr>
      <w:r w:rsidRPr="00812454">
        <w:rPr>
          <w:rFonts w:ascii="Times New Roman" w:hAnsi="Times New Roman"/>
        </w:rPr>
        <w:t>Срок реализации проекта – 2020-20</w:t>
      </w:r>
      <w:r w:rsidR="00812454" w:rsidRPr="00812454">
        <w:rPr>
          <w:rFonts w:ascii="Times New Roman" w:hAnsi="Times New Roman"/>
        </w:rPr>
        <w:t>3</w:t>
      </w:r>
      <w:r w:rsidRPr="00812454">
        <w:rPr>
          <w:rFonts w:ascii="Times New Roman" w:hAnsi="Times New Roman"/>
        </w:rPr>
        <w:t>8 гг.</w:t>
      </w:r>
    </w:p>
    <w:p w:rsidR="00461E11" w:rsidRPr="00812454" w:rsidRDefault="00461E11" w:rsidP="00461E11">
      <w:pPr>
        <w:pStyle w:val="a5"/>
        <w:rPr>
          <w:rFonts w:ascii="Times New Roman" w:hAnsi="Times New Roman"/>
        </w:rPr>
      </w:pPr>
      <w:r w:rsidRPr="00812454">
        <w:rPr>
          <w:rFonts w:ascii="Times New Roman" w:hAnsi="Times New Roman"/>
        </w:rPr>
        <w:t xml:space="preserve">Необходимые капитальные затраты – </w:t>
      </w:r>
      <w:r w:rsidR="00801220">
        <w:rPr>
          <w:rFonts w:ascii="Times New Roman" w:hAnsi="Times New Roman"/>
        </w:rPr>
        <w:t>3,5</w:t>
      </w:r>
      <w:r w:rsidRPr="00812454">
        <w:rPr>
          <w:rFonts w:ascii="Times New Roman" w:hAnsi="Times New Roman"/>
        </w:rPr>
        <w:t xml:space="preserve"> млн. руб.</w:t>
      </w:r>
    </w:p>
    <w:p w:rsidR="00461E11" w:rsidRPr="00812454" w:rsidRDefault="00461E11" w:rsidP="00461E11">
      <w:pPr>
        <w:pStyle w:val="a5"/>
        <w:rPr>
          <w:rFonts w:ascii="Times New Roman" w:hAnsi="Times New Roman"/>
        </w:rPr>
      </w:pPr>
      <w:r w:rsidRPr="00812454">
        <w:rPr>
          <w:rFonts w:ascii="Times New Roman" w:hAnsi="Times New Roman"/>
        </w:rPr>
        <w:t xml:space="preserve">Целью реализации проекта является обеспечение благоприятных и безопасных условий жизнедеятельности населения, экологического равновесия, оздоровление экологической обстановки на территории </w:t>
      </w:r>
      <w:r w:rsidR="00812454" w:rsidRPr="00812454">
        <w:rPr>
          <w:rFonts w:ascii="Times New Roman" w:hAnsi="Times New Roman"/>
        </w:rPr>
        <w:t>поселка Амдерма</w:t>
      </w:r>
      <w:r w:rsidRPr="00812454">
        <w:rPr>
          <w:rFonts w:ascii="Times New Roman" w:hAnsi="Times New Roman"/>
        </w:rPr>
        <w:t>.</w:t>
      </w:r>
    </w:p>
    <w:p w:rsidR="00461E11" w:rsidRPr="00812454" w:rsidRDefault="00461E11" w:rsidP="00461E11">
      <w:pPr>
        <w:pStyle w:val="a5"/>
        <w:rPr>
          <w:rFonts w:ascii="Times New Roman" w:hAnsi="Times New Roman"/>
        </w:rPr>
      </w:pPr>
      <w:r w:rsidRPr="00812454">
        <w:rPr>
          <w:rFonts w:ascii="Times New Roman" w:hAnsi="Times New Roman"/>
        </w:rPr>
        <w:t>Ожидаемый эффект – уменьшение негативного влияния свалки отходов на окружающую среду и жизнедеятельность населения.</w:t>
      </w:r>
    </w:p>
    <w:p w:rsidR="00461E11" w:rsidRPr="00812454" w:rsidRDefault="00461E11" w:rsidP="00461E11">
      <w:pPr>
        <w:pStyle w:val="a5"/>
        <w:rPr>
          <w:rFonts w:ascii="Times New Roman" w:hAnsi="Times New Roman"/>
        </w:rPr>
      </w:pPr>
      <w:r w:rsidRPr="00812454">
        <w:rPr>
          <w:rFonts w:ascii="Times New Roman" w:hAnsi="Times New Roman"/>
        </w:rPr>
        <w:t>В целях восстановления нарушенного отходами производства и потребления состояния земель, на территории сельсовета предполагается рекультивация объектов и несанкционированных мест размещения твердых коммунальных отходов.</w:t>
      </w:r>
    </w:p>
    <w:p w:rsidR="00461E11" w:rsidRPr="00812454" w:rsidRDefault="00461E11" w:rsidP="00461E11">
      <w:pPr>
        <w:pStyle w:val="a5"/>
        <w:rPr>
          <w:rFonts w:ascii="Times New Roman" w:hAnsi="Times New Roman"/>
        </w:rPr>
      </w:pPr>
      <w:r w:rsidRPr="00812454">
        <w:rPr>
          <w:rFonts w:ascii="Times New Roman" w:hAnsi="Times New Roman"/>
        </w:rPr>
        <w:t>Отходы с территории сельсовета будут размещаться на построенном полигоне для захоронения (утилизации) коммунальных и промышленных отходов в г. Нарьян-Маре.</w:t>
      </w:r>
    </w:p>
    <w:p w:rsidR="00461E11" w:rsidRPr="00812454" w:rsidRDefault="00461E11" w:rsidP="00461E11">
      <w:pPr>
        <w:pStyle w:val="a5"/>
        <w:rPr>
          <w:rFonts w:ascii="Times New Roman" w:hAnsi="Times New Roman"/>
        </w:rPr>
      </w:pPr>
      <w:r w:rsidRPr="00812454">
        <w:rPr>
          <w:rFonts w:ascii="Times New Roman" w:hAnsi="Times New Roman"/>
        </w:rPr>
        <w:t xml:space="preserve">Места несанкционированного размещения твердых </w:t>
      </w:r>
      <w:r w:rsidR="00F834EC" w:rsidRPr="00812454">
        <w:rPr>
          <w:rFonts w:ascii="Times New Roman" w:hAnsi="Times New Roman"/>
        </w:rPr>
        <w:t>коммунальных отходов</w:t>
      </w:r>
      <w:r w:rsidRPr="00812454">
        <w:rPr>
          <w:rFonts w:ascii="Times New Roman" w:hAnsi="Times New Roman"/>
        </w:rPr>
        <w:t xml:space="preserve"> подлежат рекультивации.</w:t>
      </w:r>
    </w:p>
    <w:p w:rsidR="00461E11" w:rsidRPr="00812454" w:rsidRDefault="00461E11" w:rsidP="00461E11">
      <w:pPr>
        <w:pStyle w:val="a5"/>
        <w:rPr>
          <w:rFonts w:ascii="Times New Roman" w:hAnsi="Times New Roman"/>
        </w:rPr>
      </w:pPr>
      <w:r w:rsidRPr="00812454">
        <w:rPr>
          <w:rFonts w:ascii="Times New Roman" w:hAnsi="Times New Roman"/>
        </w:rPr>
        <w:t>Реализует данное мероприятие муниципальное образование за счет средств бюджета Ненецкого автономного округа, местного бюджета и внебюджетных средств.</w:t>
      </w:r>
    </w:p>
    <w:p w:rsidR="00461E11" w:rsidRPr="00812454" w:rsidRDefault="00461E11" w:rsidP="00461E11">
      <w:pPr>
        <w:pStyle w:val="a5"/>
        <w:rPr>
          <w:rFonts w:ascii="Times New Roman" w:hAnsi="Times New Roman"/>
        </w:rPr>
      </w:pPr>
      <w:r w:rsidRPr="00812454">
        <w:rPr>
          <w:rFonts w:ascii="Times New Roman" w:hAnsi="Times New Roman"/>
        </w:rPr>
        <w:t>Уровень софинансирования из Федерального бюджета и внебюджетных источников составляет 80% от стоимости работ по рекультивации несанкционированных мест размещения ТКО.</w:t>
      </w:r>
    </w:p>
    <w:p w:rsidR="00461E11" w:rsidRPr="00812454" w:rsidRDefault="00461E11" w:rsidP="00461E11">
      <w:pPr>
        <w:pStyle w:val="a5"/>
        <w:rPr>
          <w:rFonts w:ascii="Times New Roman" w:hAnsi="Times New Roman"/>
        </w:rPr>
      </w:pPr>
      <w:r w:rsidRPr="00812454">
        <w:rPr>
          <w:rFonts w:ascii="Times New Roman" w:hAnsi="Times New Roman"/>
        </w:rPr>
        <w:t>Органы местного самоуправления обязаны обеспечить софинансирование в размере 20% от стоимости работ по рекультивации несанкционированных мест размещения ТКО за счет средств местного бюджета.</w:t>
      </w:r>
    </w:p>
    <w:p w:rsidR="00461E11" w:rsidRPr="00812454" w:rsidRDefault="00461E11" w:rsidP="00461E11">
      <w:pPr>
        <w:pStyle w:val="13"/>
        <w:numPr>
          <w:ilvl w:val="0"/>
          <w:numId w:val="48"/>
        </w:numPr>
        <w:rPr>
          <w:rFonts w:ascii="Times New Roman" w:hAnsi="Times New Roman"/>
          <w:b/>
        </w:rPr>
      </w:pPr>
      <w:r w:rsidRPr="00812454">
        <w:rPr>
          <w:rFonts w:ascii="Times New Roman" w:hAnsi="Times New Roman"/>
          <w:b/>
        </w:rPr>
        <w:t>Инвестиционный проект «Организация деятельности по раздельному сбору твердых коммунальных отходов»</w:t>
      </w:r>
    </w:p>
    <w:p w:rsidR="00461E11" w:rsidRPr="00812454" w:rsidRDefault="00461E11" w:rsidP="00461E11">
      <w:pPr>
        <w:pStyle w:val="a5"/>
        <w:rPr>
          <w:rFonts w:ascii="Times New Roman" w:hAnsi="Times New Roman"/>
        </w:rPr>
      </w:pPr>
      <w:r w:rsidRPr="00812454">
        <w:rPr>
          <w:rFonts w:ascii="Times New Roman" w:hAnsi="Times New Roman"/>
        </w:rPr>
        <w:t>Срок реализации проекта – 2020-2038 гг.</w:t>
      </w:r>
    </w:p>
    <w:p w:rsidR="00461E11" w:rsidRPr="00812454" w:rsidRDefault="00461E11" w:rsidP="00461E11">
      <w:pPr>
        <w:pStyle w:val="a5"/>
        <w:rPr>
          <w:rFonts w:ascii="Times New Roman" w:hAnsi="Times New Roman"/>
        </w:rPr>
      </w:pPr>
      <w:r w:rsidRPr="00812454">
        <w:rPr>
          <w:rFonts w:ascii="Times New Roman" w:hAnsi="Times New Roman"/>
        </w:rPr>
        <w:t xml:space="preserve">Необходимые капитальные затраты – </w:t>
      </w:r>
      <w:r w:rsidR="00812454" w:rsidRPr="00812454">
        <w:rPr>
          <w:rFonts w:ascii="Times New Roman" w:hAnsi="Times New Roman"/>
        </w:rPr>
        <w:t>3</w:t>
      </w:r>
      <w:r w:rsidR="00812454">
        <w:rPr>
          <w:rFonts w:ascii="Times New Roman" w:hAnsi="Times New Roman"/>
        </w:rPr>
        <w:t>,5</w:t>
      </w:r>
      <w:r w:rsidRPr="00812454">
        <w:rPr>
          <w:rFonts w:ascii="Times New Roman" w:hAnsi="Times New Roman"/>
        </w:rPr>
        <w:t xml:space="preserve"> млн. руб.</w:t>
      </w:r>
    </w:p>
    <w:p w:rsidR="00461E11" w:rsidRPr="00812454" w:rsidRDefault="00461E11" w:rsidP="00461E11">
      <w:pPr>
        <w:pStyle w:val="a5"/>
        <w:rPr>
          <w:rFonts w:ascii="Times New Roman" w:hAnsi="Times New Roman"/>
        </w:rPr>
      </w:pPr>
      <w:r w:rsidRPr="00812454">
        <w:rPr>
          <w:rFonts w:ascii="Times New Roman" w:hAnsi="Times New Roman"/>
        </w:rPr>
        <w:t xml:space="preserve">Целью реализации проекта является внедрение системы раздельного сбора твердых коммунальных отходов на территории </w:t>
      </w:r>
      <w:r w:rsidR="00812454" w:rsidRPr="00812454">
        <w:rPr>
          <w:rFonts w:ascii="Times New Roman" w:hAnsi="Times New Roman"/>
        </w:rPr>
        <w:t>поселка Амдерма</w:t>
      </w:r>
      <w:r w:rsidRPr="00812454">
        <w:rPr>
          <w:rFonts w:ascii="Times New Roman" w:hAnsi="Times New Roman"/>
        </w:rPr>
        <w:t>.</w:t>
      </w:r>
    </w:p>
    <w:p w:rsidR="00461E11" w:rsidRPr="00812454" w:rsidRDefault="00461E11" w:rsidP="00461E11">
      <w:pPr>
        <w:pStyle w:val="a5"/>
        <w:rPr>
          <w:rFonts w:ascii="Times New Roman" w:hAnsi="Times New Roman"/>
        </w:rPr>
      </w:pPr>
      <w:r w:rsidRPr="00812454">
        <w:rPr>
          <w:rFonts w:ascii="Times New Roman" w:hAnsi="Times New Roman"/>
        </w:rPr>
        <w:t>Ожидаемый эффект – уменьшение негативного влияния отходов на окружающую среду и жизнедеятельность населения.</w:t>
      </w:r>
    </w:p>
    <w:p w:rsidR="00461E11" w:rsidRPr="00812454" w:rsidRDefault="00461E11" w:rsidP="00461E11">
      <w:pPr>
        <w:pStyle w:val="a5"/>
        <w:rPr>
          <w:rFonts w:ascii="Times New Roman" w:hAnsi="Times New Roman"/>
        </w:rPr>
      </w:pPr>
      <w:r w:rsidRPr="00812454">
        <w:rPr>
          <w:rFonts w:ascii="Times New Roman" w:hAnsi="Times New Roman"/>
        </w:rPr>
        <w:t>Одним из основных показателей, определяющих эффективность обращения с отходами, является степень вторичного их использования. С целью рационального использования природных ресурсов, извлечения ценных компонентов из ТКО, на территории сельсовета необходимо создать систему селективного (раздельного) сбора и утилизации вторичного сырья.</w:t>
      </w:r>
    </w:p>
    <w:p w:rsidR="00461E11" w:rsidRPr="00812454" w:rsidRDefault="00461E11" w:rsidP="00461E11">
      <w:pPr>
        <w:pStyle w:val="a5"/>
        <w:rPr>
          <w:rFonts w:ascii="Times New Roman" w:hAnsi="Times New Roman"/>
        </w:rPr>
      </w:pPr>
      <w:r w:rsidRPr="00812454">
        <w:rPr>
          <w:rFonts w:ascii="Times New Roman" w:hAnsi="Times New Roman"/>
        </w:rPr>
        <w:t>Вторичное сырье и опасные отходы сдаются населением в пункты приема вторичного сырья, откуда периодически вывозятся транспортом на утилизацию на полигон. Несортированные отходы подлежат вывозу на полигон с последующей обработкой и утилизацией, либо захоронением.</w:t>
      </w:r>
    </w:p>
    <w:p w:rsidR="00461E11" w:rsidRPr="00812454" w:rsidRDefault="00461E11" w:rsidP="00461E11">
      <w:pPr>
        <w:pStyle w:val="a5"/>
        <w:rPr>
          <w:rFonts w:ascii="Times New Roman" w:hAnsi="Times New Roman"/>
        </w:rPr>
      </w:pPr>
      <w:r w:rsidRPr="00812454">
        <w:rPr>
          <w:rFonts w:ascii="Times New Roman" w:hAnsi="Times New Roman"/>
        </w:rPr>
        <w:lastRenderedPageBreak/>
        <w:t>Для реализации системы селективного сбора отходов необходимо создать ресурсы для самостоятельного разделения населением отходов – организовать стационарные пункты сбора вторичного сырья.</w:t>
      </w:r>
    </w:p>
    <w:p w:rsidR="00461E11" w:rsidRPr="00812454" w:rsidRDefault="00461E11" w:rsidP="00461E11">
      <w:pPr>
        <w:pStyle w:val="a5"/>
        <w:rPr>
          <w:rFonts w:ascii="Times New Roman" w:hAnsi="Times New Roman"/>
        </w:rPr>
      </w:pPr>
      <w:r w:rsidRPr="00812454">
        <w:rPr>
          <w:rFonts w:ascii="Times New Roman" w:hAnsi="Times New Roman"/>
        </w:rPr>
        <w:t>Важнейшим элементом в успешной реализации системы селективного сбора отходов является вовлечение и участие в ней населения.</w:t>
      </w:r>
    </w:p>
    <w:p w:rsidR="00461E11" w:rsidRPr="00812454" w:rsidRDefault="00461E11" w:rsidP="00461E11">
      <w:pPr>
        <w:pStyle w:val="a5"/>
        <w:rPr>
          <w:rFonts w:ascii="Times New Roman" w:hAnsi="Times New Roman"/>
        </w:rPr>
      </w:pPr>
      <w:r w:rsidRPr="00812454">
        <w:rPr>
          <w:rFonts w:ascii="Times New Roman" w:hAnsi="Times New Roman"/>
        </w:rPr>
        <w:t>Следует обеспечить информирование населения о важности и необходимости раздельного сбора отходов – например, проводить разъяснительные, информационные и воспитательные работы в организациях и на предприятиях, в школах и детских садах, распространять информационные буклеты и агитационные материалы в общественных местах.</w:t>
      </w:r>
    </w:p>
    <w:p w:rsidR="00141939" w:rsidRPr="00203AC3" w:rsidRDefault="00461E11" w:rsidP="00461E11">
      <w:pPr>
        <w:pStyle w:val="12"/>
        <w:ind w:firstLine="0"/>
        <w:rPr>
          <w:rFonts w:ascii="Times New Roman" w:hAnsi="Times New Roman"/>
        </w:rPr>
      </w:pPr>
      <w:r w:rsidRPr="00203AC3">
        <w:rPr>
          <w:rFonts w:ascii="Times New Roman" w:hAnsi="Times New Roman"/>
        </w:rPr>
        <w:lastRenderedPageBreak/>
        <w:t xml:space="preserve"> </w:t>
      </w:r>
      <w:bookmarkStart w:id="83" w:name="_Toc53577823"/>
      <w:r w:rsidR="00141939" w:rsidRPr="00203AC3">
        <w:rPr>
          <w:rFonts w:ascii="Times New Roman" w:hAnsi="Times New Roman"/>
        </w:rPr>
        <w:t>Общая программа проектов</w:t>
      </w:r>
      <w:bookmarkEnd w:id="83"/>
    </w:p>
    <w:p w:rsidR="00D7554B" w:rsidRPr="001F3A3D" w:rsidRDefault="00D7554B" w:rsidP="00D7554B">
      <w:pPr>
        <w:pStyle w:val="af"/>
        <w:rPr>
          <w:rFonts w:ascii="Times New Roman" w:hAnsi="Times New Roman"/>
          <w:szCs w:val="24"/>
        </w:rPr>
      </w:pPr>
      <w:r w:rsidRPr="001F3A3D">
        <w:rPr>
          <w:rFonts w:ascii="Times New Roman" w:hAnsi="Times New Roman"/>
          <w:szCs w:val="24"/>
        </w:rPr>
        <w:t xml:space="preserve">Таблица </w:t>
      </w:r>
      <w:r w:rsidRPr="001F3A3D">
        <w:rPr>
          <w:rFonts w:ascii="Times New Roman" w:hAnsi="Times New Roman"/>
          <w:szCs w:val="24"/>
        </w:rPr>
        <w:fldChar w:fldCharType="begin"/>
      </w:r>
      <w:r w:rsidRPr="001F3A3D">
        <w:rPr>
          <w:rFonts w:ascii="Times New Roman" w:hAnsi="Times New Roman"/>
          <w:szCs w:val="24"/>
        </w:rPr>
        <w:instrText xml:space="preserve"> SEQ Таблица \* ARABIC </w:instrText>
      </w:r>
      <w:r w:rsidRPr="001F3A3D">
        <w:rPr>
          <w:rFonts w:ascii="Times New Roman" w:hAnsi="Times New Roman"/>
          <w:szCs w:val="24"/>
        </w:rPr>
        <w:fldChar w:fldCharType="separate"/>
      </w:r>
      <w:r w:rsidR="00E149EE">
        <w:rPr>
          <w:rFonts w:ascii="Times New Roman" w:hAnsi="Times New Roman"/>
          <w:noProof/>
          <w:szCs w:val="24"/>
        </w:rPr>
        <w:t>16</w:t>
      </w:r>
      <w:r w:rsidRPr="001F3A3D">
        <w:rPr>
          <w:rFonts w:ascii="Times New Roman" w:hAnsi="Times New Roman"/>
          <w:szCs w:val="24"/>
        </w:rPr>
        <w:fldChar w:fldCharType="end"/>
      </w:r>
      <w:r w:rsidRPr="001F3A3D">
        <w:rPr>
          <w:rFonts w:ascii="Times New Roman" w:hAnsi="Times New Roman"/>
          <w:szCs w:val="24"/>
        </w:rPr>
        <w:t xml:space="preserve"> Общая программа инвестиционных проектов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6222"/>
        <w:gridCol w:w="1357"/>
      </w:tblGrid>
      <w:tr w:rsidR="001F3A3D" w:rsidRPr="001F3A3D" w:rsidTr="00770DEB">
        <w:trPr>
          <w:cantSplit/>
          <w:tblHeader/>
        </w:trPr>
        <w:tc>
          <w:tcPr>
            <w:tcW w:w="1040" w:type="pct"/>
            <w:tcBorders>
              <w:top w:val="single" w:sz="4" w:space="0" w:color="auto"/>
              <w:left w:val="single" w:sz="4" w:space="0" w:color="auto"/>
              <w:bottom w:val="single" w:sz="4" w:space="0" w:color="auto"/>
              <w:right w:val="single" w:sz="4" w:space="0" w:color="auto"/>
            </w:tcBorders>
            <w:vAlign w:val="center"/>
            <w:hideMark/>
          </w:tcPr>
          <w:p w:rsidR="00D7554B" w:rsidRPr="001F3A3D" w:rsidRDefault="00D7554B" w:rsidP="00E613F6">
            <w:pPr>
              <w:pStyle w:val="af1"/>
              <w:spacing w:line="256" w:lineRule="auto"/>
              <w:rPr>
                <w:rFonts w:ascii="Times New Roman" w:hAnsi="Times New Roman"/>
                <w:sz w:val="20"/>
                <w:szCs w:val="20"/>
                <w:lang w:eastAsia="en-US"/>
              </w:rPr>
            </w:pPr>
            <w:bookmarkStart w:id="84" w:name="OLE_LINK322"/>
            <w:bookmarkStart w:id="85" w:name="OLE_LINK323"/>
            <w:bookmarkStart w:id="86" w:name="OLE_LINK324"/>
            <w:r w:rsidRPr="001F3A3D">
              <w:rPr>
                <w:rFonts w:ascii="Times New Roman" w:hAnsi="Times New Roman"/>
                <w:sz w:val="20"/>
                <w:szCs w:val="20"/>
              </w:rPr>
              <w:t>Ссылка на соответствующие подразделы обосновывающих материалов</w:t>
            </w:r>
            <w:bookmarkEnd w:id="84"/>
            <w:bookmarkEnd w:id="85"/>
            <w:bookmarkEnd w:id="86"/>
          </w:p>
        </w:tc>
        <w:tc>
          <w:tcPr>
            <w:tcW w:w="3251" w:type="pct"/>
            <w:tcBorders>
              <w:top w:val="single" w:sz="4" w:space="0" w:color="auto"/>
              <w:left w:val="single" w:sz="4" w:space="0" w:color="auto"/>
              <w:bottom w:val="single" w:sz="4" w:space="0" w:color="auto"/>
              <w:right w:val="single" w:sz="4" w:space="0" w:color="auto"/>
            </w:tcBorders>
            <w:vAlign w:val="center"/>
            <w:hideMark/>
          </w:tcPr>
          <w:p w:rsidR="00D7554B" w:rsidRPr="001F3A3D" w:rsidRDefault="00D7554B" w:rsidP="00E613F6">
            <w:pPr>
              <w:pStyle w:val="af1"/>
              <w:spacing w:line="256" w:lineRule="auto"/>
              <w:rPr>
                <w:rFonts w:ascii="Times New Roman" w:hAnsi="Times New Roman"/>
                <w:bCs/>
                <w:sz w:val="20"/>
                <w:szCs w:val="20"/>
                <w:lang w:eastAsia="en-US"/>
              </w:rPr>
            </w:pPr>
            <w:r w:rsidRPr="001F3A3D">
              <w:rPr>
                <w:rFonts w:ascii="Times New Roman" w:hAnsi="Times New Roman"/>
                <w:bCs/>
                <w:sz w:val="20"/>
                <w:szCs w:val="20"/>
                <w:lang w:eastAsia="en-US"/>
              </w:rPr>
              <w:t>Наименование инвестиционного проекта</w:t>
            </w:r>
          </w:p>
        </w:tc>
        <w:tc>
          <w:tcPr>
            <w:tcW w:w="709" w:type="pct"/>
            <w:tcBorders>
              <w:top w:val="single" w:sz="4" w:space="0" w:color="auto"/>
              <w:left w:val="single" w:sz="4" w:space="0" w:color="auto"/>
              <w:bottom w:val="single" w:sz="4" w:space="0" w:color="auto"/>
              <w:right w:val="single" w:sz="4" w:space="0" w:color="auto"/>
            </w:tcBorders>
            <w:vAlign w:val="center"/>
            <w:hideMark/>
          </w:tcPr>
          <w:p w:rsidR="00D7554B" w:rsidRPr="001F3A3D" w:rsidRDefault="00D7554B" w:rsidP="00E613F6">
            <w:pPr>
              <w:pStyle w:val="af1"/>
              <w:spacing w:line="256" w:lineRule="auto"/>
              <w:rPr>
                <w:rFonts w:ascii="Times New Roman" w:hAnsi="Times New Roman"/>
                <w:bCs/>
                <w:sz w:val="20"/>
                <w:szCs w:val="20"/>
                <w:lang w:eastAsia="en-US"/>
              </w:rPr>
            </w:pPr>
            <w:r w:rsidRPr="001F3A3D">
              <w:rPr>
                <w:rFonts w:ascii="Times New Roman" w:hAnsi="Times New Roman"/>
                <w:bCs/>
                <w:sz w:val="20"/>
                <w:szCs w:val="20"/>
                <w:lang w:eastAsia="en-US"/>
              </w:rPr>
              <w:t>Стоимость, млн. руб.</w:t>
            </w:r>
          </w:p>
        </w:tc>
      </w:tr>
      <w:tr w:rsidR="00C31EC1" w:rsidRPr="00C31EC1"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C31EC1" w:rsidRDefault="00D7554B" w:rsidP="00E613F6">
            <w:pPr>
              <w:pStyle w:val="100"/>
              <w:spacing w:line="256" w:lineRule="auto"/>
              <w:rPr>
                <w:color w:val="FF0000"/>
                <w:szCs w:val="20"/>
                <w:lang w:eastAsia="en-US"/>
              </w:rPr>
            </w:pP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C31EC1" w:rsidRDefault="00D7554B" w:rsidP="00E613F6">
            <w:pPr>
              <w:pStyle w:val="af1"/>
              <w:rPr>
                <w:rFonts w:ascii="Times New Roman" w:hAnsi="Times New Roman"/>
                <w:color w:val="FF0000"/>
                <w:sz w:val="20"/>
                <w:szCs w:val="20"/>
                <w:lang w:eastAsia="en-US"/>
              </w:rPr>
            </w:pPr>
            <w:r w:rsidRPr="00957135">
              <w:rPr>
                <w:rFonts w:ascii="Times New Roman" w:hAnsi="Times New Roman"/>
                <w:sz w:val="20"/>
                <w:szCs w:val="20"/>
                <w:lang w:eastAsia="en-US"/>
              </w:rPr>
              <w:t>Теплоснабжение</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C31EC1" w:rsidRDefault="00D7554B" w:rsidP="00E613F6">
            <w:pPr>
              <w:pStyle w:val="100"/>
              <w:spacing w:line="256" w:lineRule="auto"/>
              <w:rPr>
                <w:color w:val="FF0000"/>
                <w:szCs w:val="20"/>
                <w:lang w:eastAsia="en-US"/>
              </w:rPr>
            </w:pPr>
          </w:p>
        </w:tc>
      </w:tr>
      <w:tr w:rsidR="00C31EC1" w:rsidRPr="00C31EC1" w:rsidTr="00770DEB">
        <w:trPr>
          <w:cantSplit/>
        </w:trPr>
        <w:tc>
          <w:tcPr>
            <w:tcW w:w="1040" w:type="pct"/>
            <w:tcBorders>
              <w:top w:val="single" w:sz="4" w:space="0" w:color="auto"/>
              <w:left w:val="single" w:sz="4" w:space="0" w:color="auto"/>
              <w:bottom w:val="single" w:sz="4" w:space="0" w:color="auto"/>
              <w:right w:val="single" w:sz="4" w:space="0" w:color="auto"/>
            </w:tcBorders>
            <w:vAlign w:val="center"/>
            <w:hideMark/>
          </w:tcPr>
          <w:p w:rsidR="00D7554B" w:rsidRPr="00957135" w:rsidRDefault="00D7554B" w:rsidP="00E613F6">
            <w:pPr>
              <w:pStyle w:val="100"/>
              <w:spacing w:line="256" w:lineRule="auto"/>
              <w:rPr>
                <w:szCs w:val="20"/>
                <w:lang w:eastAsia="en-US"/>
              </w:rPr>
            </w:pPr>
            <w:r w:rsidRPr="00957135">
              <w:rPr>
                <w:szCs w:val="20"/>
              </w:rPr>
              <w:t>Раздел 6.1 пункт 1</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957135" w:rsidRDefault="00957135" w:rsidP="00E613F6">
            <w:pPr>
              <w:pStyle w:val="101"/>
              <w:spacing w:line="256" w:lineRule="auto"/>
              <w:rPr>
                <w:szCs w:val="20"/>
                <w:lang w:eastAsia="en-US"/>
              </w:rPr>
            </w:pPr>
            <w:r w:rsidRPr="00957135">
              <w:rPr>
                <w:szCs w:val="20"/>
                <w:lang w:eastAsia="en-US"/>
              </w:rPr>
              <w:t>Реконструкция и техническое перевооружение (головного объекта теплоснабжения) центральной котельной №1</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957135" w:rsidRDefault="00957135" w:rsidP="00E613F6">
            <w:pPr>
              <w:pStyle w:val="100"/>
              <w:spacing w:line="256" w:lineRule="auto"/>
              <w:rPr>
                <w:szCs w:val="20"/>
                <w:lang w:eastAsia="en-US"/>
              </w:rPr>
            </w:pPr>
            <w:r w:rsidRPr="00957135">
              <w:rPr>
                <w:szCs w:val="20"/>
                <w:lang w:eastAsia="en-US"/>
              </w:rPr>
              <w:t>21,4</w:t>
            </w:r>
          </w:p>
        </w:tc>
      </w:tr>
      <w:tr w:rsidR="00EB3555" w:rsidRPr="00C31EC1" w:rsidTr="00A37801">
        <w:trPr>
          <w:cantSplit/>
        </w:trPr>
        <w:tc>
          <w:tcPr>
            <w:tcW w:w="1040" w:type="pct"/>
            <w:tcBorders>
              <w:top w:val="single" w:sz="4" w:space="0" w:color="auto"/>
              <w:left w:val="single" w:sz="4" w:space="0" w:color="auto"/>
              <w:bottom w:val="single" w:sz="4" w:space="0" w:color="auto"/>
              <w:right w:val="single" w:sz="4" w:space="0" w:color="auto"/>
            </w:tcBorders>
            <w:vAlign w:val="center"/>
          </w:tcPr>
          <w:p w:rsidR="00EB3555" w:rsidRPr="00957135" w:rsidRDefault="00EB3555" w:rsidP="00A37801">
            <w:pPr>
              <w:pStyle w:val="100"/>
              <w:spacing w:line="256" w:lineRule="auto"/>
              <w:rPr>
                <w:szCs w:val="20"/>
                <w:lang w:eastAsia="en-US"/>
              </w:rPr>
            </w:pPr>
            <w:r w:rsidRPr="00957135">
              <w:rPr>
                <w:szCs w:val="20"/>
              </w:rPr>
              <w:t>Раздел 6.1 пункт 2</w:t>
            </w:r>
          </w:p>
        </w:tc>
        <w:tc>
          <w:tcPr>
            <w:tcW w:w="3251" w:type="pct"/>
            <w:tcBorders>
              <w:top w:val="single" w:sz="4" w:space="0" w:color="auto"/>
              <w:left w:val="single" w:sz="4" w:space="0" w:color="auto"/>
              <w:bottom w:val="single" w:sz="4" w:space="0" w:color="auto"/>
              <w:right w:val="single" w:sz="4" w:space="0" w:color="auto"/>
            </w:tcBorders>
            <w:vAlign w:val="center"/>
          </w:tcPr>
          <w:p w:rsidR="00EB3555" w:rsidRPr="00957135" w:rsidRDefault="00EB3555" w:rsidP="00A37801">
            <w:pPr>
              <w:pStyle w:val="101"/>
              <w:spacing w:line="256" w:lineRule="auto"/>
              <w:rPr>
                <w:szCs w:val="20"/>
                <w:lang w:eastAsia="en-US"/>
              </w:rPr>
            </w:pPr>
            <w:r w:rsidRPr="00957135">
              <w:rPr>
                <w:szCs w:val="20"/>
              </w:rPr>
              <w:t>Новое строительство и реконструкция тепловых сетей (линейных объектов теплоснабжения)</w:t>
            </w:r>
          </w:p>
        </w:tc>
        <w:tc>
          <w:tcPr>
            <w:tcW w:w="709" w:type="pct"/>
            <w:tcBorders>
              <w:top w:val="single" w:sz="4" w:space="0" w:color="auto"/>
              <w:left w:val="single" w:sz="4" w:space="0" w:color="auto"/>
              <w:bottom w:val="single" w:sz="4" w:space="0" w:color="auto"/>
              <w:right w:val="single" w:sz="4" w:space="0" w:color="auto"/>
            </w:tcBorders>
            <w:vAlign w:val="center"/>
          </w:tcPr>
          <w:p w:rsidR="00EB3555" w:rsidRPr="00957135" w:rsidRDefault="00EB3555" w:rsidP="00A37801">
            <w:pPr>
              <w:pStyle w:val="100"/>
              <w:spacing w:line="256" w:lineRule="auto"/>
              <w:rPr>
                <w:szCs w:val="20"/>
                <w:lang w:val="en-US" w:eastAsia="en-US"/>
              </w:rPr>
            </w:pPr>
            <w:r w:rsidRPr="00957135">
              <w:rPr>
                <w:szCs w:val="20"/>
                <w:lang w:eastAsia="x-none"/>
              </w:rPr>
              <w:t>77,2</w:t>
            </w:r>
          </w:p>
        </w:tc>
      </w:tr>
      <w:tr w:rsidR="00C31EC1" w:rsidRPr="00C31EC1"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957135" w:rsidRDefault="00D7554B" w:rsidP="00EB3555">
            <w:pPr>
              <w:pStyle w:val="100"/>
              <w:spacing w:line="256" w:lineRule="auto"/>
              <w:rPr>
                <w:szCs w:val="20"/>
                <w:lang w:eastAsia="en-US"/>
              </w:rPr>
            </w:pPr>
            <w:r w:rsidRPr="00957135">
              <w:rPr>
                <w:szCs w:val="20"/>
              </w:rPr>
              <w:t xml:space="preserve">Раздел 6.1 пункт </w:t>
            </w:r>
            <w:r w:rsidR="00EB3555">
              <w:rPr>
                <w:szCs w:val="20"/>
              </w:rPr>
              <w:t>3</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957135" w:rsidRDefault="00EB3555" w:rsidP="00E613F6">
            <w:pPr>
              <w:pStyle w:val="101"/>
              <w:spacing w:line="256" w:lineRule="auto"/>
              <w:rPr>
                <w:szCs w:val="20"/>
                <w:lang w:eastAsia="en-US"/>
              </w:rPr>
            </w:pPr>
            <w:r w:rsidRPr="00EB3555">
              <w:rPr>
                <w:szCs w:val="20"/>
              </w:rPr>
              <w:t>Ежегодная реконструкция сетей теплоснабжения</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957135" w:rsidRDefault="00EB3555" w:rsidP="00E613F6">
            <w:pPr>
              <w:pStyle w:val="100"/>
              <w:spacing w:line="256" w:lineRule="auto"/>
              <w:rPr>
                <w:szCs w:val="20"/>
                <w:lang w:val="en-US" w:eastAsia="en-US"/>
              </w:rPr>
            </w:pPr>
            <w:r>
              <w:rPr>
                <w:szCs w:val="20"/>
                <w:lang w:eastAsia="x-none"/>
              </w:rPr>
              <w:t>67,8</w:t>
            </w:r>
          </w:p>
        </w:tc>
      </w:tr>
      <w:tr w:rsidR="00C31EC1" w:rsidRPr="00C31EC1"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641169" w:rsidRDefault="00D7554B" w:rsidP="00E613F6">
            <w:pPr>
              <w:pStyle w:val="100"/>
              <w:spacing w:line="256" w:lineRule="auto"/>
              <w:rPr>
                <w:szCs w:val="20"/>
                <w:lang w:eastAsia="en-US"/>
              </w:rPr>
            </w:pP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641169" w:rsidRDefault="00D7554B" w:rsidP="00E613F6">
            <w:pPr>
              <w:pStyle w:val="af1"/>
              <w:rPr>
                <w:rFonts w:ascii="Times New Roman" w:hAnsi="Times New Roman"/>
                <w:sz w:val="20"/>
                <w:szCs w:val="20"/>
                <w:lang w:eastAsia="en-US"/>
              </w:rPr>
            </w:pPr>
            <w:r w:rsidRPr="00641169">
              <w:rPr>
                <w:rFonts w:ascii="Times New Roman" w:hAnsi="Times New Roman"/>
                <w:sz w:val="20"/>
                <w:szCs w:val="20"/>
                <w:lang w:eastAsia="en-US"/>
              </w:rPr>
              <w:t>Водоотведение</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641169" w:rsidRDefault="00D7554B" w:rsidP="00E613F6">
            <w:pPr>
              <w:pStyle w:val="100"/>
              <w:spacing w:line="256" w:lineRule="auto"/>
              <w:rPr>
                <w:szCs w:val="20"/>
                <w:lang w:eastAsia="en-US"/>
              </w:rPr>
            </w:pPr>
          </w:p>
        </w:tc>
      </w:tr>
      <w:tr w:rsidR="00C31EC1" w:rsidRPr="00C31EC1"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641169" w:rsidRDefault="00D7554B" w:rsidP="00953B2C">
            <w:pPr>
              <w:pStyle w:val="100"/>
              <w:spacing w:line="256" w:lineRule="auto"/>
              <w:rPr>
                <w:szCs w:val="20"/>
                <w:lang w:eastAsia="en-US"/>
              </w:rPr>
            </w:pPr>
            <w:bookmarkStart w:id="87" w:name="OLE_LINK362"/>
            <w:bookmarkStart w:id="88" w:name="OLE_LINK363"/>
            <w:bookmarkStart w:id="89" w:name="OLE_LINK364"/>
            <w:r w:rsidRPr="00641169">
              <w:rPr>
                <w:szCs w:val="20"/>
              </w:rPr>
              <w:t xml:space="preserve">Раздел </w:t>
            </w:r>
            <w:r w:rsidR="00953B2C" w:rsidRPr="00641169">
              <w:rPr>
                <w:szCs w:val="20"/>
              </w:rPr>
              <w:t>6.2</w:t>
            </w:r>
            <w:r w:rsidRPr="00641169">
              <w:rPr>
                <w:szCs w:val="20"/>
              </w:rPr>
              <w:t xml:space="preserve"> пункт 1</w:t>
            </w:r>
            <w:bookmarkEnd w:id="87"/>
            <w:bookmarkEnd w:id="88"/>
            <w:bookmarkEnd w:id="89"/>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641169" w:rsidRDefault="00D45D0B" w:rsidP="00E613F6">
            <w:pPr>
              <w:pStyle w:val="101"/>
              <w:spacing w:line="256" w:lineRule="auto"/>
              <w:rPr>
                <w:szCs w:val="20"/>
                <w:lang w:eastAsia="en-US"/>
              </w:rPr>
            </w:pPr>
            <w:r w:rsidRPr="00D45D0B">
              <w:rPr>
                <w:szCs w:val="20"/>
                <w:lang w:eastAsia="en-US"/>
              </w:rPr>
              <w:t>Строительство блочно-модульных канализационных очистных сооружений, локальных очистных сооружений, канализационной насосной станции и сетей водоотведения в п. Амдерма</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641169" w:rsidRDefault="00E02295" w:rsidP="00E613F6">
            <w:pPr>
              <w:pStyle w:val="100"/>
              <w:spacing w:line="256" w:lineRule="auto"/>
              <w:rPr>
                <w:szCs w:val="20"/>
                <w:lang w:eastAsia="en-US"/>
              </w:rPr>
            </w:pPr>
            <w:r>
              <w:rPr>
                <w:szCs w:val="20"/>
                <w:lang w:eastAsia="en-US"/>
              </w:rPr>
              <w:t>69,8</w:t>
            </w:r>
          </w:p>
        </w:tc>
      </w:tr>
      <w:tr w:rsidR="00D93F35" w:rsidRPr="00C31EC1"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93F35" w:rsidRPr="00641169" w:rsidRDefault="00D93F35" w:rsidP="00B345C7">
            <w:pPr>
              <w:pStyle w:val="100"/>
              <w:spacing w:line="256" w:lineRule="auto"/>
              <w:rPr>
                <w:szCs w:val="20"/>
                <w:lang w:eastAsia="en-US"/>
              </w:rPr>
            </w:pPr>
            <w:r w:rsidRPr="00641169">
              <w:rPr>
                <w:szCs w:val="20"/>
                <w:lang w:eastAsia="en-US"/>
              </w:rPr>
              <w:t>Раздел 6.2</w:t>
            </w:r>
            <w:r w:rsidR="003D5331">
              <w:rPr>
                <w:szCs w:val="20"/>
                <w:lang w:eastAsia="en-US"/>
              </w:rPr>
              <w:t xml:space="preserve"> пункт 2</w:t>
            </w:r>
          </w:p>
        </w:tc>
        <w:tc>
          <w:tcPr>
            <w:tcW w:w="3251" w:type="pct"/>
            <w:tcBorders>
              <w:top w:val="single" w:sz="4" w:space="0" w:color="auto"/>
              <w:left w:val="single" w:sz="4" w:space="0" w:color="auto"/>
              <w:bottom w:val="single" w:sz="4" w:space="0" w:color="auto"/>
              <w:right w:val="single" w:sz="4" w:space="0" w:color="auto"/>
            </w:tcBorders>
            <w:vAlign w:val="center"/>
          </w:tcPr>
          <w:p w:rsidR="00D93F35" w:rsidRPr="00641169" w:rsidRDefault="00D93F35" w:rsidP="00E613F6">
            <w:pPr>
              <w:pStyle w:val="101"/>
              <w:spacing w:line="256" w:lineRule="auto"/>
              <w:rPr>
                <w:szCs w:val="20"/>
                <w:lang w:eastAsia="en-US"/>
              </w:rPr>
            </w:pPr>
            <w:r w:rsidRPr="00D93F35">
              <w:rPr>
                <w:szCs w:val="20"/>
                <w:lang w:eastAsia="en-US"/>
              </w:rPr>
              <w:t>Ежегодная реконструкция сетей водоотведения</w:t>
            </w:r>
          </w:p>
        </w:tc>
        <w:tc>
          <w:tcPr>
            <w:tcW w:w="709" w:type="pct"/>
            <w:tcBorders>
              <w:top w:val="single" w:sz="4" w:space="0" w:color="auto"/>
              <w:left w:val="single" w:sz="4" w:space="0" w:color="auto"/>
              <w:bottom w:val="single" w:sz="4" w:space="0" w:color="auto"/>
              <w:right w:val="single" w:sz="4" w:space="0" w:color="auto"/>
            </w:tcBorders>
            <w:vAlign w:val="center"/>
          </w:tcPr>
          <w:p w:rsidR="00D93F35" w:rsidRPr="00641169" w:rsidRDefault="00D93F35" w:rsidP="00E613F6">
            <w:pPr>
              <w:pStyle w:val="100"/>
              <w:spacing w:line="256" w:lineRule="auto"/>
              <w:rPr>
                <w:szCs w:val="20"/>
                <w:lang w:eastAsia="en-US"/>
              </w:rPr>
            </w:pPr>
            <w:r>
              <w:rPr>
                <w:szCs w:val="20"/>
                <w:lang w:eastAsia="en-US"/>
              </w:rPr>
              <w:t>28,0</w:t>
            </w:r>
          </w:p>
        </w:tc>
      </w:tr>
      <w:tr w:rsidR="00C31EC1" w:rsidRPr="00C31EC1"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641169" w:rsidRDefault="00D7554B" w:rsidP="00E613F6">
            <w:pPr>
              <w:pStyle w:val="100"/>
              <w:spacing w:line="256" w:lineRule="auto"/>
              <w:rPr>
                <w:szCs w:val="20"/>
              </w:rPr>
            </w:pP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641169" w:rsidRDefault="00D7554B" w:rsidP="00E613F6">
            <w:pPr>
              <w:pStyle w:val="af1"/>
              <w:rPr>
                <w:rFonts w:ascii="Times New Roman" w:hAnsi="Times New Roman"/>
                <w:sz w:val="20"/>
                <w:szCs w:val="20"/>
              </w:rPr>
            </w:pPr>
            <w:r w:rsidRPr="00641169">
              <w:rPr>
                <w:rFonts w:ascii="Times New Roman" w:hAnsi="Times New Roman"/>
                <w:sz w:val="20"/>
                <w:szCs w:val="20"/>
                <w:lang w:eastAsia="en-US"/>
              </w:rPr>
              <w:t>Водоснабжение</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641169" w:rsidRDefault="00D7554B" w:rsidP="00E613F6">
            <w:pPr>
              <w:pStyle w:val="100"/>
              <w:spacing w:line="256" w:lineRule="auto"/>
              <w:rPr>
                <w:szCs w:val="20"/>
                <w:lang w:eastAsia="en-US"/>
              </w:rPr>
            </w:pPr>
          </w:p>
        </w:tc>
      </w:tr>
      <w:tr w:rsidR="00C31EC1" w:rsidRPr="0004715A" w:rsidTr="00645CA6">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04715A" w:rsidRDefault="00470B34" w:rsidP="00E613F6">
            <w:pPr>
              <w:pStyle w:val="100"/>
              <w:spacing w:line="256" w:lineRule="auto"/>
              <w:rPr>
                <w:color w:val="000000" w:themeColor="text1"/>
                <w:szCs w:val="20"/>
              </w:rPr>
            </w:pPr>
            <w:r w:rsidRPr="0004715A">
              <w:rPr>
                <w:color w:val="000000" w:themeColor="text1"/>
                <w:szCs w:val="20"/>
              </w:rPr>
              <w:t>Раздел 6.3 пункт 1</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04715A" w:rsidRDefault="00641169" w:rsidP="00E613F6">
            <w:pPr>
              <w:pStyle w:val="101"/>
              <w:spacing w:line="256" w:lineRule="auto"/>
              <w:rPr>
                <w:color w:val="000000" w:themeColor="text1"/>
                <w:szCs w:val="20"/>
                <w:lang w:eastAsia="en-US"/>
              </w:rPr>
            </w:pPr>
            <w:r w:rsidRPr="0004715A">
              <w:rPr>
                <w:color w:val="000000" w:themeColor="text1"/>
                <w:szCs w:val="20"/>
                <w:lang w:eastAsia="en-US"/>
              </w:rPr>
              <w:t>Обеспечение населения п. Амдерма питьевой водой</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04715A" w:rsidRDefault="00641169" w:rsidP="00645CA6">
            <w:pPr>
              <w:pStyle w:val="100"/>
              <w:spacing w:line="256" w:lineRule="auto"/>
              <w:rPr>
                <w:color w:val="000000" w:themeColor="text1"/>
                <w:szCs w:val="20"/>
                <w:lang w:eastAsia="en-US"/>
              </w:rPr>
            </w:pPr>
            <w:r w:rsidRPr="0004715A">
              <w:rPr>
                <w:color w:val="000000" w:themeColor="text1"/>
              </w:rPr>
              <w:t>26,0</w:t>
            </w:r>
          </w:p>
        </w:tc>
      </w:tr>
      <w:tr w:rsidR="00C31EC1" w:rsidRPr="0004715A" w:rsidTr="00645CA6">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04715A" w:rsidRDefault="00470B34" w:rsidP="00E613F6">
            <w:pPr>
              <w:pStyle w:val="100"/>
              <w:spacing w:line="256" w:lineRule="auto"/>
              <w:rPr>
                <w:color w:val="000000" w:themeColor="text1"/>
                <w:szCs w:val="20"/>
              </w:rPr>
            </w:pPr>
            <w:r w:rsidRPr="0004715A">
              <w:rPr>
                <w:color w:val="000000" w:themeColor="text1"/>
                <w:szCs w:val="20"/>
              </w:rPr>
              <w:t xml:space="preserve">Раздел 6.3 </w:t>
            </w:r>
            <w:r w:rsidR="00D7554B" w:rsidRPr="0004715A">
              <w:rPr>
                <w:color w:val="000000" w:themeColor="text1"/>
                <w:szCs w:val="20"/>
              </w:rPr>
              <w:t>пункт 2</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04715A" w:rsidRDefault="00641169" w:rsidP="00E613F6">
            <w:pPr>
              <w:pStyle w:val="101"/>
              <w:spacing w:line="256" w:lineRule="auto"/>
              <w:rPr>
                <w:color w:val="000000" w:themeColor="text1"/>
                <w:szCs w:val="20"/>
                <w:lang w:eastAsia="en-US"/>
              </w:rPr>
            </w:pPr>
            <w:r w:rsidRPr="0004715A">
              <w:rPr>
                <w:color w:val="000000" w:themeColor="text1"/>
                <w:szCs w:val="20"/>
                <w:lang w:eastAsia="en-US"/>
              </w:rPr>
              <w:t>Строительство сетей водоснабжения в п. Амдерма</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04715A" w:rsidRDefault="00F41720" w:rsidP="00645CA6">
            <w:pPr>
              <w:pStyle w:val="100"/>
              <w:spacing w:line="256" w:lineRule="auto"/>
              <w:rPr>
                <w:color w:val="000000" w:themeColor="text1"/>
                <w:szCs w:val="20"/>
                <w:lang w:eastAsia="x-none"/>
              </w:rPr>
            </w:pPr>
            <w:r w:rsidRPr="0004715A">
              <w:rPr>
                <w:color w:val="000000" w:themeColor="text1"/>
                <w:szCs w:val="20"/>
                <w:lang w:eastAsia="x-none"/>
              </w:rPr>
              <w:t>15,5</w:t>
            </w:r>
          </w:p>
        </w:tc>
      </w:tr>
      <w:tr w:rsidR="00C31EC1" w:rsidRPr="0004715A" w:rsidTr="00645CA6">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04715A" w:rsidRDefault="00081701" w:rsidP="00E613F6">
            <w:pPr>
              <w:pStyle w:val="100"/>
              <w:spacing w:line="256" w:lineRule="auto"/>
              <w:rPr>
                <w:color w:val="000000" w:themeColor="text1"/>
                <w:szCs w:val="20"/>
              </w:rPr>
            </w:pPr>
            <w:r w:rsidRPr="0004715A">
              <w:rPr>
                <w:color w:val="000000" w:themeColor="text1"/>
                <w:szCs w:val="20"/>
              </w:rPr>
              <w:t xml:space="preserve">Раздел 6.3 </w:t>
            </w:r>
            <w:r w:rsidR="00D7554B" w:rsidRPr="0004715A">
              <w:rPr>
                <w:color w:val="000000" w:themeColor="text1"/>
                <w:szCs w:val="20"/>
              </w:rPr>
              <w:t>пункт 3</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04715A" w:rsidRDefault="00641169" w:rsidP="00E613F6">
            <w:pPr>
              <w:pStyle w:val="101"/>
              <w:spacing w:line="256" w:lineRule="auto"/>
              <w:rPr>
                <w:color w:val="000000" w:themeColor="text1"/>
                <w:szCs w:val="20"/>
                <w:lang w:eastAsia="en-US"/>
              </w:rPr>
            </w:pPr>
            <w:r w:rsidRPr="0004715A">
              <w:rPr>
                <w:color w:val="000000" w:themeColor="text1"/>
                <w:szCs w:val="20"/>
                <w:lang w:eastAsia="en-US"/>
              </w:rPr>
              <w:t>Реконструкция водозабора, водопроводных насосных станций первого и второго подъема в п. Амдерма</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04715A" w:rsidRDefault="00641169" w:rsidP="00645CA6">
            <w:pPr>
              <w:pStyle w:val="100"/>
              <w:spacing w:line="256" w:lineRule="auto"/>
              <w:rPr>
                <w:color w:val="000000" w:themeColor="text1"/>
                <w:szCs w:val="20"/>
                <w:lang w:eastAsia="x-none"/>
              </w:rPr>
            </w:pPr>
            <w:r w:rsidRPr="0004715A">
              <w:rPr>
                <w:color w:val="000000" w:themeColor="text1"/>
                <w:szCs w:val="20"/>
                <w:lang w:eastAsia="x-none"/>
              </w:rPr>
              <w:t>6,0</w:t>
            </w:r>
          </w:p>
        </w:tc>
      </w:tr>
      <w:tr w:rsidR="00C31EC1" w:rsidRPr="0004715A" w:rsidTr="00645CA6">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04715A" w:rsidRDefault="00645CA6" w:rsidP="00645CA6">
            <w:pPr>
              <w:pStyle w:val="100"/>
              <w:spacing w:line="256" w:lineRule="auto"/>
              <w:rPr>
                <w:color w:val="000000" w:themeColor="text1"/>
                <w:szCs w:val="20"/>
              </w:rPr>
            </w:pPr>
            <w:r w:rsidRPr="0004715A">
              <w:rPr>
                <w:color w:val="000000" w:themeColor="text1"/>
                <w:szCs w:val="20"/>
              </w:rPr>
              <w:t xml:space="preserve">Раздел 6.3 </w:t>
            </w:r>
            <w:r w:rsidR="00D7554B" w:rsidRPr="0004715A">
              <w:rPr>
                <w:color w:val="000000" w:themeColor="text1"/>
                <w:szCs w:val="20"/>
              </w:rPr>
              <w:t>пункт 4</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04715A" w:rsidRDefault="00641169" w:rsidP="00E613F6">
            <w:pPr>
              <w:pStyle w:val="101"/>
              <w:spacing w:line="256" w:lineRule="auto"/>
              <w:rPr>
                <w:color w:val="000000" w:themeColor="text1"/>
                <w:szCs w:val="20"/>
                <w:lang w:eastAsia="en-US"/>
              </w:rPr>
            </w:pPr>
            <w:r w:rsidRPr="0004715A">
              <w:rPr>
                <w:color w:val="000000" w:themeColor="text1"/>
                <w:szCs w:val="20"/>
                <w:lang w:eastAsia="en-US"/>
              </w:rPr>
              <w:t>Ежегодная реконструкция сетей водоснабжения в п. Амдерма</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04715A" w:rsidRDefault="00641169" w:rsidP="00645CA6">
            <w:pPr>
              <w:pStyle w:val="100"/>
              <w:spacing w:line="256" w:lineRule="auto"/>
              <w:rPr>
                <w:color w:val="000000" w:themeColor="text1"/>
                <w:szCs w:val="20"/>
                <w:lang w:eastAsia="x-none"/>
              </w:rPr>
            </w:pPr>
            <w:r w:rsidRPr="0004715A">
              <w:rPr>
                <w:color w:val="000000" w:themeColor="text1"/>
                <w:szCs w:val="20"/>
                <w:lang w:eastAsia="x-none"/>
              </w:rPr>
              <w:t>138,0</w:t>
            </w:r>
          </w:p>
        </w:tc>
      </w:tr>
      <w:tr w:rsidR="00C31EC1" w:rsidRPr="0004715A"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770DEB" w:rsidRPr="0004715A" w:rsidRDefault="00770DEB" w:rsidP="00E613F6">
            <w:pPr>
              <w:pStyle w:val="100"/>
              <w:spacing w:line="256" w:lineRule="auto"/>
              <w:rPr>
                <w:color w:val="000000" w:themeColor="text1"/>
                <w:szCs w:val="20"/>
                <w:lang w:eastAsia="en-US"/>
              </w:rPr>
            </w:pPr>
          </w:p>
        </w:tc>
        <w:tc>
          <w:tcPr>
            <w:tcW w:w="3251" w:type="pct"/>
            <w:tcBorders>
              <w:top w:val="single" w:sz="4" w:space="0" w:color="auto"/>
              <w:left w:val="single" w:sz="4" w:space="0" w:color="auto"/>
              <w:bottom w:val="single" w:sz="4" w:space="0" w:color="auto"/>
              <w:right w:val="single" w:sz="4" w:space="0" w:color="auto"/>
            </w:tcBorders>
            <w:vAlign w:val="center"/>
          </w:tcPr>
          <w:p w:rsidR="00770DEB" w:rsidRPr="0004715A" w:rsidRDefault="00770DEB" w:rsidP="00E613F6">
            <w:pPr>
              <w:pStyle w:val="af1"/>
              <w:rPr>
                <w:rFonts w:ascii="Times New Roman" w:hAnsi="Times New Roman"/>
                <w:color w:val="000000" w:themeColor="text1"/>
                <w:sz w:val="20"/>
                <w:szCs w:val="20"/>
                <w:lang w:eastAsia="en-US"/>
              </w:rPr>
            </w:pPr>
            <w:r w:rsidRPr="0004715A">
              <w:rPr>
                <w:rFonts w:ascii="Times New Roman" w:hAnsi="Times New Roman"/>
                <w:color w:val="000000" w:themeColor="text1"/>
                <w:sz w:val="20"/>
                <w:szCs w:val="20"/>
                <w:lang w:eastAsia="en-US"/>
              </w:rPr>
              <w:t>Электроснабжение</w:t>
            </w:r>
          </w:p>
        </w:tc>
        <w:tc>
          <w:tcPr>
            <w:tcW w:w="709" w:type="pct"/>
            <w:tcBorders>
              <w:top w:val="single" w:sz="4" w:space="0" w:color="auto"/>
              <w:left w:val="single" w:sz="4" w:space="0" w:color="auto"/>
              <w:bottom w:val="single" w:sz="4" w:space="0" w:color="auto"/>
              <w:right w:val="single" w:sz="4" w:space="0" w:color="auto"/>
            </w:tcBorders>
            <w:vAlign w:val="center"/>
          </w:tcPr>
          <w:p w:rsidR="00770DEB" w:rsidRPr="0004715A" w:rsidRDefault="00770DEB" w:rsidP="00E613F6">
            <w:pPr>
              <w:pStyle w:val="100"/>
              <w:spacing w:line="256" w:lineRule="auto"/>
              <w:rPr>
                <w:color w:val="000000" w:themeColor="text1"/>
                <w:szCs w:val="20"/>
                <w:lang w:eastAsia="en-US"/>
              </w:rPr>
            </w:pPr>
          </w:p>
        </w:tc>
      </w:tr>
      <w:tr w:rsidR="00C31EC1" w:rsidRPr="0004715A" w:rsidTr="009B6813">
        <w:trPr>
          <w:cantSplit/>
        </w:trPr>
        <w:tc>
          <w:tcPr>
            <w:tcW w:w="1040" w:type="pct"/>
            <w:tcBorders>
              <w:top w:val="single" w:sz="4" w:space="0" w:color="auto"/>
              <w:left w:val="single" w:sz="4" w:space="0" w:color="auto"/>
              <w:bottom w:val="single" w:sz="4" w:space="0" w:color="auto"/>
              <w:right w:val="single" w:sz="4" w:space="0" w:color="auto"/>
            </w:tcBorders>
            <w:vAlign w:val="center"/>
          </w:tcPr>
          <w:p w:rsidR="00770DEB" w:rsidRPr="0004715A" w:rsidRDefault="00166B8C" w:rsidP="009B6813">
            <w:pPr>
              <w:pStyle w:val="100"/>
              <w:spacing w:line="256" w:lineRule="auto"/>
              <w:rPr>
                <w:color w:val="000000" w:themeColor="text1"/>
                <w:szCs w:val="20"/>
                <w:lang w:eastAsia="en-US"/>
              </w:rPr>
            </w:pPr>
            <w:r w:rsidRPr="0004715A">
              <w:rPr>
                <w:color w:val="000000" w:themeColor="text1"/>
                <w:szCs w:val="20"/>
              </w:rPr>
              <w:t>Раздел 6.5</w:t>
            </w:r>
            <w:r w:rsidR="00770DEB" w:rsidRPr="0004715A">
              <w:rPr>
                <w:color w:val="000000" w:themeColor="text1"/>
                <w:szCs w:val="20"/>
              </w:rPr>
              <w:t xml:space="preserve"> пункт 1</w:t>
            </w:r>
          </w:p>
        </w:tc>
        <w:tc>
          <w:tcPr>
            <w:tcW w:w="3251" w:type="pct"/>
            <w:tcBorders>
              <w:top w:val="single" w:sz="4" w:space="0" w:color="auto"/>
              <w:left w:val="single" w:sz="4" w:space="0" w:color="auto"/>
              <w:bottom w:val="single" w:sz="4" w:space="0" w:color="auto"/>
              <w:right w:val="single" w:sz="4" w:space="0" w:color="auto"/>
            </w:tcBorders>
            <w:vAlign w:val="center"/>
          </w:tcPr>
          <w:p w:rsidR="00770DEB" w:rsidRPr="0004715A" w:rsidRDefault="00166B8C" w:rsidP="00E613F6">
            <w:pPr>
              <w:pStyle w:val="101"/>
              <w:spacing w:line="256" w:lineRule="auto"/>
              <w:rPr>
                <w:color w:val="000000" w:themeColor="text1"/>
                <w:szCs w:val="20"/>
                <w:lang w:eastAsia="en-US"/>
              </w:rPr>
            </w:pPr>
            <w:r w:rsidRPr="0004715A">
              <w:rPr>
                <w:color w:val="000000" w:themeColor="text1"/>
                <w:szCs w:val="20"/>
                <w:lang w:eastAsia="en-US"/>
              </w:rPr>
              <w:t>Уличное освещение</w:t>
            </w:r>
          </w:p>
        </w:tc>
        <w:tc>
          <w:tcPr>
            <w:tcW w:w="709" w:type="pct"/>
            <w:tcBorders>
              <w:top w:val="single" w:sz="4" w:space="0" w:color="auto"/>
              <w:left w:val="single" w:sz="4" w:space="0" w:color="auto"/>
              <w:bottom w:val="single" w:sz="4" w:space="0" w:color="auto"/>
              <w:right w:val="single" w:sz="4" w:space="0" w:color="auto"/>
            </w:tcBorders>
            <w:vAlign w:val="center"/>
          </w:tcPr>
          <w:p w:rsidR="00770DEB" w:rsidRPr="0004715A" w:rsidRDefault="0004715A" w:rsidP="00E613F6">
            <w:pPr>
              <w:pStyle w:val="100"/>
              <w:spacing w:line="256" w:lineRule="auto"/>
              <w:rPr>
                <w:color w:val="000000" w:themeColor="text1"/>
                <w:szCs w:val="20"/>
                <w:lang w:eastAsia="en-US"/>
              </w:rPr>
            </w:pPr>
            <w:r>
              <w:rPr>
                <w:color w:val="000000" w:themeColor="text1"/>
                <w:szCs w:val="20"/>
                <w:lang w:eastAsia="en-US"/>
              </w:rPr>
              <w:t>14,66</w:t>
            </w:r>
          </w:p>
        </w:tc>
      </w:tr>
      <w:tr w:rsidR="0004715A" w:rsidRPr="0004715A" w:rsidTr="009B6813">
        <w:trPr>
          <w:cantSplit/>
        </w:trPr>
        <w:tc>
          <w:tcPr>
            <w:tcW w:w="1040" w:type="pct"/>
            <w:tcBorders>
              <w:top w:val="single" w:sz="4" w:space="0" w:color="auto"/>
              <w:left w:val="single" w:sz="4" w:space="0" w:color="auto"/>
              <w:bottom w:val="single" w:sz="4" w:space="0" w:color="auto"/>
              <w:right w:val="single" w:sz="4" w:space="0" w:color="auto"/>
            </w:tcBorders>
            <w:vAlign w:val="center"/>
          </w:tcPr>
          <w:p w:rsidR="0004715A" w:rsidRPr="0004715A" w:rsidRDefault="0004715A" w:rsidP="009B6813">
            <w:pPr>
              <w:pStyle w:val="100"/>
              <w:spacing w:line="256" w:lineRule="auto"/>
              <w:rPr>
                <w:color w:val="000000" w:themeColor="text1"/>
                <w:szCs w:val="20"/>
              </w:rPr>
            </w:pPr>
            <w:r w:rsidRPr="0004715A">
              <w:rPr>
                <w:color w:val="000000" w:themeColor="text1"/>
                <w:szCs w:val="20"/>
              </w:rPr>
              <w:t>Раздел 6.5 пункт 2</w:t>
            </w:r>
          </w:p>
        </w:tc>
        <w:tc>
          <w:tcPr>
            <w:tcW w:w="3251" w:type="pct"/>
            <w:tcBorders>
              <w:top w:val="single" w:sz="4" w:space="0" w:color="auto"/>
              <w:left w:val="single" w:sz="4" w:space="0" w:color="auto"/>
              <w:bottom w:val="single" w:sz="4" w:space="0" w:color="auto"/>
              <w:right w:val="single" w:sz="4" w:space="0" w:color="auto"/>
            </w:tcBorders>
            <w:vAlign w:val="center"/>
          </w:tcPr>
          <w:p w:rsidR="0004715A" w:rsidRPr="0004715A" w:rsidRDefault="0004715A" w:rsidP="00E613F6">
            <w:pPr>
              <w:pStyle w:val="101"/>
              <w:spacing w:line="256" w:lineRule="auto"/>
              <w:rPr>
                <w:color w:val="000000" w:themeColor="text1"/>
                <w:szCs w:val="20"/>
                <w:lang w:eastAsia="en-US"/>
              </w:rPr>
            </w:pPr>
            <w:r w:rsidRPr="0004715A">
              <w:rPr>
                <w:color w:val="000000" w:themeColor="text1"/>
                <w:szCs w:val="20"/>
                <w:lang w:eastAsia="en-US"/>
              </w:rPr>
              <w:t>Реконструкция ТП-10(6)/0,4 кВ и строительство распределительных сетей 0,4 кВ</w:t>
            </w:r>
          </w:p>
        </w:tc>
        <w:tc>
          <w:tcPr>
            <w:tcW w:w="709" w:type="pct"/>
            <w:tcBorders>
              <w:top w:val="single" w:sz="4" w:space="0" w:color="auto"/>
              <w:left w:val="single" w:sz="4" w:space="0" w:color="auto"/>
              <w:bottom w:val="single" w:sz="4" w:space="0" w:color="auto"/>
              <w:right w:val="single" w:sz="4" w:space="0" w:color="auto"/>
            </w:tcBorders>
            <w:vAlign w:val="center"/>
          </w:tcPr>
          <w:p w:rsidR="0004715A" w:rsidRPr="0004715A" w:rsidRDefault="0004715A" w:rsidP="00E613F6">
            <w:pPr>
              <w:pStyle w:val="100"/>
              <w:spacing w:line="256" w:lineRule="auto"/>
              <w:rPr>
                <w:color w:val="000000" w:themeColor="text1"/>
                <w:szCs w:val="20"/>
                <w:lang w:eastAsia="en-US"/>
              </w:rPr>
            </w:pPr>
            <w:r>
              <w:rPr>
                <w:color w:val="000000" w:themeColor="text1"/>
                <w:szCs w:val="20"/>
                <w:lang w:eastAsia="en-US"/>
              </w:rPr>
              <w:t>9,6</w:t>
            </w:r>
          </w:p>
        </w:tc>
      </w:tr>
      <w:tr w:rsidR="001A5CD0" w:rsidRPr="0004715A" w:rsidTr="009B6813">
        <w:trPr>
          <w:cantSplit/>
        </w:trPr>
        <w:tc>
          <w:tcPr>
            <w:tcW w:w="1040" w:type="pct"/>
            <w:tcBorders>
              <w:top w:val="single" w:sz="4" w:space="0" w:color="auto"/>
              <w:left w:val="single" w:sz="4" w:space="0" w:color="auto"/>
              <w:bottom w:val="single" w:sz="4" w:space="0" w:color="auto"/>
              <w:right w:val="single" w:sz="4" w:space="0" w:color="auto"/>
            </w:tcBorders>
            <w:vAlign w:val="center"/>
          </w:tcPr>
          <w:p w:rsidR="001A5CD0" w:rsidRPr="0004715A" w:rsidRDefault="001A5CD0" w:rsidP="009B6813">
            <w:pPr>
              <w:pStyle w:val="100"/>
              <w:spacing w:line="256" w:lineRule="auto"/>
              <w:rPr>
                <w:color w:val="000000" w:themeColor="text1"/>
                <w:szCs w:val="20"/>
              </w:rPr>
            </w:pPr>
          </w:p>
        </w:tc>
        <w:tc>
          <w:tcPr>
            <w:tcW w:w="3251" w:type="pct"/>
            <w:tcBorders>
              <w:top w:val="single" w:sz="4" w:space="0" w:color="auto"/>
              <w:left w:val="single" w:sz="4" w:space="0" w:color="auto"/>
              <w:bottom w:val="single" w:sz="4" w:space="0" w:color="auto"/>
              <w:right w:val="single" w:sz="4" w:space="0" w:color="auto"/>
            </w:tcBorders>
            <w:vAlign w:val="center"/>
          </w:tcPr>
          <w:p w:rsidR="001A5CD0" w:rsidRPr="0004715A" w:rsidRDefault="001A5CD0" w:rsidP="001A5CD0">
            <w:pPr>
              <w:pStyle w:val="101"/>
              <w:spacing w:line="256" w:lineRule="auto"/>
              <w:jc w:val="center"/>
              <w:rPr>
                <w:color w:val="000000" w:themeColor="text1"/>
                <w:szCs w:val="20"/>
                <w:lang w:eastAsia="en-US"/>
              </w:rPr>
            </w:pPr>
            <w:r w:rsidRPr="00812454">
              <w:rPr>
                <w:b/>
                <w:szCs w:val="20"/>
                <w:lang w:eastAsia="en-US"/>
              </w:rPr>
              <w:t>Обращение с ТКО</w:t>
            </w:r>
          </w:p>
        </w:tc>
        <w:tc>
          <w:tcPr>
            <w:tcW w:w="709" w:type="pct"/>
            <w:tcBorders>
              <w:top w:val="single" w:sz="4" w:space="0" w:color="auto"/>
              <w:left w:val="single" w:sz="4" w:space="0" w:color="auto"/>
              <w:bottom w:val="single" w:sz="4" w:space="0" w:color="auto"/>
              <w:right w:val="single" w:sz="4" w:space="0" w:color="auto"/>
            </w:tcBorders>
            <w:vAlign w:val="center"/>
          </w:tcPr>
          <w:p w:rsidR="001A5CD0" w:rsidRDefault="001A5CD0" w:rsidP="00E613F6">
            <w:pPr>
              <w:pStyle w:val="100"/>
              <w:spacing w:line="256" w:lineRule="auto"/>
              <w:rPr>
                <w:color w:val="000000" w:themeColor="text1"/>
                <w:szCs w:val="20"/>
                <w:lang w:eastAsia="en-US"/>
              </w:rPr>
            </w:pPr>
          </w:p>
        </w:tc>
      </w:tr>
      <w:tr w:rsidR="00812454" w:rsidRPr="00812454" w:rsidTr="009B6813">
        <w:trPr>
          <w:cantSplit/>
        </w:trPr>
        <w:tc>
          <w:tcPr>
            <w:tcW w:w="1040" w:type="pct"/>
            <w:tcBorders>
              <w:top w:val="single" w:sz="4" w:space="0" w:color="auto"/>
              <w:left w:val="single" w:sz="4" w:space="0" w:color="auto"/>
              <w:bottom w:val="single" w:sz="4" w:space="0" w:color="auto"/>
              <w:right w:val="single" w:sz="4" w:space="0" w:color="auto"/>
            </w:tcBorders>
            <w:vAlign w:val="center"/>
          </w:tcPr>
          <w:p w:rsidR="00A94399" w:rsidRPr="00812454" w:rsidRDefault="00A94399" w:rsidP="009B6813">
            <w:pPr>
              <w:pStyle w:val="100"/>
              <w:spacing w:line="256" w:lineRule="auto"/>
              <w:rPr>
                <w:szCs w:val="20"/>
              </w:rPr>
            </w:pPr>
            <w:r w:rsidRPr="00812454">
              <w:rPr>
                <w:szCs w:val="20"/>
              </w:rPr>
              <w:t>Раздел 6.6 пункт 1</w:t>
            </w:r>
          </w:p>
        </w:tc>
        <w:tc>
          <w:tcPr>
            <w:tcW w:w="3251" w:type="pct"/>
            <w:tcBorders>
              <w:top w:val="single" w:sz="4" w:space="0" w:color="auto"/>
              <w:left w:val="single" w:sz="4" w:space="0" w:color="auto"/>
              <w:bottom w:val="single" w:sz="4" w:space="0" w:color="auto"/>
              <w:right w:val="single" w:sz="4" w:space="0" w:color="auto"/>
            </w:tcBorders>
            <w:vAlign w:val="center"/>
          </w:tcPr>
          <w:p w:rsidR="00A94399" w:rsidRPr="00812454" w:rsidRDefault="00A94399" w:rsidP="00B14BCF">
            <w:pPr>
              <w:pStyle w:val="101"/>
              <w:spacing w:line="254" w:lineRule="auto"/>
              <w:rPr>
                <w:szCs w:val="20"/>
                <w:lang w:eastAsia="en-US"/>
              </w:rPr>
            </w:pPr>
            <w:r w:rsidRPr="00812454">
              <w:rPr>
                <w:szCs w:val="20"/>
                <w:lang w:eastAsia="en-US"/>
              </w:rPr>
              <w:t>Рекультивация мест несанкционированного размещения твердых коммунальных отходов</w:t>
            </w:r>
          </w:p>
        </w:tc>
        <w:tc>
          <w:tcPr>
            <w:tcW w:w="709" w:type="pct"/>
            <w:tcBorders>
              <w:top w:val="single" w:sz="4" w:space="0" w:color="auto"/>
              <w:left w:val="single" w:sz="4" w:space="0" w:color="auto"/>
              <w:bottom w:val="single" w:sz="4" w:space="0" w:color="auto"/>
              <w:right w:val="single" w:sz="4" w:space="0" w:color="auto"/>
            </w:tcBorders>
            <w:vAlign w:val="center"/>
          </w:tcPr>
          <w:p w:rsidR="00A94399" w:rsidRPr="00812454" w:rsidRDefault="00801220" w:rsidP="00B14BCF">
            <w:pPr>
              <w:pStyle w:val="100"/>
              <w:spacing w:line="254" w:lineRule="auto"/>
              <w:rPr>
                <w:szCs w:val="20"/>
                <w:lang w:eastAsia="en-US"/>
              </w:rPr>
            </w:pPr>
            <w:r>
              <w:rPr>
                <w:szCs w:val="20"/>
                <w:lang w:eastAsia="en-US"/>
              </w:rPr>
              <w:t>3,5</w:t>
            </w:r>
          </w:p>
        </w:tc>
      </w:tr>
      <w:tr w:rsidR="00A94399" w:rsidRPr="00812454" w:rsidTr="009B6813">
        <w:trPr>
          <w:cantSplit/>
        </w:trPr>
        <w:tc>
          <w:tcPr>
            <w:tcW w:w="1040" w:type="pct"/>
            <w:tcBorders>
              <w:top w:val="single" w:sz="4" w:space="0" w:color="auto"/>
              <w:left w:val="single" w:sz="4" w:space="0" w:color="auto"/>
              <w:bottom w:val="single" w:sz="4" w:space="0" w:color="auto"/>
              <w:right w:val="single" w:sz="4" w:space="0" w:color="auto"/>
            </w:tcBorders>
            <w:vAlign w:val="center"/>
          </w:tcPr>
          <w:p w:rsidR="00A94399" w:rsidRPr="00812454" w:rsidRDefault="00A94399" w:rsidP="009B6813">
            <w:pPr>
              <w:pStyle w:val="100"/>
              <w:spacing w:line="256" w:lineRule="auto"/>
              <w:rPr>
                <w:szCs w:val="20"/>
              </w:rPr>
            </w:pPr>
            <w:r w:rsidRPr="00812454">
              <w:rPr>
                <w:szCs w:val="20"/>
              </w:rPr>
              <w:t>Раздел 6.6 пункт 2</w:t>
            </w:r>
          </w:p>
        </w:tc>
        <w:tc>
          <w:tcPr>
            <w:tcW w:w="3251" w:type="pct"/>
            <w:tcBorders>
              <w:top w:val="single" w:sz="4" w:space="0" w:color="auto"/>
              <w:left w:val="single" w:sz="4" w:space="0" w:color="auto"/>
              <w:bottom w:val="single" w:sz="4" w:space="0" w:color="auto"/>
              <w:right w:val="single" w:sz="4" w:space="0" w:color="auto"/>
            </w:tcBorders>
            <w:vAlign w:val="center"/>
          </w:tcPr>
          <w:p w:rsidR="00A94399" w:rsidRPr="00812454" w:rsidRDefault="00A94399" w:rsidP="00B14BCF">
            <w:pPr>
              <w:pStyle w:val="101"/>
              <w:spacing w:line="254" w:lineRule="auto"/>
              <w:rPr>
                <w:szCs w:val="20"/>
                <w:lang w:eastAsia="en-US"/>
              </w:rPr>
            </w:pPr>
            <w:r w:rsidRPr="00812454">
              <w:rPr>
                <w:szCs w:val="20"/>
                <w:lang w:eastAsia="en-US"/>
              </w:rPr>
              <w:t>Организация деятельности по раздельному сбору твердых коммунальных отходов</w:t>
            </w:r>
          </w:p>
        </w:tc>
        <w:tc>
          <w:tcPr>
            <w:tcW w:w="709" w:type="pct"/>
            <w:tcBorders>
              <w:top w:val="single" w:sz="4" w:space="0" w:color="auto"/>
              <w:left w:val="single" w:sz="4" w:space="0" w:color="auto"/>
              <w:bottom w:val="single" w:sz="4" w:space="0" w:color="auto"/>
              <w:right w:val="single" w:sz="4" w:space="0" w:color="auto"/>
            </w:tcBorders>
            <w:vAlign w:val="center"/>
          </w:tcPr>
          <w:p w:rsidR="00A94399" w:rsidRPr="00812454" w:rsidRDefault="00812454" w:rsidP="00B14BCF">
            <w:pPr>
              <w:pStyle w:val="100"/>
              <w:spacing w:line="254" w:lineRule="auto"/>
              <w:rPr>
                <w:szCs w:val="20"/>
                <w:lang w:eastAsia="en-US"/>
              </w:rPr>
            </w:pPr>
            <w:r>
              <w:rPr>
                <w:szCs w:val="20"/>
                <w:lang w:eastAsia="en-US"/>
              </w:rPr>
              <w:t>3,5</w:t>
            </w:r>
          </w:p>
        </w:tc>
      </w:tr>
    </w:tbl>
    <w:p w:rsidR="00141939" w:rsidRPr="00812454" w:rsidRDefault="00141939" w:rsidP="00141939">
      <w:pPr>
        <w:pStyle w:val="a5"/>
        <w:rPr>
          <w:rFonts w:ascii="Times New Roman" w:hAnsi="Times New Roman"/>
        </w:rPr>
      </w:pPr>
    </w:p>
    <w:p w:rsidR="00141939" w:rsidRPr="00C31EC1" w:rsidRDefault="00141939" w:rsidP="00141939">
      <w:pPr>
        <w:pStyle w:val="a5"/>
        <w:rPr>
          <w:rFonts w:ascii="Times New Roman" w:hAnsi="Times New Roman"/>
          <w:color w:val="FF0000"/>
        </w:rPr>
      </w:pPr>
    </w:p>
    <w:p w:rsidR="00141939" w:rsidRPr="00203AC3" w:rsidRDefault="00141939" w:rsidP="00141939">
      <w:pPr>
        <w:pStyle w:val="12"/>
        <w:ind w:firstLine="0"/>
        <w:rPr>
          <w:rFonts w:ascii="Times New Roman" w:hAnsi="Times New Roman"/>
        </w:rPr>
      </w:pPr>
      <w:bookmarkStart w:id="90" w:name="_Toc53577824"/>
      <w:r w:rsidRPr="00203AC3">
        <w:rPr>
          <w:rFonts w:ascii="Times New Roman" w:hAnsi="Times New Roman"/>
        </w:rPr>
        <w:lastRenderedPageBreak/>
        <w:t>Финансовые потребности для реализации программы</w:t>
      </w:r>
      <w:bookmarkEnd w:id="90"/>
    </w:p>
    <w:p w:rsidR="0050145F" w:rsidRPr="001B4293" w:rsidRDefault="0050145F" w:rsidP="0050145F">
      <w:pPr>
        <w:pStyle w:val="a5"/>
        <w:rPr>
          <w:rFonts w:ascii="Times New Roman" w:hAnsi="Times New Roman"/>
        </w:rPr>
      </w:pPr>
      <w:r w:rsidRPr="001B4293">
        <w:rPr>
          <w:rFonts w:ascii="Times New Roman" w:hAnsi="Times New Roman"/>
        </w:rPr>
        <w:t xml:space="preserve">Суммарный объем финансовых потребностей для реализации мероприятий составляет </w:t>
      </w:r>
      <w:r w:rsidR="001B4293" w:rsidRPr="001B4293">
        <w:rPr>
          <w:rFonts w:ascii="Times New Roman" w:hAnsi="Times New Roman"/>
        </w:rPr>
        <w:t>480,96</w:t>
      </w:r>
      <w:r w:rsidRPr="001B4293">
        <w:rPr>
          <w:rFonts w:ascii="Times New Roman" w:hAnsi="Times New Roman"/>
        </w:rPr>
        <w:t xml:space="preserve"> млн. рублей, в том числе:</w:t>
      </w:r>
    </w:p>
    <w:p w:rsidR="0050145F" w:rsidRPr="001B4293" w:rsidRDefault="0050145F" w:rsidP="0050145F">
      <w:pPr>
        <w:pStyle w:val="a5"/>
        <w:rPr>
          <w:rFonts w:ascii="Times New Roman" w:hAnsi="Times New Roman"/>
        </w:rPr>
      </w:pPr>
      <w:r w:rsidRPr="001B4293">
        <w:rPr>
          <w:rFonts w:ascii="Times New Roman" w:hAnsi="Times New Roman"/>
        </w:rPr>
        <w:t xml:space="preserve">- инвестиционные проекты в сфере теплоснабжения </w:t>
      </w:r>
      <w:r w:rsidR="00D73D9E" w:rsidRPr="001B4293">
        <w:rPr>
          <w:rFonts w:ascii="Times New Roman" w:hAnsi="Times New Roman"/>
        </w:rPr>
        <w:t>166,4</w:t>
      </w:r>
      <w:r w:rsidRPr="001B4293">
        <w:rPr>
          <w:rFonts w:ascii="Times New Roman" w:hAnsi="Times New Roman"/>
        </w:rPr>
        <w:t xml:space="preserve"> млн. руб;</w:t>
      </w:r>
    </w:p>
    <w:p w:rsidR="0050145F" w:rsidRPr="001B4293" w:rsidRDefault="0050145F" w:rsidP="0050145F">
      <w:pPr>
        <w:pStyle w:val="a5"/>
        <w:rPr>
          <w:rFonts w:ascii="Times New Roman" w:hAnsi="Times New Roman"/>
        </w:rPr>
      </w:pPr>
      <w:r w:rsidRPr="001B4293">
        <w:rPr>
          <w:rFonts w:ascii="Times New Roman" w:hAnsi="Times New Roman"/>
        </w:rPr>
        <w:t xml:space="preserve">- инвестиционные проекты в сфере водоотведения </w:t>
      </w:r>
      <w:r w:rsidR="0011053E" w:rsidRPr="001B4293">
        <w:rPr>
          <w:rFonts w:ascii="Times New Roman" w:hAnsi="Times New Roman"/>
        </w:rPr>
        <w:t>97,8</w:t>
      </w:r>
      <w:r w:rsidRPr="001B4293">
        <w:rPr>
          <w:rFonts w:ascii="Times New Roman" w:hAnsi="Times New Roman"/>
        </w:rPr>
        <w:t xml:space="preserve"> млн. руб;</w:t>
      </w:r>
    </w:p>
    <w:p w:rsidR="0050145F" w:rsidRPr="001B4293" w:rsidRDefault="0050145F" w:rsidP="0050145F">
      <w:pPr>
        <w:pStyle w:val="a5"/>
        <w:rPr>
          <w:rFonts w:ascii="Times New Roman" w:hAnsi="Times New Roman"/>
        </w:rPr>
      </w:pPr>
      <w:r w:rsidRPr="001B4293">
        <w:rPr>
          <w:rFonts w:ascii="Times New Roman" w:hAnsi="Times New Roman"/>
        </w:rPr>
        <w:t xml:space="preserve">- инвестиционные проекты в сфере водоснабжения </w:t>
      </w:r>
      <w:r w:rsidR="0011053E" w:rsidRPr="001B4293">
        <w:rPr>
          <w:rFonts w:ascii="Times New Roman" w:hAnsi="Times New Roman"/>
        </w:rPr>
        <w:t>185,5</w:t>
      </w:r>
      <w:r w:rsidR="00F04FFA" w:rsidRPr="001B4293">
        <w:rPr>
          <w:rFonts w:ascii="Times New Roman" w:hAnsi="Times New Roman"/>
        </w:rPr>
        <w:t xml:space="preserve"> </w:t>
      </w:r>
      <w:r w:rsidRPr="001B4293">
        <w:rPr>
          <w:rFonts w:ascii="Times New Roman" w:hAnsi="Times New Roman"/>
        </w:rPr>
        <w:t>млн. руб;</w:t>
      </w:r>
    </w:p>
    <w:p w:rsidR="0050145F" w:rsidRPr="009569EC" w:rsidRDefault="0050145F" w:rsidP="0050145F">
      <w:pPr>
        <w:pStyle w:val="a5"/>
        <w:rPr>
          <w:rFonts w:ascii="Times New Roman" w:hAnsi="Times New Roman"/>
          <w:color w:val="000000" w:themeColor="text1"/>
        </w:rPr>
      </w:pPr>
      <w:r w:rsidRPr="009569EC">
        <w:rPr>
          <w:rFonts w:ascii="Times New Roman" w:hAnsi="Times New Roman"/>
          <w:color w:val="000000" w:themeColor="text1"/>
        </w:rPr>
        <w:t xml:space="preserve">- инвестиционные проекты в сфере электроснабжения </w:t>
      </w:r>
      <w:r w:rsidR="009569EC" w:rsidRPr="009569EC">
        <w:rPr>
          <w:rFonts w:ascii="Times New Roman" w:hAnsi="Times New Roman"/>
          <w:color w:val="000000" w:themeColor="text1"/>
        </w:rPr>
        <w:t>24,26</w:t>
      </w:r>
      <w:r w:rsidRPr="009569EC">
        <w:rPr>
          <w:rFonts w:ascii="Times New Roman" w:hAnsi="Times New Roman"/>
          <w:color w:val="000000" w:themeColor="text1"/>
        </w:rPr>
        <w:t xml:space="preserve"> млн. руб;</w:t>
      </w:r>
    </w:p>
    <w:p w:rsidR="0050145F" w:rsidRPr="00812454" w:rsidRDefault="0050145F" w:rsidP="0050145F">
      <w:pPr>
        <w:pStyle w:val="a5"/>
        <w:rPr>
          <w:rFonts w:ascii="Times New Roman" w:hAnsi="Times New Roman"/>
        </w:rPr>
      </w:pPr>
      <w:r w:rsidRPr="00812454">
        <w:rPr>
          <w:rFonts w:ascii="Times New Roman" w:hAnsi="Times New Roman"/>
        </w:rPr>
        <w:t>- и</w:t>
      </w:r>
      <w:r w:rsidR="002518DC" w:rsidRPr="00812454">
        <w:rPr>
          <w:rFonts w:ascii="Times New Roman" w:hAnsi="Times New Roman"/>
        </w:rPr>
        <w:t>нвестиционные проекты в сфере Т</w:t>
      </w:r>
      <w:r w:rsidR="00CB3753" w:rsidRPr="00812454">
        <w:rPr>
          <w:rFonts w:ascii="Times New Roman" w:hAnsi="Times New Roman"/>
        </w:rPr>
        <w:t>К</w:t>
      </w:r>
      <w:r w:rsidRPr="00812454">
        <w:rPr>
          <w:rFonts w:ascii="Times New Roman" w:hAnsi="Times New Roman"/>
        </w:rPr>
        <w:t xml:space="preserve">О </w:t>
      </w:r>
      <w:r w:rsidR="00801220">
        <w:rPr>
          <w:rFonts w:ascii="Times New Roman" w:hAnsi="Times New Roman"/>
        </w:rPr>
        <w:t>7</w:t>
      </w:r>
      <w:r w:rsidR="00EC0CE6">
        <w:rPr>
          <w:rFonts w:ascii="Times New Roman" w:hAnsi="Times New Roman"/>
        </w:rPr>
        <w:t>,0</w:t>
      </w:r>
      <w:r w:rsidR="00885239" w:rsidRPr="00812454">
        <w:rPr>
          <w:rFonts w:ascii="Times New Roman" w:hAnsi="Times New Roman"/>
        </w:rPr>
        <w:t xml:space="preserve"> </w:t>
      </w:r>
      <w:r w:rsidR="001B4293">
        <w:rPr>
          <w:rFonts w:ascii="Times New Roman" w:hAnsi="Times New Roman"/>
        </w:rPr>
        <w:t>млн. руб.</w:t>
      </w:r>
    </w:p>
    <w:p w:rsidR="0050145F" w:rsidRPr="001F3A3D" w:rsidRDefault="0050145F" w:rsidP="0050145F">
      <w:pPr>
        <w:pStyle w:val="a5"/>
        <w:rPr>
          <w:rFonts w:ascii="Times New Roman" w:hAnsi="Times New Roman"/>
        </w:rPr>
      </w:pPr>
      <w:r w:rsidRPr="001F3A3D">
        <w:rPr>
          <w:rFonts w:ascii="Times New Roman" w:hAnsi="Times New Roman"/>
        </w:rPr>
        <w:t xml:space="preserve">Учитывая финансовую ограниченность средств местного бюджета муниципального образования, реализацию мероприятий представляется логически верным осуществлять с привлечением финансовых ресурсов из бюджетов вышестоящих уровней, частных инвесторов. При этом ввиду высокого уровня неопределенности финансовых возможностей каждого из указанных участников инвестиционных проектов формирование точного объема денежных средств возможно при условии существования фактических объективных данных (например, утвержденных нормативно-правовых актов). Данное обстоятельство влечет за собой необходимость корректировки значений показателей по мере поступления фактических данных. Внебюджетные источники инвестиций формируются за счет собственных и привлеченных средств организаций коммунального комплекса. </w:t>
      </w:r>
    </w:p>
    <w:p w:rsidR="0050145F" w:rsidRPr="001F3A3D" w:rsidRDefault="0050145F" w:rsidP="0050145F">
      <w:pPr>
        <w:pStyle w:val="a5"/>
        <w:rPr>
          <w:rFonts w:ascii="Times New Roman" w:hAnsi="Times New Roman"/>
        </w:rPr>
      </w:pPr>
      <w:r w:rsidRPr="001F3A3D">
        <w:rPr>
          <w:rFonts w:ascii="Times New Roman" w:hAnsi="Times New Roman"/>
        </w:rPr>
        <w:t xml:space="preserve">Стоимость реализации мероприятий подлежит уточнению и определяется в инвестиционной программе по каждой системе ресурсоснабжения согласно сводному сметному расчету и технико-экономическому обоснованию. Источники </w:t>
      </w:r>
      <w:r w:rsidR="00107B21" w:rsidRPr="001F3A3D">
        <w:rPr>
          <w:rFonts w:ascii="Times New Roman" w:hAnsi="Times New Roman"/>
        </w:rPr>
        <w:t>финансирования</w:t>
      </w:r>
      <w:r w:rsidRPr="001F3A3D">
        <w:rPr>
          <w:rFonts w:ascii="Times New Roman" w:hAnsi="Times New Roman"/>
        </w:rPr>
        <w:t xml:space="preserve"> мероприятий приведены ниже (</w:t>
      </w:r>
      <w:r w:rsidR="001F3A3D" w:rsidRPr="001F3A3D">
        <w:rPr>
          <w:rFonts w:ascii="Times New Roman" w:hAnsi="Times New Roman"/>
        </w:rPr>
        <w:fldChar w:fldCharType="begin"/>
      </w:r>
      <w:r w:rsidR="001F3A3D" w:rsidRPr="001F3A3D">
        <w:rPr>
          <w:rFonts w:ascii="Times New Roman" w:hAnsi="Times New Roman"/>
        </w:rPr>
        <w:instrText xml:space="preserve"> REF _Ref418075672 \h </w:instrText>
      </w:r>
      <w:r w:rsidR="001F3A3D" w:rsidRPr="001F3A3D">
        <w:rPr>
          <w:rFonts w:ascii="Times New Roman" w:hAnsi="Times New Roman"/>
        </w:rPr>
      </w:r>
      <w:r w:rsidR="001F3A3D" w:rsidRPr="001F3A3D">
        <w:rPr>
          <w:rFonts w:ascii="Times New Roman" w:hAnsi="Times New Roman"/>
        </w:rPr>
        <w:fldChar w:fldCharType="separate"/>
      </w:r>
      <w:r w:rsidR="00E149EE" w:rsidRPr="001F3A3D">
        <w:rPr>
          <w:rFonts w:ascii="Times New Roman" w:hAnsi="Times New Roman"/>
        </w:rPr>
        <w:t xml:space="preserve">Таблица </w:t>
      </w:r>
      <w:r w:rsidR="00E149EE">
        <w:rPr>
          <w:rFonts w:ascii="Times New Roman" w:hAnsi="Times New Roman"/>
          <w:noProof/>
        </w:rPr>
        <w:t>17</w:t>
      </w:r>
      <w:r w:rsidR="001F3A3D" w:rsidRPr="001F3A3D">
        <w:rPr>
          <w:rFonts w:ascii="Times New Roman" w:hAnsi="Times New Roman"/>
        </w:rPr>
        <w:fldChar w:fldCharType="end"/>
      </w:r>
      <w:r w:rsidRPr="001F3A3D">
        <w:rPr>
          <w:rFonts w:ascii="Times New Roman" w:hAnsi="Times New Roman"/>
        </w:rPr>
        <w:t xml:space="preserve">). </w:t>
      </w:r>
    </w:p>
    <w:p w:rsidR="0050145F" w:rsidRPr="001F3A3D" w:rsidRDefault="0050145F" w:rsidP="00602C16">
      <w:pPr>
        <w:pStyle w:val="af"/>
        <w:rPr>
          <w:rFonts w:ascii="Times New Roman" w:hAnsi="Times New Roman"/>
          <w:szCs w:val="24"/>
        </w:rPr>
      </w:pPr>
      <w:bookmarkStart w:id="91" w:name="_Ref418075672"/>
      <w:r w:rsidRPr="001F3A3D">
        <w:rPr>
          <w:rFonts w:ascii="Times New Roman" w:hAnsi="Times New Roman"/>
          <w:szCs w:val="24"/>
        </w:rPr>
        <w:t xml:space="preserve">Таблица </w:t>
      </w:r>
      <w:r w:rsidRPr="001F3A3D">
        <w:rPr>
          <w:rFonts w:ascii="Times New Roman" w:hAnsi="Times New Roman"/>
          <w:szCs w:val="24"/>
        </w:rPr>
        <w:fldChar w:fldCharType="begin"/>
      </w:r>
      <w:r w:rsidRPr="001F3A3D">
        <w:rPr>
          <w:rFonts w:ascii="Times New Roman" w:hAnsi="Times New Roman"/>
          <w:szCs w:val="24"/>
        </w:rPr>
        <w:instrText xml:space="preserve"> SEQ Таблица \* ARABIC </w:instrText>
      </w:r>
      <w:r w:rsidRPr="001F3A3D">
        <w:rPr>
          <w:rFonts w:ascii="Times New Roman" w:hAnsi="Times New Roman"/>
          <w:szCs w:val="24"/>
        </w:rPr>
        <w:fldChar w:fldCharType="separate"/>
      </w:r>
      <w:r w:rsidR="00E149EE">
        <w:rPr>
          <w:rFonts w:ascii="Times New Roman" w:hAnsi="Times New Roman"/>
          <w:noProof/>
          <w:szCs w:val="24"/>
        </w:rPr>
        <w:t>17</w:t>
      </w:r>
      <w:r w:rsidRPr="001F3A3D">
        <w:rPr>
          <w:rFonts w:ascii="Times New Roman" w:hAnsi="Times New Roman"/>
          <w:szCs w:val="24"/>
        </w:rPr>
        <w:fldChar w:fldCharType="end"/>
      </w:r>
      <w:bookmarkEnd w:id="91"/>
      <w:r w:rsidRPr="001F3A3D">
        <w:rPr>
          <w:rFonts w:ascii="Times New Roman" w:hAnsi="Times New Roman"/>
          <w:szCs w:val="24"/>
        </w:rPr>
        <w:t xml:space="preserve"> Источники финансирования мероприятий, 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616"/>
        <w:gridCol w:w="1225"/>
        <w:gridCol w:w="1225"/>
        <w:gridCol w:w="1225"/>
        <w:gridCol w:w="766"/>
        <w:gridCol w:w="766"/>
        <w:gridCol w:w="760"/>
        <w:gridCol w:w="1225"/>
      </w:tblGrid>
      <w:tr w:rsidR="00571E01" w:rsidRPr="00571E01" w:rsidTr="00571E01">
        <w:trPr>
          <w:tblHeader/>
        </w:trPr>
        <w:tc>
          <w:tcPr>
            <w:tcW w:w="921" w:type="pct"/>
            <w:shd w:val="clear" w:color="auto" w:fill="auto"/>
            <w:vAlign w:val="center"/>
          </w:tcPr>
          <w:p w:rsidR="00936474" w:rsidRPr="00957135" w:rsidRDefault="00936474" w:rsidP="0052507E">
            <w:pPr>
              <w:jc w:val="center"/>
              <w:rPr>
                <w:b/>
                <w:sz w:val="20"/>
                <w:szCs w:val="20"/>
              </w:rPr>
            </w:pPr>
            <w:r w:rsidRPr="00957135">
              <w:rPr>
                <w:b/>
                <w:sz w:val="20"/>
                <w:szCs w:val="20"/>
              </w:rPr>
              <w:t>Источники финансирования</w:t>
            </w:r>
          </w:p>
        </w:tc>
        <w:tc>
          <w:tcPr>
            <w:tcW w:w="322" w:type="pct"/>
            <w:shd w:val="clear" w:color="auto" w:fill="auto"/>
            <w:vAlign w:val="center"/>
          </w:tcPr>
          <w:p w:rsidR="00936474" w:rsidRPr="00957135" w:rsidRDefault="00936474" w:rsidP="0052507E">
            <w:pPr>
              <w:jc w:val="center"/>
              <w:rPr>
                <w:b/>
                <w:sz w:val="20"/>
                <w:szCs w:val="20"/>
              </w:rPr>
            </w:pPr>
            <w:r w:rsidRPr="00957135">
              <w:rPr>
                <w:b/>
                <w:sz w:val="20"/>
                <w:szCs w:val="20"/>
              </w:rPr>
              <w:t>2020</w:t>
            </w:r>
          </w:p>
        </w:tc>
        <w:tc>
          <w:tcPr>
            <w:tcW w:w="640" w:type="pct"/>
            <w:shd w:val="clear" w:color="auto" w:fill="auto"/>
            <w:vAlign w:val="center"/>
          </w:tcPr>
          <w:p w:rsidR="00936474" w:rsidRPr="00957135" w:rsidRDefault="00936474" w:rsidP="0052507E">
            <w:pPr>
              <w:jc w:val="center"/>
              <w:rPr>
                <w:b/>
                <w:sz w:val="20"/>
                <w:szCs w:val="20"/>
              </w:rPr>
            </w:pPr>
            <w:r w:rsidRPr="00957135">
              <w:rPr>
                <w:b/>
                <w:sz w:val="20"/>
                <w:szCs w:val="20"/>
              </w:rPr>
              <w:t>2021</w:t>
            </w:r>
          </w:p>
        </w:tc>
        <w:tc>
          <w:tcPr>
            <w:tcW w:w="640" w:type="pct"/>
            <w:shd w:val="clear" w:color="auto" w:fill="auto"/>
            <w:vAlign w:val="center"/>
          </w:tcPr>
          <w:p w:rsidR="00936474" w:rsidRPr="00957135" w:rsidRDefault="00936474" w:rsidP="0052507E">
            <w:pPr>
              <w:jc w:val="center"/>
              <w:rPr>
                <w:b/>
                <w:sz w:val="20"/>
                <w:szCs w:val="20"/>
              </w:rPr>
            </w:pPr>
            <w:r w:rsidRPr="00957135">
              <w:rPr>
                <w:b/>
                <w:sz w:val="20"/>
                <w:szCs w:val="20"/>
              </w:rPr>
              <w:t>2022</w:t>
            </w:r>
          </w:p>
        </w:tc>
        <w:tc>
          <w:tcPr>
            <w:tcW w:w="640" w:type="pct"/>
            <w:shd w:val="clear" w:color="auto" w:fill="auto"/>
            <w:vAlign w:val="center"/>
          </w:tcPr>
          <w:p w:rsidR="00936474" w:rsidRPr="00957135" w:rsidRDefault="00936474" w:rsidP="0052507E">
            <w:pPr>
              <w:jc w:val="center"/>
              <w:rPr>
                <w:b/>
                <w:sz w:val="20"/>
                <w:szCs w:val="20"/>
              </w:rPr>
            </w:pPr>
            <w:r w:rsidRPr="00957135">
              <w:rPr>
                <w:b/>
                <w:sz w:val="20"/>
                <w:szCs w:val="20"/>
              </w:rPr>
              <w:t>2023</w:t>
            </w:r>
          </w:p>
        </w:tc>
        <w:tc>
          <w:tcPr>
            <w:tcW w:w="400" w:type="pct"/>
            <w:shd w:val="clear" w:color="auto" w:fill="auto"/>
            <w:vAlign w:val="center"/>
          </w:tcPr>
          <w:p w:rsidR="00936474" w:rsidRPr="00957135" w:rsidRDefault="00936474" w:rsidP="0052507E">
            <w:pPr>
              <w:jc w:val="center"/>
              <w:rPr>
                <w:b/>
                <w:sz w:val="20"/>
                <w:szCs w:val="20"/>
              </w:rPr>
            </w:pPr>
            <w:r w:rsidRPr="00957135">
              <w:rPr>
                <w:b/>
                <w:sz w:val="20"/>
                <w:szCs w:val="20"/>
              </w:rPr>
              <w:t>2024</w:t>
            </w:r>
          </w:p>
        </w:tc>
        <w:tc>
          <w:tcPr>
            <w:tcW w:w="400" w:type="pct"/>
            <w:shd w:val="clear" w:color="auto" w:fill="auto"/>
            <w:vAlign w:val="center"/>
          </w:tcPr>
          <w:p w:rsidR="00936474" w:rsidRPr="00957135" w:rsidRDefault="00936474" w:rsidP="0052507E">
            <w:pPr>
              <w:jc w:val="center"/>
              <w:rPr>
                <w:b/>
                <w:sz w:val="20"/>
                <w:szCs w:val="20"/>
              </w:rPr>
            </w:pPr>
            <w:r w:rsidRPr="00957135">
              <w:rPr>
                <w:b/>
                <w:sz w:val="20"/>
                <w:szCs w:val="20"/>
              </w:rPr>
              <w:t>2029</w:t>
            </w:r>
          </w:p>
        </w:tc>
        <w:tc>
          <w:tcPr>
            <w:tcW w:w="397" w:type="pct"/>
            <w:shd w:val="clear" w:color="auto" w:fill="auto"/>
            <w:vAlign w:val="center"/>
          </w:tcPr>
          <w:p w:rsidR="00936474" w:rsidRPr="00957135" w:rsidRDefault="00936474" w:rsidP="0052507E">
            <w:pPr>
              <w:jc w:val="center"/>
              <w:rPr>
                <w:b/>
                <w:sz w:val="20"/>
                <w:szCs w:val="20"/>
              </w:rPr>
            </w:pPr>
            <w:r w:rsidRPr="00957135">
              <w:rPr>
                <w:b/>
                <w:sz w:val="20"/>
                <w:szCs w:val="20"/>
              </w:rPr>
              <w:t>2038</w:t>
            </w:r>
          </w:p>
        </w:tc>
        <w:tc>
          <w:tcPr>
            <w:tcW w:w="640" w:type="pct"/>
            <w:shd w:val="clear" w:color="auto" w:fill="auto"/>
            <w:vAlign w:val="center"/>
          </w:tcPr>
          <w:p w:rsidR="00936474" w:rsidRPr="00957135" w:rsidRDefault="00936474" w:rsidP="0052507E">
            <w:pPr>
              <w:jc w:val="center"/>
              <w:rPr>
                <w:b/>
                <w:sz w:val="20"/>
                <w:szCs w:val="20"/>
              </w:rPr>
            </w:pPr>
            <w:r w:rsidRPr="00957135">
              <w:rPr>
                <w:b/>
                <w:sz w:val="20"/>
                <w:szCs w:val="20"/>
              </w:rPr>
              <w:t>Итого</w:t>
            </w:r>
          </w:p>
        </w:tc>
      </w:tr>
      <w:tr w:rsidR="00C31EC1" w:rsidRPr="00C31EC1" w:rsidTr="00A81A5D">
        <w:tc>
          <w:tcPr>
            <w:tcW w:w="5000" w:type="pct"/>
            <w:gridSpan w:val="9"/>
            <w:shd w:val="clear" w:color="auto" w:fill="auto"/>
          </w:tcPr>
          <w:p w:rsidR="00936474" w:rsidRPr="00957135" w:rsidRDefault="00936474" w:rsidP="0052507E">
            <w:pPr>
              <w:jc w:val="center"/>
              <w:rPr>
                <w:sz w:val="20"/>
                <w:szCs w:val="20"/>
              </w:rPr>
            </w:pPr>
            <w:r w:rsidRPr="00957135">
              <w:rPr>
                <w:sz w:val="20"/>
                <w:szCs w:val="20"/>
              </w:rPr>
              <w:t>Теплоснабжение</w:t>
            </w:r>
          </w:p>
        </w:tc>
      </w:tr>
      <w:tr w:rsidR="00C31EC1" w:rsidRPr="00957135" w:rsidTr="00461E11">
        <w:tc>
          <w:tcPr>
            <w:tcW w:w="921" w:type="pct"/>
            <w:shd w:val="clear" w:color="auto" w:fill="auto"/>
          </w:tcPr>
          <w:p w:rsidR="00936474" w:rsidRPr="00D73D9E" w:rsidRDefault="00936474" w:rsidP="0052507E">
            <w:pPr>
              <w:jc w:val="both"/>
              <w:rPr>
                <w:sz w:val="20"/>
                <w:szCs w:val="20"/>
              </w:rPr>
            </w:pPr>
            <w:r w:rsidRPr="00D73D9E">
              <w:rPr>
                <w:sz w:val="20"/>
                <w:szCs w:val="20"/>
              </w:rPr>
              <w:t>Источники финансирования, в том числе:</w:t>
            </w:r>
          </w:p>
        </w:tc>
        <w:tc>
          <w:tcPr>
            <w:tcW w:w="322" w:type="pct"/>
            <w:shd w:val="clear" w:color="auto" w:fill="auto"/>
            <w:vAlign w:val="center"/>
          </w:tcPr>
          <w:p w:rsidR="00936474" w:rsidRPr="00D73D9E" w:rsidRDefault="00936474" w:rsidP="0052507E">
            <w:pPr>
              <w:jc w:val="center"/>
              <w:rPr>
                <w:sz w:val="20"/>
                <w:szCs w:val="20"/>
              </w:rPr>
            </w:pPr>
            <w:r w:rsidRPr="00D73D9E">
              <w:rPr>
                <w:sz w:val="20"/>
                <w:szCs w:val="20"/>
              </w:rPr>
              <w:t>0</w:t>
            </w:r>
          </w:p>
        </w:tc>
        <w:tc>
          <w:tcPr>
            <w:tcW w:w="640" w:type="pct"/>
            <w:shd w:val="clear" w:color="auto" w:fill="auto"/>
            <w:vAlign w:val="center"/>
          </w:tcPr>
          <w:p w:rsidR="00936474" w:rsidRPr="00D73D9E" w:rsidRDefault="00EB3555" w:rsidP="0052507E">
            <w:pPr>
              <w:jc w:val="center"/>
              <w:rPr>
                <w:sz w:val="20"/>
                <w:szCs w:val="20"/>
              </w:rPr>
            </w:pPr>
            <w:r w:rsidRPr="00D73D9E">
              <w:rPr>
                <w:sz w:val="20"/>
                <w:szCs w:val="20"/>
              </w:rPr>
              <w:t>3,4</w:t>
            </w:r>
          </w:p>
        </w:tc>
        <w:tc>
          <w:tcPr>
            <w:tcW w:w="640" w:type="pct"/>
            <w:shd w:val="clear" w:color="auto" w:fill="auto"/>
            <w:vAlign w:val="center"/>
          </w:tcPr>
          <w:p w:rsidR="00936474" w:rsidRPr="00D73D9E" w:rsidRDefault="00EB3555" w:rsidP="0052507E">
            <w:pPr>
              <w:jc w:val="center"/>
              <w:rPr>
                <w:sz w:val="20"/>
                <w:szCs w:val="20"/>
              </w:rPr>
            </w:pPr>
            <w:r w:rsidRPr="00D73D9E">
              <w:rPr>
                <w:sz w:val="20"/>
                <w:szCs w:val="20"/>
              </w:rPr>
              <w:t>3,4</w:t>
            </w:r>
          </w:p>
        </w:tc>
        <w:tc>
          <w:tcPr>
            <w:tcW w:w="640" w:type="pct"/>
            <w:shd w:val="clear" w:color="auto" w:fill="auto"/>
            <w:vAlign w:val="center"/>
          </w:tcPr>
          <w:p w:rsidR="00936474" w:rsidRPr="00D73D9E" w:rsidRDefault="002F721F" w:rsidP="0052507E">
            <w:pPr>
              <w:jc w:val="center"/>
              <w:rPr>
                <w:sz w:val="20"/>
                <w:szCs w:val="20"/>
              </w:rPr>
            </w:pPr>
            <w:r>
              <w:rPr>
                <w:sz w:val="20"/>
                <w:szCs w:val="20"/>
              </w:rPr>
              <w:t>10,44</w:t>
            </w:r>
          </w:p>
        </w:tc>
        <w:tc>
          <w:tcPr>
            <w:tcW w:w="400" w:type="pct"/>
            <w:shd w:val="clear" w:color="auto" w:fill="auto"/>
            <w:vAlign w:val="center"/>
          </w:tcPr>
          <w:p w:rsidR="00936474" w:rsidRPr="00D73D9E" w:rsidRDefault="002F721F" w:rsidP="00C310E2">
            <w:pPr>
              <w:jc w:val="center"/>
              <w:rPr>
                <w:sz w:val="20"/>
                <w:szCs w:val="20"/>
              </w:rPr>
            </w:pPr>
            <w:r>
              <w:rPr>
                <w:sz w:val="20"/>
                <w:szCs w:val="20"/>
              </w:rPr>
              <w:t>52,2</w:t>
            </w:r>
          </w:p>
        </w:tc>
        <w:tc>
          <w:tcPr>
            <w:tcW w:w="400" w:type="pct"/>
            <w:shd w:val="clear" w:color="auto" w:fill="auto"/>
            <w:vAlign w:val="center"/>
          </w:tcPr>
          <w:p w:rsidR="00936474" w:rsidRPr="00D73D9E" w:rsidRDefault="002F721F" w:rsidP="0052507E">
            <w:pPr>
              <w:jc w:val="center"/>
              <w:rPr>
                <w:sz w:val="20"/>
                <w:szCs w:val="20"/>
              </w:rPr>
            </w:pPr>
            <w:r>
              <w:rPr>
                <w:sz w:val="20"/>
                <w:szCs w:val="20"/>
              </w:rPr>
              <w:t>96,96</w:t>
            </w:r>
          </w:p>
        </w:tc>
        <w:tc>
          <w:tcPr>
            <w:tcW w:w="397" w:type="pct"/>
            <w:shd w:val="clear" w:color="auto" w:fill="auto"/>
            <w:vAlign w:val="center"/>
          </w:tcPr>
          <w:p w:rsidR="00936474" w:rsidRPr="00D73D9E" w:rsidRDefault="00D06D8F" w:rsidP="0052507E">
            <w:pPr>
              <w:jc w:val="center"/>
              <w:rPr>
                <w:sz w:val="20"/>
                <w:szCs w:val="20"/>
              </w:rPr>
            </w:pPr>
            <w:r w:rsidRPr="00D73D9E">
              <w:rPr>
                <w:sz w:val="20"/>
                <w:szCs w:val="20"/>
              </w:rPr>
              <w:t>0</w:t>
            </w:r>
          </w:p>
        </w:tc>
        <w:tc>
          <w:tcPr>
            <w:tcW w:w="640" w:type="pct"/>
            <w:shd w:val="clear" w:color="auto" w:fill="auto"/>
            <w:vAlign w:val="center"/>
          </w:tcPr>
          <w:p w:rsidR="00936474" w:rsidRPr="00D73D9E" w:rsidRDefault="00C310E2" w:rsidP="00C310E2">
            <w:pPr>
              <w:jc w:val="center"/>
              <w:rPr>
                <w:sz w:val="20"/>
                <w:szCs w:val="20"/>
              </w:rPr>
            </w:pPr>
            <w:r w:rsidRPr="00D73D9E">
              <w:rPr>
                <w:sz w:val="20"/>
                <w:szCs w:val="20"/>
              </w:rPr>
              <w:t>166,4</w:t>
            </w:r>
          </w:p>
        </w:tc>
      </w:tr>
      <w:tr w:rsidR="00957135" w:rsidRPr="00957135" w:rsidTr="00461E11">
        <w:tc>
          <w:tcPr>
            <w:tcW w:w="921" w:type="pct"/>
            <w:shd w:val="clear" w:color="auto" w:fill="auto"/>
          </w:tcPr>
          <w:p w:rsidR="00D06D8F" w:rsidRPr="00D73D9E" w:rsidRDefault="00D06D8F" w:rsidP="0052507E">
            <w:pPr>
              <w:tabs>
                <w:tab w:val="left" w:pos="284"/>
              </w:tabs>
              <w:jc w:val="both"/>
              <w:rPr>
                <w:sz w:val="20"/>
                <w:szCs w:val="20"/>
              </w:rPr>
            </w:pPr>
            <w:r w:rsidRPr="00D73D9E">
              <w:rPr>
                <w:sz w:val="20"/>
                <w:szCs w:val="20"/>
              </w:rPr>
              <w:t>Бюджетные источники, в том числе:</w:t>
            </w:r>
          </w:p>
        </w:tc>
        <w:tc>
          <w:tcPr>
            <w:tcW w:w="322" w:type="pct"/>
            <w:shd w:val="clear" w:color="auto" w:fill="auto"/>
            <w:vAlign w:val="center"/>
          </w:tcPr>
          <w:p w:rsidR="00D06D8F" w:rsidRPr="00D73D9E" w:rsidRDefault="00D06D8F" w:rsidP="0052507E">
            <w:pPr>
              <w:jc w:val="center"/>
              <w:rPr>
                <w:sz w:val="20"/>
                <w:szCs w:val="20"/>
              </w:rPr>
            </w:pPr>
            <w:r w:rsidRPr="00D73D9E">
              <w:rPr>
                <w:sz w:val="20"/>
                <w:szCs w:val="20"/>
              </w:rPr>
              <w:t>0</w:t>
            </w:r>
          </w:p>
        </w:tc>
        <w:tc>
          <w:tcPr>
            <w:tcW w:w="640" w:type="pct"/>
            <w:shd w:val="clear" w:color="auto" w:fill="auto"/>
            <w:vAlign w:val="center"/>
          </w:tcPr>
          <w:p w:rsidR="00D06D8F" w:rsidRPr="00D73D9E" w:rsidRDefault="00EB3555" w:rsidP="00D06D8F">
            <w:pPr>
              <w:jc w:val="center"/>
              <w:rPr>
                <w:sz w:val="20"/>
                <w:szCs w:val="20"/>
              </w:rPr>
            </w:pPr>
            <w:r w:rsidRPr="00D73D9E">
              <w:rPr>
                <w:sz w:val="20"/>
                <w:szCs w:val="20"/>
              </w:rPr>
              <w:t>2,7</w:t>
            </w:r>
          </w:p>
        </w:tc>
        <w:tc>
          <w:tcPr>
            <w:tcW w:w="640" w:type="pct"/>
            <w:shd w:val="clear" w:color="auto" w:fill="auto"/>
            <w:vAlign w:val="center"/>
          </w:tcPr>
          <w:p w:rsidR="00D06D8F" w:rsidRPr="00D73D9E" w:rsidRDefault="00EB3555" w:rsidP="00D06D8F">
            <w:pPr>
              <w:jc w:val="center"/>
              <w:rPr>
                <w:sz w:val="20"/>
                <w:szCs w:val="20"/>
              </w:rPr>
            </w:pPr>
            <w:r w:rsidRPr="00D73D9E">
              <w:rPr>
                <w:sz w:val="20"/>
                <w:szCs w:val="20"/>
              </w:rPr>
              <w:t>2,7</w:t>
            </w:r>
          </w:p>
        </w:tc>
        <w:tc>
          <w:tcPr>
            <w:tcW w:w="640" w:type="pct"/>
            <w:shd w:val="clear" w:color="auto" w:fill="auto"/>
            <w:vAlign w:val="center"/>
          </w:tcPr>
          <w:p w:rsidR="00D06D8F" w:rsidRPr="002F721F" w:rsidRDefault="002F721F" w:rsidP="00D06D8F">
            <w:pPr>
              <w:jc w:val="center"/>
              <w:rPr>
                <w:color w:val="FF0000"/>
                <w:sz w:val="20"/>
                <w:szCs w:val="20"/>
              </w:rPr>
            </w:pPr>
            <w:r w:rsidRPr="002F721F">
              <w:rPr>
                <w:sz w:val="20"/>
                <w:szCs w:val="20"/>
              </w:rPr>
              <w:t>9,74</w:t>
            </w:r>
          </w:p>
        </w:tc>
        <w:tc>
          <w:tcPr>
            <w:tcW w:w="400" w:type="pct"/>
            <w:shd w:val="clear" w:color="auto" w:fill="auto"/>
            <w:vAlign w:val="center"/>
          </w:tcPr>
          <w:p w:rsidR="00D06D8F" w:rsidRPr="002F721F" w:rsidRDefault="002F721F" w:rsidP="0052507E">
            <w:pPr>
              <w:jc w:val="center"/>
              <w:rPr>
                <w:sz w:val="20"/>
                <w:szCs w:val="20"/>
              </w:rPr>
            </w:pPr>
            <w:r w:rsidRPr="002F721F">
              <w:rPr>
                <w:sz w:val="20"/>
                <w:szCs w:val="20"/>
              </w:rPr>
              <w:t>48,7</w:t>
            </w:r>
          </w:p>
        </w:tc>
        <w:tc>
          <w:tcPr>
            <w:tcW w:w="400" w:type="pct"/>
            <w:shd w:val="clear" w:color="auto" w:fill="auto"/>
            <w:vAlign w:val="center"/>
          </w:tcPr>
          <w:p w:rsidR="00D06D8F" w:rsidRPr="002F721F" w:rsidRDefault="002F721F" w:rsidP="0052507E">
            <w:pPr>
              <w:jc w:val="center"/>
              <w:rPr>
                <w:sz w:val="20"/>
                <w:szCs w:val="20"/>
              </w:rPr>
            </w:pPr>
            <w:r w:rsidRPr="002F721F">
              <w:rPr>
                <w:sz w:val="20"/>
                <w:szCs w:val="20"/>
              </w:rPr>
              <w:t>88,36</w:t>
            </w:r>
          </w:p>
        </w:tc>
        <w:tc>
          <w:tcPr>
            <w:tcW w:w="397" w:type="pct"/>
            <w:shd w:val="clear" w:color="auto" w:fill="auto"/>
            <w:vAlign w:val="center"/>
          </w:tcPr>
          <w:p w:rsidR="00D06D8F" w:rsidRPr="002F721F" w:rsidRDefault="00D06D8F" w:rsidP="0052507E">
            <w:pPr>
              <w:jc w:val="center"/>
              <w:rPr>
                <w:sz w:val="20"/>
                <w:szCs w:val="20"/>
              </w:rPr>
            </w:pPr>
            <w:r w:rsidRPr="002F721F">
              <w:rPr>
                <w:sz w:val="20"/>
                <w:szCs w:val="20"/>
              </w:rPr>
              <w:t>0</w:t>
            </w:r>
          </w:p>
        </w:tc>
        <w:tc>
          <w:tcPr>
            <w:tcW w:w="640" w:type="pct"/>
            <w:shd w:val="clear" w:color="auto" w:fill="auto"/>
            <w:vAlign w:val="center"/>
          </w:tcPr>
          <w:p w:rsidR="00D06D8F" w:rsidRPr="002F721F" w:rsidRDefault="00595DD9" w:rsidP="0052507E">
            <w:pPr>
              <w:jc w:val="center"/>
              <w:rPr>
                <w:sz w:val="20"/>
                <w:szCs w:val="20"/>
              </w:rPr>
            </w:pPr>
            <w:r w:rsidRPr="002F721F">
              <w:rPr>
                <w:sz w:val="20"/>
                <w:szCs w:val="20"/>
              </w:rPr>
              <w:t>152,2</w:t>
            </w:r>
          </w:p>
        </w:tc>
      </w:tr>
      <w:tr w:rsidR="00C31EC1" w:rsidRPr="00C31EC1" w:rsidTr="00461E11">
        <w:tc>
          <w:tcPr>
            <w:tcW w:w="921" w:type="pct"/>
            <w:shd w:val="clear" w:color="auto" w:fill="auto"/>
          </w:tcPr>
          <w:p w:rsidR="00936474" w:rsidRPr="00D73D9E" w:rsidRDefault="00936474" w:rsidP="0052507E">
            <w:pPr>
              <w:tabs>
                <w:tab w:val="left" w:pos="284"/>
              </w:tabs>
              <w:rPr>
                <w:sz w:val="20"/>
                <w:szCs w:val="20"/>
              </w:rPr>
            </w:pPr>
            <w:r w:rsidRPr="00D73D9E">
              <w:rPr>
                <w:sz w:val="20"/>
                <w:szCs w:val="20"/>
              </w:rPr>
              <w:t>- федеральный бюджет</w:t>
            </w:r>
          </w:p>
        </w:tc>
        <w:tc>
          <w:tcPr>
            <w:tcW w:w="322" w:type="pct"/>
            <w:shd w:val="clear" w:color="auto" w:fill="auto"/>
            <w:vAlign w:val="center"/>
          </w:tcPr>
          <w:p w:rsidR="00936474" w:rsidRPr="00D73D9E" w:rsidRDefault="00936474" w:rsidP="0052507E">
            <w:pPr>
              <w:jc w:val="center"/>
              <w:rPr>
                <w:sz w:val="20"/>
                <w:szCs w:val="20"/>
              </w:rPr>
            </w:pPr>
            <w:r w:rsidRPr="00D73D9E">
              <w:rPr>
                <w:sz w:val="20"/>
                <w:szCs w:val="20"/>
              </w:rPr>
              <w:t>0</w:t>
            </w:r>
          </w:p>
        </w:tc>
        <w:tc>
          <w:tcPr>
            <w:tcW w:w="640" w:type="pct"/>
            <w:shd w:val="clear" w:color="auto" w:fill="auto"/>
            <w:vAlign w:val="center"/>
          </w:tcPr>
          <w:p w:rsidR="00936474" w:rsidRPr="002F721F" w:rsidRDefault="00936474" w:rsidP="0052507E">
            <w:pPr>
              <w:jc w:val="center"/>
              <w:rPr>
                <w:sz w:val="20"/>
                <w:szCs w:val="20"/>
              </w:rPr>
            </w:pPr>
            <w:r w:rsidRPr="002F721F">
              <w:rPr>
                <w:sz w:val="20"/>
                <w:szCs w:val="20"/>
              </w:rPr>
              <w:t>0</w:t>
            </w:r>
          </w:p>
        </w:tc>
        <w:tc>
          <w:tcPr>
            <w:tcW w:w="640" w:type="pct"/>
            <w:shd w:val="clear" w:color="auto" w:fill="auto"/>
            <w:vAlign w:val="center"/>
          </w:tcPr>
          <w:p w:rsidR="00936474" w:rsidRPr="002F721F" w:rsidRDefault="00936474" w:rsidP="0052507E">
            <w:pPr>
              <w:jc w:val="center"/>
              <w:rPr>
                <w:sz w:val="20"/>
                <w:szCs w:val="20"/>
              </w:rPr>
            </w:pPr>
            <w:r w:rsidRPr="002F721F">
              <w:rPr>
                <w:sz w:val="20"/>
                <w:szCs w:val="20"/>
              </w:rPr>
              <w:t>0</w:t>
            </w:r>
          </w:p>
        </w:tc>
        <w:tc>
          <w:tcPr>
            <w:tcW w:w="640" w:type="pct"/>
            <w:shd w:val="clear" w:color="auto" w:fill="auto"/>
            <w:vAlign w:val="center"/>
          </w:tcPr>
          <w:p w:rsidR="00936474" w:rsidRPr="002F721F" w:rsidRDefault="00936474" w:rsidP="0052507E">
            <w:pPr>
              <w:jc w:val="center"/>
              <w:rPr>
                <w:sz w:val="20"/>
                <w:szCs w:val="20"/>
              </w:rPr>
            </w:pPr>
            <w:r w:rsidRPr="002F721F">
              <w:rPr>
                <w:sz w:val="20"/>
                <w:szCs w:val="20"/>
              </w:rPr>
              <w:t>0</w:t>
            </w:r>
          </w:p>
        </w:tc>
        <w:tc>
          <w:tcPr>
            <w:tcW w:w="400" w:type="pct"/>
            <w:shd w:val="clear" w:color="auto" w:fill="auto"/>
            <w:vAlign w:val="center"/>
          </w:tcPr>
          <w:p w:rsidR="00936474" w:rsidRPr="002F721F" w:rsidRDefault="00936474" w:rsidP="0052507E">
            <w:pPr>
              <w:jc w:val="center"/>
              <w:rPr>
                <w:sz w:val="20"/>
                <w:szCs w:val="20"/>
              </w:rPr>
            </w:pPr>
            <w:r w:rsidRPr="002F721F">
              <w:rPr>
                <w:sz w:val="20"/>
                <w:szCs w:val="20"/>
              </w:rPr>
              <w:t>0</w:t>
            </w:r>
          </w:p>
        </w:tc>
        <w:tc>
          <w:tcPr>
            <w:tcW w:w="400" w:type="pct"/>
            <w:shd w:val="clear" w:color="auto" w:fill="auto"/>
            <w:vAlign w:val="center"/>
          </w:tcPr>
          <w:p w:rsidR="00936474" w:rsidRPr="002F721F" w:rsidRDefault="00936474" w:rsidP="0052507E">
            <w:pPr>
              <w:jc w:val="center"/>
              <w:rPr>
                <w:sz w:val="20"/>
                <w:szCs w:val="20"/>
              </w:rPr>
            </w:pPr>
            <w:r w:rsidRPr="002F721F">
              <w:rPr>
                <w:sz w:val="20"/>
                <w:szCs w:val="20"/>
              </w:rPr>
              <w:t>0</w:t>
            </w:r>
          </w:p>
        </w:tc>
        <w:tc>
          <w:tcPr>
            <w:tcW w:w="397" w:type="pct"/>
            <w:shd w:val="clear" w:color="auto" w:fill="auto"/>
            <w:vAlign w:val="center"/>
          </w:tcPr>
          <w:p w:rsidR="00936474" w:rsidRPr="002F721F" w:rsidRDefault="00936474" w:rsidP="0052507E">
            <w:pPr>
              <w:jc w:val="center"/>
              <w:rPr>
                <w:sz w:val="20"/>
                <w:szCs w:val="20"/>
              </w:rPr>
            </w:pPr>
            <w:r w:rsidRPr="002F721F">
              <w:rPr>
                <w:sz w:val="20"/>
                <w:szCs w:val="20"/>
              </w:rPr>
              <w:t>0</w:t>
            </w:r>
          </w:p>
        </w:tc>
        <w:tc>
          <w:tcPr>
            <w:tcW w:w="640" w:type="pct"/>
            <w:shd w:val="clear" w:color="auto" w:fill="auto"/>
            <w:vAlign w:val="center"/>
          </w:tcPr>
          <w:p w:rsidR="00936474" w:rsidRPr="002F721F" w:rsidRDefault="00936474" w:rsidP="0052507E">
            <w:pPr>
              <w:jc w:val="center"/>
              <w:rPr>
                <w:sz w:val="20"/>
                <w:szCs w:val="20"/>
              </w:rPr>
            </w:pPr>
            <w:r w:rsidRPr="002F721F">
              <w:rPr>
                <w:sz w:val="20"/>
                <w:szCs w:val="20"/>
              </w:rPr>
              <w:t>0</w:t>
            </w:r>
          </w:p>
        </w:tc>
      </w:tr>
      <w:tr w:rsidR="00C31EC1" w:rsidRPr="00C31EC1" w:rsidTr="00461E11">
        <w:tc>
          <w:tcPr>
            <w:tcW w:w="921" w:type="pct"/>
            <w:shd w:val="clear" w:color="auto" w:fill="auto"/>
          </w:tcPr>
          <w:p w:rsidR="00936474" w:rsidRPr="00D73D9E" w:rsidRDefault="00936474" w:rsidP="0052507E">
            <w:pPr>
              <w:tabs>
                <w:tab w:val="left" w:pos="284"/>
              </w:tabs>
              <w:rPr>
                <w:sz w:val="20"/>
                <w:szCs w:val="20"/>
              </w:rPr>
            </w:pPr>
            <w:r w:rsidRPr="00D73D9E">
              <w:rPr>
                <w:sz w:val="20"/>
                <w:szCs w:val="20"/>
              </w:rPr>
              <w:t>- окружной бюджет</w:t>
            </w:r>
          </w:p>
        </w:tc>
        <w:tc>
          <w:tcPr>
            <w:tcW w:w="322" w:type="pct"/>
            <w:shd w:val="clear" w:color="auto" w:fill="auto"/>
            <w:vAlign w:val="center"/>
          </w:tcPr>
          <w:p w:rsidR="00936474" w:rsidRPr="00D73D9E" w:rsidRDefault="00957135" w:rsidP="0052507E">
            <w:pPr>
              <w:jc w:val="center"/>
              <w:rPr>
                <w:sz w:val="20"/>
                <w:szCs w:val="20"/>
              </w:rPr>
            </w:pPr>
            <w:r w:rsidRPr="00D73D9E">
              <w:rPr>
                <w:sz w:val="20"/>
                <w:szCs w:val="20"/>
              </w:rPr>
              <w:t>0</w:t>
            </w:r>
          </w:p>
        </w:tc>
        <w:tc>
          <w:tcPr>
            <w:tcW w:w="640" w:type="pct"/>
            <w:shd w:val="clear" w:color="auto" w:fill="auto"/>
            <w:vAlign w:val="center"/>
          </w:tcPr>
          <w:p w:rsidR="00936474" w:rsidRPr="002F721F" w:rsidRDefault="00957135" w:rsidP="0052507E">
            <w:pPr>
              <w:jc w:val="center"/>
              <w:rPr>
                <w:sz w:val="20"/>
                <w:szCs w:val="20"/>
              </w:rPr>
            </w:pPr>
            <w:r w:rsidRPr="002F721F">
              <w:rPr>
                <w:sz w:val="20"/>
                <w:szCs w:val="20"/>
              </w:rPr>
              <w:t>0</w:t>
            </w:r>
          </w:p>
        </w:tc>
        <w:tc>
          <w:tcPr>
            <w:tcW w:w="640" w:type="pct"/>
            <w:shd w:val="clear" w:color="auto" w:fill="auto"/>
            <w:vAlign w:val="center"/>
          </w:tcPr>
          <w:p w:rsidR="00936474" w:rsidRPr="002F721F" w:rsidRDefault="00957135" w:rsidP="0052507E">
            <w:pPr>
              <w:jc w:val="center"/>
              <w:rPr>
                <w:sz w:val="20"/>
                <w:szCs w:val="20"/>
              </w:rPr>
            </w:pPr>
            <w:r w:rsidRPr="002F721F">
              <w:rPr>
                <w:sz w:val="20"/>
                <w:szCs w:val="20"/>
              </w:rPr>
              <w:t>0</w:t>
            </w:r>
          </w:p>
        </w:tc>
        <w:tc>
          <w:tcPr>
            <w:tcW w:w="640" w:type="pct"/>
            <w:shd w:val="clear" w:color="auto" w:fill="auto"/>
            <w:vAlign w:val="center"/>
          </w:tcPr>
          <w:p w:rsidR="00936474" w:rsidRPr="002F721F" w:rsidRDefault="002F721F" w:rsidP="0052507E">
            <w:pPr>
              <w:jc w:val="center"/>
              <w:rPr>
                <w:sz w:val="20"/>
                <w:szCs w:val="20"/>
              </w:rPr>
            </w:pPr>
            <w:r w:rsidRPr="002F721F">
              <w:rPr>
                <w:sz w:val="20"/>
                <w:szCs w:val="20"/>
              </w:rPr>
              <w:t>6,82</w:t>
            </w:r>
          </w:p>
        </w:tc>
        <w:tc>
          <w:tcPr>
            <w:tcW w:w="400" w:type="pct"/>
            <w:shd w:val="clear" w:color="auto" w:fill="auto"/>
            <w:vAlign w:val="center"/>
          </w:tcPr>
          <w:p w:rsidR="00936474" w:rsidRPr="002F721F" w:rsidRDefault="002F721F" w:rsidP="0052507E">
            <w:pPr>
              <w:jc w:val="center"/>
              <w:rPr>
                <w:sz w:val="20"/>
                <w:szCs w:val="20"/>
              </w:rPr>
            </w:pPr>
            <w:r w:rsidRPr="002F721F">
              <w:rPr>
                <w:sz w:val="20"/>
                <w:szCs w:val="20"/>
              </w:rPr>
              <w:t>34,1</w:t>
            </w:r>
          </w:p>
        </w:tc>
        <w:tc>
          <w:tcPr>
            <w:tcW w:w="400" w:type="pct"/>
            <w:shd w:val="clear" w:color="auto" w:fill="auto"/>
            <w:vAlign w:val="center"/>
          </w:tcPr>
          <w:p w:rsidR="00936474" w:rsidRPr="002F721F" w:rsidRDefault="002F721F" w:rsidP="0052507E">
            <w:pPr>
              <w:jc w:val="center"/>
              <w:rPr>
                <w:sz w:val="20"/>
                <w:szCs w:val="20"/>
              </w:rPr>
            </w:pPr>
            <w:r w:rsidRPr="002F721F">
              <w:rPr>
                <w:sz w:val="20"/>
                <w:szCs w:val="20"/>
              </w:rPr>
              <w:t>54,64</w:t>
            </w:r>
          </w:p>
        </w:tc>
        <w:tc>
          <w:tcPr>
            <w:tcW w:w="397" w:type="pct"/>
            <w:shd w:val="clear" w:color="auto" w:fill="auto"/>
            <w:vAlign w:val="center"/>
          </w:tcPr>
          <w:p w:rsidR="00936474" w:rsidRPr="002F721F" w:rsidRDefault="00D06D8F" w:rsidP="0052507E">
            <w:pPr>
              <w:jc w:val="center"/>
              <w:rPr>
                <w:sz w:val="20"/>
                <w:szCs w:val="20"/>
              </w:rPr>
            </w:pPr>
            <w:r w:rsidRPr="002F721F">
              <w:rPr>
                <w:sz w:val="20"/>
                <w:szCs w:val="20"/>
              </w:rPr>
              <w:t>0</w:t>
            </w:r>
          </w:p>
        </w:tc>
        <w:tc>
          <w:tcPr>
            <w:tcW w:w="640" w:type="pct"/>
            <w:shd w:val="clear" w:color="auto" w:fill="auto"/>
            <w:vAlign w:val="center"/>
          </w:tcPr>
          <w:p w:rsidR="00936474" w:rsidRPr="002F721F" w:rsidRDefault="002F721F" w:rsidP="0052507E">
            <w:pPr>
              <w:jc w:val="center"/>
              <w:rPr>
                <w:sz w:val="20"/>
                <w:szCs w:val="20"/>
              </w:rPr>
            </w:pPr>
            <w:r w:rsidRPr="002F721F">
              <w:rPr>
                <w:sz w:val="20"/>
                <w:szCs w:val="20"/>
              </w:rPr>
              <w:t>95,56</w:t>
            </w:r>
          </w:p>
        </w:tc>
      </w:tr>
      <w:tr w:rsidR="00C31EC1" w:rsidRPr="00C31EC1" w:rsidTr="00461E11">
        <w:tc>
          <w:tcPr>
            <w:tcW w:w="921" w:type="pct"/>
            <w:shd w:val="clear" w:color="auto" w:fill="auto"/>
          </w:tcPr>
          <w:p w:rsidR="00936474" w:rsidRPr="00D73D9E" w:rsidRDefault="00936474" w:rsidP="0052507E">
            <w:pPr>
              <w:tabs>
                <w:tab w:val="left" w:pos="284"/>
              </w:tabs>
              <w:rPr>
                <w:sz w:val="20"/>
                <w:szCs w:val="20"/>
              </w:rPr>
            </w:pPr>
            <w:r w:rsidRPr="00D73D9E">
              <w:rPr>
                <w:sz w:val="20"/>
                <w:szCs w:val="20"/>
              </w:rPr>
              <w:t>- районный бюджет</w:t>
            </w:r>
          </w:p>
        </w:tc>
        <w:tc>
          <w:tcPr>
            <w:tcW w:w="322" w:type="pct"/>
            <w:shd w:val="clear" w:color="auto" w:fill="auto"/>
            <w:vAlign w:val="center"/>
          </w:tcPr>
          <w:p w:rsidR="00936474" w:rsidRPr="00D73D9E" w:rsidRDefault="00936474" w:rsidP="0052507E">
            <w:pPr>
              <w:jc w:val="center"/>
              <w:rPr>
                <w:sz w:val="20"/>
                <w:szCs w:val="20"/>
              </w:rPr>
            </w:pPr>
            <w:r w:rsidRPr="00D73D9E">
              <w:rPr>
                <w:sz w:val="20"/>
                <w:szCs w:val="20"/>
              </w:rPr>
              <w:t>0</w:t>
            </w:r>
          </w:p>
        </w:tc>
        <w:tc>
          <w:tcPr>
            <w:tcW w:w="640" w:type="pct"/>
            <w:shd w:val="clear" w:color="auto" w:fill="auto"/>
            <w:vAlign w:val="center"/>
          </w:tcPr>
          <w:p w:rsidR="00936474" w:rsidRPr="00D73D9E" w:rsidRDefault="00EB3555" w:rsidP="0052507E">
            <w:pPr>
              <w:jc w:val="center"/>
              <w:rPr>
                <w:sz w:val="20"/>
                <w:szCs w:val="20"/>
              </w:rPr>
            </w:pPr>
            <w:r w:rsidRPr="00D73D9E">
              <w:rPr>
                <w:sz w:val="20"/>
                <w:szCs w:val="20"/>
              </w:rPr>
              <w:t>2,7</w:t>
            </w:r>
          </w:p>
        </w:tc>
        <w:tc>
          <w:tcPr>
            <w:tcW w:w="640" w:type="pct"/>
            <w:shd w:val="clear" w:color="auto" w:fill="auto"/>
            <w:vAlign w:val="center"/>
          </w:tcPr>
          <w:p w:rsidR="00936474" w:rsidRPr="00D73D9E" w:rsidRDefault="00EB3555" w:rsidP="0052507E">
            <w:pPr>
              <w:jc w:val="center"/>
              <w:rPr>
                <w:sz w:val="20"/>
                <w:szCs w:val="20"/>
              </w:rPr>
            </w:pPr>
            <w:r w:rsidRPr="00D73D9E">
              <w:rPr>
                <w:sz w:val="20"/>
                <w:szCs w:val="20"/>
              </w:rPr>
              <w:t>2,7</w:t>
            </w:r>
          </w:p>
        </w:tc>
        <w:tc>
          <w:tcPr>
            <w:tcW w:w="640" w:type="pct"/>
            <w:shd w:val="clear" w:color="auto" w:fill="auto"/>
            <w:vAlign w:val="center"/>
          </w:tcPr>
          <w:p w:rsidR="00936474" w:rsidRPr="002F721F" w:rsidRDefault="002F721F" w:rsidP="00957135">
            <w:pPr>
              <w:jc w:val="center"/>
              <w:rPr>
                <w:color w:val="FF0000"/>
                <w:sz w:val="20"/>
                <w:szCs w:val="20"/>
              </w:rPr>
            </w:pPr>
            <w:r w:rsidRPr="002F721F">
              <w:rPr>
                <w:sz w:val="20"/>
                <w:szCs w:val="20"/>
              </w:rPr>
              <w:t>2,92</w:t>
            </w:r>
          </w:p>
        </w:tc>
        <w:tc>
          <w:tcPr>
            <w:tcW w:w="400" w:type="pct"/>
            <w:shd w:val="clear" w:color="auto" w:fill="auto"/>
            <w:vAlign w:val="center"/>
          </w:tcPr>
          <w:p w:rsidR="00936474" w:rsidRPr="002F721F" w:rsidRDefault="002F721F" w:rsidP="0052507E">
            <w:pPr>
              <w:jc w:val="center"/>
              <w:rPr>
                <w:sz w:val="20"/>
                <w:szCs w:val="20"/>
              </w:rPr>
            </w:pPr>
            <w:r w:rsidRPr="002F721F">
              <w:rPr>
                <w:sz w:val="20"/>
                <w:szCs w:val="20"/>
              </w:rPr>
              <w:t>14,6</w:t>
            </w:r>
          </w:p>
        </w:tc>
        <w:tc>
          <w:tcPr>
            <w:tcW w:w="400" w:type="pct"/>
            <w:shd w:val="clear" w:color="auto" w:fill="auto"/>
            <w:vAlign w:val="center"/>
          </w:tcPr>
          <w:p w:rsidR="00936474" w:rsidRPr="002F721F" w:rsidRDefault="002F721F" w:rsidP="0052507E">
            <w:pPr>
              <w:jc w:val="center"/>
              <w:rPr>
                <w:sz w:val="20"/>
                <w:szCs w:val="20"/>
              </w:rPr>
            </w:pPr>
            <w:r w:rsidRPr="002F721F">
              <w:rPr>
                <w:sz w:val="20"/>
                <w:szCs w:val="20"/>
              </w:rPr>
              <w:t>33,72</w:t>
            </w:r>
          </w:p>
        </w:tc>
        <w:tc>
          <w:tcPr>
            <w:tcW w:w="397" w:type="pct"/>
            <w:shd w:val="clear" w:color="auto" w:fill="auto"/>
            <w:vAlign w:val="center"/>
          </w:tcPr>
          <w:p w:rsidR="00936474" w:rsidRPr="002F721F" w:rsidRDefault="00D06D8F" w:rsidP="0052507E">
            <w:pPr>
              <w:jc w:val="center"/>
              <w:rPr>
                <w:sz w:val="20"/>
                <w:szCs w:val="20"/>
              </w:rPr>
            </w:pPr>
            <w:r w:rsidRPr="002F721F">
              <w:rPr>
                <w:sz w:val="20"/>
                <w:szCs w:val="20"/>
              </w:rPr>
              <w:t>0</w:t>
            </w:r>
          </w:p>
        </w:tc>
        <w:tc>
          <w:tcPr>
            <w:tcW w:w="640" w:type="pct"/>
            <w:shd w:val="clear" w:color="auto" w:fill="auto"/>
            <w:vAlign w:val="center"/>
          </w:tcPr>
          <w:p w:rsidR="00936474" w:rsidRPr="002F721F" w:rsidRDefault="002F721F" w:rsidP="00595DD9">
            <w:pPr>
              <w:jc w:val="center"/>
              <w:rPr>
                <w:sz w:val="20"/>
                <w:szCs w:val="20"/>
              </w:rPr>
            </w:pPr>
            <w:r w:rsidRPr="002F721F">
              <w:rPr>
                <w:sz w:val="20"/>
                <w:szCs w:val="20"/>
              </w:rPr>
              <w:t>56,64</w:t>
            </w:r>
          </w:p>
        </w:tc>
      </w:tr>
      <w:tr w:rsidR="00C31EC1" w:rsidRPr="00C31EC1" w:rsidTr="00461E11">
        <w:tc>
          <w:tcPr>
            <w:tcW w:w="921" w:type="pct"/>
            <w:shd w:val="clear" w:color="auto" w:fill="auto"/>
          </w:tcPr>
          <w:p w:rsidR="00936474" w:rsidRPr="00D73D9E" w:rsidRDefault="00936474" w:rsidP="0052507E">
            <w:pPr>
              <w:tabs>
                <w:tab w:val="left" w:pos="284"/>
              </w:tabs>
              <w:jc w:val="both"/>
              <w:rPr>
                <w:sz w:val="20"/>
                <w:szCs w:val="20"/>
              </w:rPr>
            </w:pPr>
            <w:r w:rsidRPr="00D73D9E">
              <w:rPr>
                <w:sz w:val="20"/>
                <w:szCs w:val="20"/>
              </w:rPr>
              <w:t>Внебюджетные источники</w:t>
            </w:r>
          </w:p>
        </w:tc>
        <w:tc>
          <w:tcPr>
            <w:tcW w:w="322" w:type="pct"/>
            <w:shd w:val="clear" w:color="auto" w:fill="auto"/>
            <w:vAlign w:val="center"/>
          </w:tcPr>
          <w:p w:rsidR="00936474" w:rsidRPr="00D73D9E" w:rsidRDefault="00936474" w:rsidP="0052507E">
            <w:pPr>
              <w:jc w:val="center"/>
              <w:rPr>
                <w:sz w:val="20"/>
                <w:szCs w:val="20"/>
              </w:rPr>
            </w:pPr>
            <w:r w:rsidRPr="00D73D9E">
              <w:rPr>
                <w:sz w:val="20"/>
                <w:szCs w:val="20"/>
              </w:rPr>
              <w:t>0</w:t>
            </w:r>
          </w:p>
        </w:tc>
        <w:tc>
          <w:tcPr>
            <w:tcW w:w="640" w:type="pct"/>
            <w:shd w:val="clear" w:color="auto" w:fill="auto"/>
            <w:vAlign w:val="center"/>
          </w:tcPr>
          <w:p w:rsidR="00936474" w:rsidRPr="00D73D9E" w:rsidRDefault="00EB3555" w:rsidP="0052507E">
            <w:pPr>
              <w:jc w:val="center"/>
              <w:rPr>
                <w:sz w:val="20"/>
                <w:szCs w:val="20"/>
              </w:rPr>
            </w:pPr>
            <w:r w:rsidRPr="00D73D9E">
              <w:rPr>
                <w:sz w:val="20"/>
                <w:szCs w:val="20"/>
              </w:rPr>
              <w:t>0,7</w:t>
            </w:r>
          </w:p>
        </w:tc>
        <w:tc>
          <w:tcPr>
            <w:tcW w:w="640" w:type="pct"/>
            <w:shd w:val="clear" w:color="auto" w:fill="auto"/>
            <w:vAlign w:val="center"/>
          </w:tcPr>
          <w:p w:rsidR="00936474" w:rsidRPr="00D73D9E" w:rsidRDefault="00EB3555" w:rsidP="0052507E">
            <w:pPr>
              <w:jc w:val="center"/>
              <w:rPr>
                <w:sz w:val="20"/>
                <w:szCs w:val="20"/>
              </w:rPr>
            </w:pPr>
            <w:r w:rsidRPr="00D73D9E">
              <w:rPr>
                <w:sz w:val="20"/>
                <w:szCs w:val="20"/>
              </w:rPr>
              <w:t>0,7</w:t>
            </w:r>
          </w:p>
        </w:tc>
        <w:tc>
          <w:tcPr>
            <w:tcW w:w="640" w:type="pct"/>
            <w:shd w:val="clear" w:color="auto" w:fill="auto"/>
            <w:vAlign w:val="center"/>
          </w:tcPr>
          <w:p w:rsidR="00936474" w:rsidRPr="002F721F" w:rsidRDefault="00C310E2" w:rsidP="0052507E">
            <w:pPr>
              <w:jc w:val="center"/>
              <w:rPr>
                <w:color w:val="FF0000"/>
                <w:sz w:val="20"/>
                <w:szCs w:val="20"/>
              </w:rPr>
            </w:pPr>
            <w:r w:rsidRPr="002F721F">
              <w:rPr>
                <w:sz w:val="20"/>
                <w:szCs w:val="20"/>
              </w:rPr>
              <w:t>0,7</w:t>
            </w:r>
          </w:p>
        </w:tc>
        <w:tc>
          <w:tcPr>
            <w:tcW w:w="400" w:type="pct"/>
            <w:shd w:val="clear" w:color="auto" w:fill="auto"/>
            <w:vAlign w:val="center"/>
          </w:tcPr>
          <w:p w:rsidR="00936474" w:rsidRPr="002F721F" w:rsidRDefault="00595DD9" w:rsidP="0052507E">
            <w:pPr>
              <w:jc w:val="center"/>
              <w:rPr>
                <w:sz w:val="20"/>
                <w:szCs w:val="20"/>
              </w:rPr>
            </w:pPr>
            <w:r w:rsidRPr="002F721F">
              <w:rPr>
                <w:sz w:val="20"/>
                <w:szCs w:val="20"/>
              </w:rPr>
              <w:t>3,5</w:t>
            </w:r>
          </w:p>
        </w:tc>
        <w:tc>
          <w:tcPr>
            <w:tcW w:w="400" w:type="pct"/>
            <w:shd w:val="clear" w:color="auto" w:fill="auto"/>
            <w:vAlign w:val="center"/>
          </w:tcPr>
          <w:p w:rsidR="00936474" w:rsidRPr="002F721F" w:rsidRDefault="00D73D9E" w:rsidP="0052507E">
            <w:pPr>
              <w:jc w:val="center"/>
              <w:rPr>
                <w:sz w:val="20"/>
                <w:szCs w:val="20"/>
              </w:rPr>
            </w:pPr>
            <w:r w:rsidRPr="002F721F">
              <w:rPr>
                <w:sz w:val="20"/>
                <w:szCs w:val="20"/>
              </w:rPr>
              <w:t>8,6</w:t>
            </w:r>
          </w:p>
        </w:tc>
        <w:tc>
          <w:tcPr>
            <w:tcW w:w="397" w:type="pct"/>
            <w:shd w:val="clear" w:color="auto" w:fill="auto"/>
            <w:vAlign w:val="center"/>
          </w:tcPr>
          <w:p w:rsidR="00936474" w:rsidRPr="002F721F" w:rsidRDefault="00936474" w:rsidP="0052507E">
            <w:pPr>
              <w:jc w:val="center"/>
              <w:rPr>
                <w:sz w:val="20"/>
                <w:szCs w:val="20"/>
              </w:rPr>
            </w:pPr>
            <w:r w:rsidRPr="002F721F">
              <w:rPr>
                <w:sz w:val="20"/>
                <w:szCs w:val="20"/>
              </w:rPr>
              <w:t>0</w:t>
            </w:r>
          </w:p>
        </w:tc>
        <w:tc>
          <w:tcPr>
            <w:tcW w:w="640" w:type="pct"/>
            <w:shd w:val="clear" w:color="auto" w:fill="auto"/>
            <w:vAlign w:val="center"/>
          </w:tcPr>
          <w:p w:rsidR="00936474" w:rsidRPr="002F721F" w:rsidRDefault="00C310E2" w:rsidP="0052507E">
            <w:pPr>
              <w:jc w:val="center"/>
              <w:rPr>
                <w:sz w:val="20"/>
                <w:szCs w:val="20"/>
              </w:rPr>
            </w:pPr>
            <w:r w:rsidRPr="002F721F">
              <w:rPr>
                <w:sz w:val="20"/>
                <w:szCs w:val="20"/>
              </w:rPr>
              <w:t>14,2</w:t>
            </w:r>
          </w:p>
        </w:tc>
      </w:tr>
      <w:tr w:rsidR="00571E01" w:rsidRPr="00571E01" w:rsidTr="00A81A5D">
        <w:tc>
          <w:tcPr>
            <w:tcW w:w="5000" w:type="pct"/>
            <w:gridSpan w:val="9"/>
            <w:shd w:val="clear" w:color="auto" w:fill="auto"/>
          </w:tcPr>
          <w:p w:rsidR="00936474" w:rsidRPr="00571E01" w:rsidRDefault="00936474" w:rsidP="0052507E">
            <w:pPr>
              <w:jc w:val="center"/>
              <w:rPr>
                <w:sz w:val="20"/>
                <w:szCs w:val="20"/>
              </w:rPr>
            </w:pPr>
            <w:r w:rsidRPr="0089654B">
              <w:rPr>
                <w:sz w:val="20"/>
                <w:szCs w:val="20"/>
              </w:rPr>
              <w:t>Водоотведение</w:t>
            </w:r>
          </w:p>
        </w:tc>
      </w:tr>
      <w:tr w:rsidR="00571E01" w:rsidRPr="00571E01" w:rsidTr="00571E01">
        <w:tc>
          <w:tcPr>
            <w:tcW w:w="921" w:type="pct"/>
            <w:shd w:val="clear" w:color="auto" w:fill="auto"/>
          </w:tcPr>
          <w:p w:rsidR="00571E01" w:rsidRPr="0089654B" w:rsidRDefault="00571E01" w:rsidP="00571E01">
            <w:pPr>
              <w:jc w:val="both"/>
              <w:rPr>
                <w:sz w:val="20"/>
                <w:szCs w:val="20"/>
              </w:rPr>
            </w:pPr>
            <w:r w:rsidRPr="0089654B">
              <w:rPr>
                <w:sz w:val="20"/>
                <w:szCs w:val="20"/>
              </w:rPr>
              <w:t>Источники финансирования, в том числе:</w:t>
            </w:r>
          </w:p>
        </w:tc>
        <w:tc>
          <w:tcPr>
            <w:tcW w:w="322" w:type="pct"/>
            <w:shd w:val="clear" w:color="auto" w:fill="auto"/>
            <w:vAlign w:val="center"/>
          </w:tcPr>
          <w:p w:rsidR="00571E01" w:rsidRPr="0089654B" w:rsidRDefault="00571E01" w:rsidP="00571E01">
            <w:pPr>
              <w:jc w:val="center"/>
              <w:rPr>
                <w:sz w:val="20"/>
                <w:szCs w:val="20"/>
              </w:rPr>
            </w:pPr>
            <w:r w:rsidRPr="0089654B">
              <w:rPr>
                <w:sz w:val="20"/>
                <w:szCs w:val="20"/>
              </w:rPr>
              <w:t>0</w:t>
            </w:r>
          </w:p>
        </w:tc>
        <w:tc>
          <w:tcPr>
            <w:tcW w:w="640" w:type="pct"/>
            <w:shd w:val="clear" w:color="auto" w:fill="auto"/>
            <w:vAlign w:val="center"/>
          </w:tcPr>
          <w:p w:rsidR="00571E01" w:rsidRPr="0089654B" w:rsidRDefault="00492CA8" w:rsidP="00571E01">
            <w:pPr>
              <w:jc w:val="center"/>
            </w:pPr>
            <w:r w:rsidRPr="0089654B">
              <w:rPr>
                <w:sz w:val="20"/>
                <w:szCs w:val="20"/>
              </w:rPr>
              <w:t>1,5</w:t>
            </w:r>
          </w:p>
        </w:tc>
        <w:tc>
          <w:tcPr>
            <w:tcW w:w="640" w:type="pct"/>
            <w:shd w:val="clear" w:color="auto" w:fill="auto"/>
            <w:vAlign w:val="center"/>
          </w:tcPr>
          <w:p w:rsidR="00571E01" w:rsidRPr="0089654B" w:rsidRDefault="00492CA8" w:rsidP="00571E01">
            <w:pPr>
              <w:jc w:val="center"/>
              <w:rPr>
                <w:sz w:val="20"/>
                <w:szCs w:val="20"/>
              </w:rPr>
            </w:pPr>
            <w:r w:rsidRPr="0089654B">
              <w:rPr>
                <w:sz w:val="20"/>
                <w:szCs w:val="20"/>
              </w:rPr>
              <w:t>1,5</w:t>
            </w:r>
          </w:p>
        </w:tc>
        <w:tc>
          <w:tcPr>
            <w:tcW w:w="640" w:type="pct"/>
            <w:shd w:val="clear" w:color="auto" w:fill="auto"/>
            <w:vAlign w:val="center"/>
          </w:tcPr>
          <w:p w:rsidR="00571E01" w:rsidRPr="0089654B" w:rsidRDefault="00492CA8" w:rsidP="00571E01">
            <w:pPr>
              <w:jc w:val="center"/>
              <w:rPr>
                <w:sz w:val="20"/>
                <w:szCs w:val="20"/>
              </w:rPr>
            </w:pPr>
            <w:r w:rsidRPr="0089654B">
              <w:rPr>
                <w:sz w:val="20"/>
                <w:szCs w:val="20"/>
              </w:rPr>
              <w:t>1,5</w:t>
            </w:r>
          </w:p>
        </w:tc>
        <w:tc>
          <w:tcPr>
            <w:tcW w:w="400" w:type="pct"/>
            <w:shd w:val="clear" w:color="auto" w:fill="auto"/>
            <w:vAlign w:val="center"/>
          </w:tcPr>
          <w:p w:rsidR="00571E01" w:rsidRPr="0089654B" w:rsidRDefault="00492CA8" w:rsidP="00571E01">
            <w:pPr>
              <w:jc w:val="center"/>
              <w:rPr>
                <w:sz w:val="20"/>
                <w:szCs w:val="20"/>
              </w:rPr>
            </w:pPr>
            <w:r w:rsidRPr="0089654B">
              <w:rPr>
                <w:sz w:val="20"/>
                <w:szCs w:val="20"/>
              </w:rPr>
              <w:t>1,5</w:t>
            </w:r>
          </w:p>
        </w:tc>
        <w:tc>
          <w:tcPr>
            <w:tcW w:w="400" w:type="pct"/>
            <w:shd w:val="clear" w:color="auto" w:fill="auto"/>
            <w:vAlign w:val="center"/>
          </w:tcPr>
          <w:p w:rsidR="00571E01" w:rsidRPr="0089654B" w:rsidRDefault="00492CA8" w:rsidP="00571E01">
            <w:pPr>
              <w:jc w:val="center"/>
              <w:rPr>
                <w:sz w:val="20"/>
                <w:szCs w:val="20"/>
              </w:rPr>
            </w:pPr>
            <w:r w:rsidRPr="0089654B">
              <w:rPr>
                <w:sz w:val="20"/>
                <w:szCs w:val="20"/>
              </w:rPr>
              <w:t>8,8</w:t>
            </w:r>
          </w:p>
        </w:tc>
        <w:tc>
          <w:tcPr>
            <w:tcW w:w="397" w:type="pct"/>
            <w:shd w:val="clear" w:color="auto" w:fill="auto"/>
            <w:vAlign w:val="center"/>
          </w:tcPr>
          <w:p w:rsidR="00571E01" w:rsidRPr="0089654B" w:rsidRDefault="0089654B" w:rsidP="00571E01">
            <w:pPr>
              <w:jc w:val="center"/>
              <w:rPr>
                <w:sz w:val="20"/>
                <w:szCs w:val="20"/>
              </w:rPr>
            </w:pPr>
            <w:r w:rsidRPr="0089654B">
              <w:rPr>
                <w:sz w:val="20"/>
                <w:szCs w:val="20"/>
              </w:rPr>
              <w:t>83,0</w:t>
            </w:r>
          </w:p>
        </w:tc>
        <w:tc>
          <w:tcPr>
            <w:tcW w:w="640" w:type="pct"/>
            <w:shd w:val="clear" w:color="auto" w:fill="auto"/>
            <w:vAlign w:val="center"/>
          </w:tcPr>
          <w:p w:rsidR="00571E01" w:rsidRPr="0089654B" w:rsidRDefault="0089654B" w:rsidP="00571E01">
            <w:pPr>
              <w:jc w:val="center"/>
              <w:rPr>
                <w:sz w:val="20"/>
                <w:szCs w:val="20"/>
              </w:rPr>
            </w:pPr>
            <w:r w:rsidRPr="0089654B">
              <w:rPr>
                <w:sz w:val="20"/>
                <w:szCs w:val="20"/>
              </w:rPr>
              <w:t>97,8</w:t>
            </w:r>
          </w:p>
        </w:tc>
      </w:tr>
      <w:tr w:rsidR="00571E01" w:rsidRPr="00571E01" w:rsidTr="00571E01">
        <w:tc>
          <w:tcPr>
            <w:tcW w:w="921" w:type="pct"/>
            <w:shd w:val="clear" w:color="auto" w:fill="auto"/>
          </w:tcPr>
          <w:p w:rsidR="00571E01" w:rsidRPr="0089654B" w:rsidRDefault="00571E01" w:rsidP="00571E01">
            <w:pPr>
              <w:tabs>
                <w:tab w:val="left" w:pos="284"/>
              </w:tabs>
              <w:jc w:val="both"/>
              <w:rPr>
                <w:sz w:val="20"/>
                <w:szCs w:val="20"/>
              </w:rPr>
            </w:pPr>
            <w:r w:rsidRPr="0089654B">
              <w:rPr>
                <w:sz w:val="20"/>
                <w:szCs w:val="20"/>
              </w:rPr>
              <w:t>Бюджетные источники, в том числе:</w:t>
            </w:r>
          </w:p>
        </w:tc>
        <w:tc>
          <w:tcPr>
            <w:tcW w:w="322" w:type="pct"/>
            <w:shd w:val="clear" w:color="auto" w:fill="auto"/>
            <w:vAlign w:val="center"/>
          </w:tcPr>
          <w:p w:rsidR="00571E01" w:rsidRPr="0089654B" w:rsidRDefault="00571E01" w:rsidP="00571E01">
            <w:pPr>
              <w:jc w:val="center"/>
              <w:rPr>
                <w:sz w:val="20"/>
                <w:szCs w:val="20"/>
              </w:rPr>
            </w:pPr>
            <w:r w:rsidRPr="0089654B">
              <w:rPr>
                <w:sz w:val="20"/>
                <w:szCs w:val="20"/>
              </w:rPr>
              <w:t>0</w:t>
            </w:r>
          </w:p>
        </w:tc>
        <w:tc>
          <w:tcPr>
            <w:tcW w:w="640" w:type="pct"/>
            <w:shd w:val="clear" w:color="auto" w:fill="auto"/>
            <w:vAlign w:val="center"/>
          </w:tcPr>
          <w:p w:rsidR="00571E01" w:rsidRPr="0089654B" w:rsidRDefault="00492CA8" w:rsidP="00571E01">
            <w:pPr>
              <w:jc w:val="center"/>
            </w:pPr>
            <w:r w:rsidRPr="0089654B">
              <w:rPr>
                <w:sz w:val="20"/>
                <w:szCs w:val="20"/>
              </w:rPr>
              <w:t>1,2</w:t>
            </w:r>
          </w:p>
        </w:tc>
        <w:tc>
          <w:tcPr>
            <w:tcW w:w="640" w:type="pct"/>
            <w:shd w:val="clear" w:color="auto" w:fill="auto"/>
            <w:vAlign w:val="center"/>
          </w:tcPr>
          <w:p w:rsidR="00571E01" w:rsidRPr="0089654B" w:rsidRDefault="00492CA8" w:rsidP="00571E01">
            <w:pPr>
              <w:jc w:val="center"/>
              <w:rPr>
                <w:sz w:val="20"/>
                <w:szCs w:val="20"/>
              </w:rPr>
            </w:pPr>
            <w:r w:rsidRPr="0089654B">
              <w:rPr>
                <w:sz w:val="20"/>
                <w:szCs w:val="20"/>
              </w:rPr>
              <w:t>1,2</w:t>
            </w:r>
          </w:p>
        </w:tc>
        <w:tc>
          <w:tcPr>
            <w:tcW w:w="640" w:type="pct"/>
            <w:shd w:val="clear" w:color="auto" w:fill="auto"/>
            <w:vAlign w:val="center"/>
          </w:tcPr>
          <w:p w:rsidR="00571E01" w:rsidRPr="0089654B" w:rsidRDefault="00492CA8" w:rsidP="00571E01">
            <w:pPr>
              <w:jc w:val="center"/>
              <w:rPr>
                <w:sz w:val="20"/>
                <w:szCs w:val="20"/>
              </w:rPr>
            </w:pPr>
            <w:r w:rsidRPr="0089654B">
              <w:rPr>
                <w:sz w:val="20"/>
                <w:szCs w:val="20"/>
              </w:rPr>
              <w:t>1,2</w:t>
            </w:r>
          </w:p>
        </w:tc>
        <w:tc>
          <w:tcPr>
            <w:tcW w:w="400" w:type="pct"/>
            <w:shd w:val="clear" w:color="auto" w:fill="auto"/>
            <w:vAlign w:val="center"/>
          </w:tcPr>
          <w:p w:rsidR="00571E01" w:rsidRPr="0089654B" w:rsidRDefault="00492CA8" w:rsidP="00571E01">
            <w:pPr>
              <w:jc w:val="center"/>
              <w:rPr>
                <w:sz w:val="20"/>
                <w:szCs w:val="20"/>
              </w:rPr>
            </w:pPr>
            <w:r w:rsidRPr="0089654B">
              <w:rPr>
                <w:sz w:val="20"/>
                <w:szCs w:val="20"/>
              </w:rPr>
              <w:t>1,2</w:t>
            </w:r>
          </w:p>
        </w:tc>
        <w:tc>
          <w:tcPr>
            <w:tcW w:w="400" w:type="pct"/>
            <w:shd w:val="clear" w:color="auto" w:fill="auto"/>
            <w:vAlign w:val="center"/>
          </w:tcPr>
          <w:p w:rsidR="00571E01" w:rsidRPr="0089654B" w:rsidRDefault="00492CA8" w:rsidP="00571E01">
            <w:pPr>
              <w:jc w:val="center"/>
              <w:rPr>
                <w:sz w:val="20"/>
                <w:szCs w:val="20"/>
              </w:rPr>
            </w:pPr>
            <w:r w:rsidRPr="0089654B">
              <w:rPr>
                <w:sz w:val="20"/>
                <w:szCs w:val="20"/>
              </w:rPr>
              <w:t>6,8</w:t>
            </w:r>
          </w:p>
        </w:tc>
        <w:tc>
          <w:tcPr>
            <w:tcW w:w="397" w:type="pct"/>
            <w:shd w:val="clear" w:color="auto" w:fill="auto"/>
            <w:vAlign w:val="center"/>
          </w:tcPr>
          <w:p w:rsidR="00571E01" w:rsidRPr="0089654B" w:rsidRDefault="0089654B" w:rsidP="00571E01">
            <w:pPr>
              <w:jc w:val="center"/>
              <w:rPr>
                <w:sz w:val="20"/>
                <w:szCs w:val="20"/>
              </w:rPr>
            </w:pPr>
            <w:r w:rsidRPr="0089654B">
              <w:rPr>
                <w:sz w:val="20"/>
                <w:szCs w:val="20"/>
              </w:rPr>
              <w:t>79,2</w:t>
            </w:r>
          </w:p>
        </w:tc>
        <w:tc>
          <w:tcPr>
            <w:tcW w:w="640" w:type="pct"/>
            <w:shd w:val="clear" w:color="auto" w:fill="auto"/>
            <w:vAlign w:val="center"/>
          </w:tcPr>
          <w:p w:rsidR="00571E01" w:rsidRPr="0089654B" w:rsidRDefault="0089654B" w:rsidP="00571E01">
            <w:pPr>
              <w:jc w:val="center"/>
              <w:rPr>
                <w:sz w:val="20"/>
                <w:szCs w:val="20"/>
              </w:rPr>
            </w:pPr>
            <w:r w:rsidRPr="0089654B">
              <w:rPr>
                <w:sz w:val="20"/>
                <w:szCs w:val="20"/>
              </w:rPr>
              <w:t>90,8</w:t>
            </w:r>
          </w:p>
        </w:tc>
      </w:tr>
      <w:tr w:rsidR="00571E01" w:rsidRPr="00571E01" w:rsidTr="00571E01">
        <w:tc>
          <w:tcPr>
            <w:tcW w:w="921" w:type="pct"/>
            <w:shd w:val="clear" w:color="auto" w:fill="auto"/>
          </w:tcPr>
          <w:p w:rsidR="00571E01" w:rsidRPr="0089654B" w:rsidRDefault="00571E01" w:rsidP="00571E01">
            <w:pPr>
              <w:tabs>
                <w:tab w:val="left" w:pos="284"/>
              </w:tabs>
              <w:rPr>
                <w:sz w:val="20"/>
                <w:szCs w:val="20"/>
              </w:rPr>
            </w:pPr>
            <w:r w:rsidRPr="0089654B">
              <w:rPr>
                <w:sz w:val="20"/>
                <w:szCs w:val="20"/>
              </w:rPr>
              <w:lastRenderedPageBreak/>
              <w:t>- федеральный бюджет</w:t>
            </w:r>
          </w:p>
        </w:tc>
        <w:tc>
          <w:tcPr>
            <w:tcW w:w="322" w:type="pct"/>
            <w:shd w:val="clear" w:color="auto" w:fill="auto"/>
            <w:vAlign w:val="center"/>
          </w:tcPr>
          <w:p w:rsidR="00571E01" w:rsidRPr="0089654B" w:rsidRDefault="00571E01" w:rsidP="00571E01">
            <w:pPr>
              <w:jc w:val="center"/>
              <w:rPr>
                <w:sz w:val="20"/>
                <w:szCs w:val="20"/>
              </w:rPr>
            </w:pPr>
            <w:r w:rsidRPr="0089654B">
              <w:rPr>
                <w:sz w:val="20"/>
                <w:szCs w:val="20"/>
              </w:rPr>
              <w:t>0</w:t>
            </w:r>
          </w:p>
        </w:tc>
        <w:tc>
          <w:tcPr>
            <w:tcW w:w="640" w:type="pct"/>
            <w:shd w:val="clear" w:color="auto" w:fill="auto"/>
            <w:vAlign w:val="center"/>
          </w:tcPr>
          <w:p w:rsidR="00571E01" w:rsidRPr="0089654B" w:rsidRDefault="00571E01" w:rsidP="00571E01">
            <w:pPr>
              <w:jc w:val="center"/>
            </w:pPr>
            <w:r w:rsidRPr="0089654B">
              <w:rPr>
                <w:sz w:val="20"/>
                <w:szCs w:val="20"/>
              </w:rPr>
              <w:t>0</w:t>
            </w:r>
          </w:p>
        </w:tc>
        <w:tc>
          <w:tcPr>
            <w:tcW w:w="640" w:type="pct"/>
            <w:shd w:val="clear" w:color="auto" w:fill="auto"/>
            <w:vAlign w:val="center"/>
          </w:tcPr>
          <w:p w:rsidR="00571E01" w:rsidRPr="0089654B" w:rsidRDefault="00571E01" w:rsidP="00571E01">
            <w:pPr>
              <w:jc w:val="center"/>
              <w:rPr>
                <w:sz w:val="20"/>
                <w:szCs w:val="20"/>
              </w:rPr>
            </w:pPr>
            <w:r w:rsidRPr="0089654B">
              <w:rPr>
                <w:sz w:val="20"/>
                <w:szCs w:val="20"/>
              </w:rPr>
              <w:t>0</w:t>
            </w:r>
          </w:p>
        </w:tc>
        <w:tc>
          <w:tcPr>
            <w:tcW w:w="640" w:type="pct"/>
            <w:shd w:val="clear" w:color="auto" w:fill="auto"/>
            <w:vAlign w:val="center"/>
          </w:tcPr>
          <w:p w:rsidR="00571E01" w:rsidRPr="0089654B" w:rsidRDefault="00571E01" w:rsidP="00571E01">
            <w:pPr>
              <w:jc w:val="center"/>
              <w:rPr>
                <w:sz w:val="20"/>
                <w:szCs w:val="20"/>
              </w:rPr>
            </w:pPr>
            <w:r w:rsidRPr="0089654B">
              <w:rPr>
                <w:sz w:val="20"/>
                <w:szCs w:val="20"/>
              </w:rPr>
              <w:t>0</w:t>
            </w:r>
          </w:p>
        </w:tc>
        <w:tc>
          <w:tcPr>
            <w:tcW w:w="400" w:type="pct"/>
            <w:shd w:val="clear" w:color="auto" w:fill="auto"/>
            <w:vAlign w:val="center"/>
          </w:tcPr>
          <w:p w:rsidR="00571E01" w:rsidRPr="0089654B" w:rsidRDefault="00571E01" w:rsidP="00571E01">
            <w:pPr>
              <w:jc w:val="center"/>
              <w:rPr>
                <w:sz w:val="20"/>
                <w:szCs w:val="20"/>
              </w:rPr>
            </w:pPr>
            <w:r w:rsidRPr="0089654B">
              <w:rPr>
                <w:sz w:val="20"/>
                <w:szCs w:val="20"/>
              </w:rPr>
              <w:t>0</w:t>
            </w:r>
          </w:p>
        </w:tc>
        <w:tc>
          <w:tcPr>
            <w:tcW w:w="400" w:type="pct"/>
            <w:shd w:val="clear" w:color="auto" w:fill="auto"/>
            <w:vAlign w:val="center"/>
          </w:tcPr>
          <w:p w:rsidR="00571E01" w:rsidRPr="0089654B" w:rsidRDefault="00571E01" w:rsidP="00571E01">
            <w:pPr>
              <w:jc w:val="center"/>
              <w:rPr>
                <w:sz w:val="20"/>
                <w:szCs w:val="20"/>
              </w:rPr>
            </w:pPr>
            <w:r w:rsidRPr="0089654B">
              <w:rPr>
                <w:sz w:val="20"/>
                <w:szCs w:val="20"/>
              </w:rPr>
              <w:t>0</w:t>
            </w:r>
          </w:p>
        </w:tc>
        <w:tc>
          <w:tcPr>
            <w:tcW w:w="397" w:type="pct"/>
            <w:shd w:val="clear" w:color="auto" w:fill="auto"/>
            <w:vAlign w:val="center"/>
          </w:tcPr>
          <w:p w:rsidR="00571E01" w:rsidRPr="0089654B" w:rsidRDefault="00571E01" w:rsidP="00571E01">
            <w:pPr>
              <w:jc w:val="center"/>
              <w:rPr>
                <w:sz w:val="20"/>
                <w:szCs w:val="20"/>
              </w:rPr>
            </w:pPr>
            <w:r w:rsidRPr="0089654B">
              <w:rPr>
                <w:sz w:val="20"/>
                <w:szCs w:val="20"/>
              </w:rPr>
              <w:t>0</w:t>
            </w:r>
          </w:p>
        </w:tc>
        <w:tc>
          <w:tcPr>
            <w:tcW w:w="640" w:type="pct"/>
            <w:shd w:val="clear" w:color="auto" w:fill="auto"/>
            <w:vAlign w:val="center"/>
          </w:tcPr>
          <w:p w:rsidR="00571E01" w:rsidRPr="0089654B" w:rsidRDefault="0089654B" w:rsidP="00571E01">
            <w:pPr>
              <w:jc w:val="center"/>
              <w:rPr>
                <w:sz w:val="20"/>
                <w:szCs w:val="20"/>
              </w:rPr>
            </w:pPr>
            <w:r w:rsidRPr="0089654B">
              <w:rPr>
                <w:sz w:val="20"/>
                <w:szCs w:val="20"/>
              </w:rPr>
              <w:t>0</w:t>
            </w:r>
          </w:p>
        </w:tc>
      </w:tr>
      <w:tr w:rsidR="00571E01" w:rsidRPr="00571E01" w:rsidTr="00571E01">
        <w:tc>
          <w:tcPr>
            <w:tcW w:w="921" w:type="pct"/>
            <w:shd w:val="clear" w:color="auto" w:fill="auto"/>
          </w:tcPr>
          <w:p w:rsidR="00571E01" w:rsidRPr="0089654B" w:rsidRDefault="00571E01" w:rsidP="00571E01">
            <w:pPr>
              <w:tabs>
                <w:tab w:val="left" w:pos="284"/>
              </w:tabs>
              <w:rPr>
                <w:sz w:val="20"/>
                <w:szCs w:val="20"/>
              </w:rPr>
            </w:pPr>
            <w:r w:rsidRPr="0089654B">
              <w:rPr>
                <w:sz w:val="20"/>
                <w:szCs w:val="20"/>
              </w:rPr>
              <w:t>- окружной бюджет</w:t>
            </w:r>
          </w:p>
        </w:tc>
        <w:tc>
          <w:tcPr>
            <w:tcW w:w="322" w:type="pct"/>
            <w:shd w:val="clear" w:color="auto" w:fill="auto"/>
            <w:vAlign w:val="center"/>
          </w:tcPr>
          <w:p w:rsidR="00571E01" w:rsidRPr="0089654B" w:rsidRDefault="00571E01" w:rsidP="00571E01">
            <w:pPr>
              <w:jc w:val="center"/>
              <w:rPr>
                <w:sz w:val="20"/>
                <w:szCs w:val="20"/>
              </w:rPr>
            </w:pPr>
            <w:r w:rsidRPr="0089654B">
              <w:rPr>
                <w:sz w:val="20"/>
                <w:szCs w:val="20"/>
              </w:rPr>
              <w:t>0</w:t>
            </w:r>
          </w:p>
        </w:tc>
        <w:tc>
          <w:tcPr>
            <w:tcW w:w="640" w:type="pct"/>
            <w:shd w:val="clear" w:color="auto" w:fill="auto"/>
            <w:vAlign w:val="center"/>
          </w:tcPr>
          <w:p w:rsidR="00571E01" w:rsidRPr="0089654B" w:rsidRDefault="00571E01" w:rsidP="00571E01">
            <w:pPr>
              <w:jc w:val="center"/>
            </w:pPr>
            <w:r w:rsidRPr="0089654B">
              <w:rPr>
                <w:sz w:val="20"/>
                <w:szCs w:val="20"/>
              </w:rPr>
              <w:t>0</w:t>
            </w:r>
          </w:p>
        </w:tc>
        <w:tc>
          <w:tcPr>
            <w:tcW w:w="640" w:type="pct"/>
            <w:shd w:val="clear" w:color="auto" w:fill="auto"/>
            <w:vAlign w:val="center"/>
          </w:tcPr>
          <w:p w:rsidR="00571E01" w:rsidRPr="0089654B" w:rsidRDefault="00571E01" w:rsidP="00571E01">
            <w:pPr>
              <w:jc w:val="center"/>
              <w:rPr>
                <w:sz w:val="20"/>
                <w:szCs w:val="20"/>
              </w:rPr>
            </w:pPr>
            <w:r w:rsidRPr="0089654B">
              <w:rPr>
                <w:sz w:val="20"/>
                <w:szCs w:val="20"/>
              </w:rPr>
              <w:t>0</w:t>
            </w:r>
          </w:p>
        </w:tc>
        <w:tc>
          <w:tcPr>
            <w:tcW w:w="640" w:type="pct"/>
            <w:shd w:val="clear" w:color="auto" w:fill="auto"/>
            <w:vAlign w:val="center"/>
          </w:tcPr>
          <w:p w:rsidR="00571E01" w:rsidRPr="0089654B" w:rsidRDefault="00571E01" w:rsidP="00571E01">
            <w:pPr>
              <w:jc w:val="center"/>
              <w:rPr>
                <w:sz w:val="20"/>
                <w:szCs w:val="20"/>
              </w:rPr>
            </w:pPr>
            <w:r w:rsidRPr="0089654B">
              <w:rPr>
                <w:sz w:val="20"/>
                <w:szCs w:val="20"/>
              </w:rPr>
              <w:t>0</w:t>
            </w:r>
          </w:p>
        </w:tc>
        <w:tc>
          <w:tcPr>
            <w:tcW w:w="400" w:type="pct"/>
            <w:shd w:val="clear" w:color="auto" w:fill="auto"/>
            <w:vAlign w:val="center"/>
          </w:tcPr>
          <w:p w:rsidR="00571E01" w:rsidRPr="0089654B" w:rsidRDefault="00571E01" w:rsidP="00571E01">
            <w:pPr>
              <w:jc w:val="center"/>
              <w:rPr>
                <w:sz w:val="20"/>
                <w:szCs w:val="20"/>
              </w:rPr>
            </w:pPr>
            <w:r w:rsidRPr="0089654B">
              <w:rPr>
                <w:sz w:val="20"/>
                <w:szCs w:val="20"/>
              </w:rPr>
              <w:t>0</w:t>
            </w:r>
          </w:p>
        </w:tc>
        <w:tc>
          <w:tcPr>
            <w:tcW w:w="400" w:type="pct"/>
            <w:shd w:val="clear" w:color="auto" w:fill="auto"/>
            <w:vAlign w:val="center"/>
          </w:tcPr>
          <w:p w:rsidR="00571E01" w:rsidRPr="0089654B" w:rsidRDefault="00571E01" w:rsidP="00571E01">
            <w:pPr>
              <w:jc w:val="center"/>
              <w:rPr>
                <w:sz w:val="20"/>
                <w:szCs w:val="20"/>
              </w:rPr>
            </w:pPr>
            <w:r w:rsidRPr="0089654B">
              <w:rPr>
                <w:sz w:val="20"/>
                <w:szCs w:val="20"/>
              </w:rPr>
              <w:t>0</w:t>
            </w:r>
          </w:p>
        </w:tc>
        <w:tc>
          <w:tcPr>
            <w:tcW w:w="397" w:type="pct"/>
            <w:shd w:val="clear" w:color="auto" w:fill="auto"/>
            <w:vAlign w:val="center"/>
          </w:tcPr>
          <w:p w:rsidR="00571E01" w:rsidRPr="0089654B" w:rsidRDefault="00571E01" w:rsidP="00571E01">
            <w:pPr>
              <w:jc w:val="center"/>
              <w:rPr>
                <w:sz w:val="20"/>
                <w:szCs w:val="20"/>
              </w:rPr>
            </w:pPr>
            <w:r w:rsidRPr="0089654B">
              <w:rPr>
                <w:sz w:val="20"/>
                <w:szCs w:val="20"/>
              </w:rPr>
              <w:t>0</w:t>
            </w:r>
          </w:p>
        </w:tc>
        <w:tc>
          <w:tcPr>
            <w:tcW w:w="640" w:type="pct"/>
            <w:shd w:val="clear" w:color="auto" w:fill="auto"/>
            <w:vAlign w:val="center"/>
          </w:tcPr>
          <w:p w:rsidR="00571E01" w:rsidRPr="0089654B" w:rsidRDefault="0089654B" w:rsidP="00571E01">
            <w:pPr>
              <w:jc w:val="center"/>
              <w:rPr>
                <w:sz w:val="20"/>
                <w:szCs w:val="20"/>
              </w:rPr>
            </w:pPr>
            <w:r w:rsidRPr="0089654B">
              <w:rPr>
                <w:sz w:val="20"/>
                <w:szCs w:val="20"/>
              </w:rPr>
              <w:t>0</w:t>
            </w:r>
          </w:p>
        </w:tc>
      </w:tr>
      <w:tr w:rsidR="0089654B" w:rsidRPr="0089654B" w:rsidTr="00571E01">
        <w:tc>
          <w:tcPr>
            <w:tcW w:w="921" w:type="pct"/>
            <w:shd w:val="clear" w:color="auto" w:fill="auto"/>
          </w:tcPr>
          <w:p w:rsidR="00571E01" w:rsidRPr="0089654B" w:rsidRDefault="00571E01" w:rsidP="00571E01">
            <w:pPr>
              <w:tabs>
                <w:tab w:val="left" w:pos="284"/>
              </w:tabs>
              <w:rPr>
                <w:sz w:val="20"/>
                <w:szCs w:val="20"/>
              </w:rPr>
            </w:pPr>
            <w:r w:rsidRPr="0089654B">
              <w:rPr>
                <w:sz w:val="20"/>
                <w:szCs w:val="20"/>
              </w:rPr>
              <w:t>- районный бюджет</w:t>
            </w:r>
          </w:p>
        </w:tc>
        <w:tc>
          <w:tcPr>
            <w:tcW w:w="322" w:type="pct"/>
            <w:shd w:val="clear" w:color="auto" w:fill="auto"/>
            <w:vAlign w:val="center"/>
          </w:tcPr>
          <w:p w:rsidR="00571E01" w:rsidRPr="0089654B" w:rsidRDefault="00571E01" w:rsidP="00571E01">
            <w:pPr>
              <w:jc w:val="center"/>
              <w:rPr>
                <w:sz w:val="20"/>
                <w:szCs w:val="20"/>
              </w:rPr>
            </w:pPr>
            <w:r w:rsidRPr="0089654B">
              <w:rPr>
                <w:sz w:val="20"/>
                <w:szCs w:val="20"/>
              </w:rPr>
              <w:t>0</w:t>
            </w:r>
          </w:p>
        </w:tc>
        <w:tc>
          <w:tcPr>
            <w:tcW w:w="640" w:type="pct"/>
            <w:shd w:val="clear" w:color="auto" w:fill="auto"/>
            <w:vAlign w:val="center"/>
          </w:tcPr>
          <w:p w:rsidR="00571E01" w:rsidRPr="0089654B" w:rsidRDefault="00863E3A" w:rsidP="00571E01">
            <w:pPr>
              <w:jc w:val="center"/>
            </w:pPr>
            <w:r w:rsidRPr="0089654B">
              <w:rPr>
                <w:sz w:val="20"/>
                <w:szCs w:val="20"/>
              </w:rPr>
              <w:t>1,2</w:t>
            </w:r>
          </w:p>
        </w:tc>
        <w:tc>
          <w:tcPr>
            <w:tcW w:w="640" w:type="pct"/>
            <w:shd w:val="clear" w:color="auto" w:fill="auto"/>
            <w:vAlign w:val="center"/>
          </w:tcPr>
          <w:p w:rsidR="00571E01" w:rsidRPr="0089654B" w:rsidRDefault="00863E3A" w:rsidP="00571E01">
            <w:pPr>
              <w:jc w:val="center"/>
              <w:rPr>
                <w:sz w:val="20"/>
                <w:szCs w:val="20"/>
              </w:rPr>
            </w:pPr>
            <w:r w:rsidRPr="0089654B">
              <w:rPr>
                <w:sz w:val="20"/>
                <w:szCs w:val="20"/>
              </w:rPr>
              <w:t>1,2</w:t>
            </w:r>
          </w:p>
        </w:tc>
        <w:tc>
          <w:tcPr>
            <w:tcW w:w="640" w:type="pct"/>
            <w:shd w:val="clear" w:color="auto" w:fill="auto"/>
            <w:vAlign w:val="center"/>
          </w:tcPr>
          <w:p w:rsidR="00571E01" w:rsidRPr="0089654B" w:rsidRDefault="00863E3A" w:rsidP="00571E01">
            <w:pPr>
              <w:jc w:val="center"/>
              <w:rPr>
                <w:sz w:val="20"/>
                <w:szCs w:val="20"/>
              </w:rPr>
            </w:pPr>
            <w:r w:rsidRPr="0089654B">
              <w:rPr>
                <w:sz w:val="20"/>
                <w:szCs w:val="20"/>
              </w:rPr>
              <w:t>1,2</w:t>
            </w:r>
          </w:p>
        </w:tc>
        <w:tc>
          <w:tcPr>
            <w:tcW w:w="400" w:type="pct"/>
            <w:shd w:val="clear" w:color="auto" w:fill="auto"/>
            <w:vAlign w:val="center"/>
          </w:tcPr>
          <w:p w:rsidR="00571E01" w:rsidRPr="0089654B" w:rsidRDefault="00863E3A" w:rsidP="00571E01">
            <w:pPr>
              <w:jc w:val="center"/>
              <w:rPr>
                <w:sz w:val="20"/>
                <w:szCs w:val="20"/>
              </w:rPr>
            </w:pPr>
            <w:r w:rsidRPr="0089654B">
              <w:rPr>
                <w:sz w:val="20"/>
                <w:szCs w:val="20"/>
              </w:rPr>
              <w:t>1,2</w:t>
            </w:r>
          </w:p>
        </w:tc>
        <w:tc>
          <w:tcPr>
            <w:tcW w:w="400" w:type="pct"/>
            <w:shd w:val="clear" w:color="auto" w:fill="auto"/>
            <w:vAlign w:val="center"/>
          </w:tcPr>
          <w:p w:rsidR="00571E01" w:rsidRPr="0089654B" w:rsidRDefault="00863E3A" w:rsidP="00571E01">
            <w:pPr>
              <w:jc w:val="center"/>
              <w:rPr>
                <w:sz w:val="20"/>
                <w:szCs w:val="20"/>
              </w:rPr>
            </w:pPr>
            <w:r w:rsidRPr="0089654B">
              <w:rPr>
                <w:sz w:val="20"/>
                <w:szCs w:val="20"/>
              </w:rPr>
              <w:t>6,8</w:t>
            </w:r>
          </w:p>
        </w:tc>
        <w:tc>
          <w:tcPr>
            <w:tcW w:w="397" w:type="pct"/>
            <w:shd w:val="clear" w:color="auto" w:fill="auto"/>
            <w:vAlign w:val="center"/>
          </w:tcPr>
          <w:p w:rsidR="00571E01" w:rsidRPr="0089654B" w:rsidRDefault="0089654B" w:rsidP="00571E01">
            <w:pPr>
              <w:jc w:val="center"/>
              <w:rPr>
                <w:sz w:val="20"/>
                <w:szCs w:val="20"/>
              </w:rPr>
            </w:pPr>
            <w:r w:rsidRPr="0089654B">
              <w:rPr>
                <w:sz w:val="20"/>
                <w:szCs w:val="20"/>
              </w:rPr>
              <w:t>79,2</w:t>
            </w:r>
          </w:p>
        </w:tc>
        <w:tc>
          <w:tcPr>
            <w:tcW w:w="640" w:type="pct"/>
            <w:shd w:val="clear" w:color="auto" w:fill="auto"/>
            <w:vAlign w:val="center"/>
          </w:tcPr>
          <w:p w:rsidR="00571E01" w:rsidRPr="0089654B" w:rsidRDefault="0089654B" w:rsidP="00571E01">
            <w:pPr>
              <w:jc w:val="center"/>
              <w:rPr>
                <w:sz w:val="20"/>
                <w:szCs w:val="20"/>
              </w:rPr>
            </w:pPr>
            <w:r w:rsidRPr="0089654B">
              <w:rPr>
                <w:sz w:val="20"/>
                <w:szCs w:val="20"/>
              </w:rPr>
              <w:t>90,8</w:t>
            </w:r>
          </w:p>
        </w:tc>
      </w:tr>
      <w:tr w:rsidR="0089654B" w:rsidRPr="0089654B" w:rsidTr="00571E01">
        <w:tc>
          <w:tcPr>
            <w:tcW w:w="921" w:type="pct"/>
            <w:shd w:val="clear" w:color="auto" w:fill="auto"/>
          </w:tcPr>
          <w:p w:rsidR="00571E01" w:rsidRPr="0089654B" w:rsidRDefault="00571E01" w:rsidP="00571E01">
            <w:pPr>
              <w:tabs>
                <w:tab w:val="left" w:pos="284"/>
              </w:tabs>
              <w:jc w:val="both"/>
              <w:rPr>
                <w:sz w:val="20"/>
                <w:szCs w:val="20"/>
              </w:rPr>
            </w:pPr>
            <w:r w:rsidRPr="0089654B">
              <w:rPr>
                <w:sz w:val="20"/>
                <w:szCs w:val="20"/>
              </w:rPr>
              <w:t>Внебюджетные источники</w:t>
            </w:r>
          </w:p>
        </w:tc>
        <w:tc>
          <w:tcPr>
            <w:tcW w:w="322" w:type="pct"/>
            <w:shd w:val="clear" w:color="auto" w:fill="auto"/>
            <w:vAlign w:val="center"/>
          </w:tcPr>
          <w:p w:rsidR="00571E01" w:rsidRPr="0089654B" w:rsidRDefault="00571E01" w:rsidP="00571E01">
            <w:pPr>
              <w:jc w:val="center"/>
              <w:rPr>
                <w:sz w:val="20"/>
                <w:szCs w:val="20"/>
              </w:rPr>
            </w:pPr>
            <w:r w:rsidRPr="0089654B">
              <w:rPr>
                <w:sz w:val="20"/>
                <w:szCs w:val="20"/>
              </w:rPr>
              <w:t>0</w:t>
            </w:r>
          </w:p>
        </w:tc>
        <w:tc>
          <w:tcPr>
            <w:tcW w:w="640" w:type="pct"/>
            <w:shd w:val="clear" w:color="auto" w:fill="auto"/>
            <w:vAlign w:val="center"/>
          </w:tcPr>
          <w:p w:rsidR="00571E01" w:rsidRPr="0089654B" w:rsidRDefault="00863E3A" w:rsidP="00571E01">
            <w:pPr>
              <w:jc w:val="center"/>
            </w:pPr>
            <w:r w:rsidRPr="0089654B">
              <w:rPr>
                <w:sz w:val="20"/>
                <w:szCs w:val="20"/>
              </w:rPr>
              <w:t>0,3</w:t>
            </w:r>
          </w:p>
        </w:tc>
        <w:tc>
          <w:tcPr>
            <w:tcW w:w="640" w:type="pct"/>
            <w:shd w:val="clear" w:color="auto" w:fill="auto"/>
            <w:vAlign w:val="center"/>
          </w:tcPr>
          <w:p w:rsidR="00571E01" w:rsidRPr="0089654B" w:rsidRDefault="00571E01" w:rsidP="00571E01">
            <w:pPr>
              <w:jc w:val="center"/>
              <w:rPr>
                <w:sz w:val="20"/>
                <w:szCs w:val="20"/>
              </w:rPr>
            </w:pPr>
            <w:r w:rsidRPr="0089654B">
              <w:rPr>
                <w:sz w:val="20"/>
                <w:szCs w:val="20"/>
              </w:rPr>
              <w:t>0</w:t>
            </w:r>
            <w:r w:rsidR="00863E3A" w:rsidRPr="0089654B">
              <w:rPr>
                <w:sz w:val="20"/>
                <w:szCs w:val="20"/>
              </w:rPr>
              <w:t>,3</w:t>
            </w:r>
          </w:p>
        </w:tc>
        <w:tc>
          <w:tcPr>
            <w:tcW w:w="640" w:type="pct"/>
            <w:shd w:val="clear" w:color="auto" w:fill="auto"/>
            <w:vAlign w:val="center"/>
          </w:tcPr>
          <w:p w:rsidR="00571E01" w:rsidRPr="0089654B" w:rsidRDefault="00571E01" w:rsidP="00571E01">
            <w:pPr>
              <w:jc w:val="center"/>
              <w:rPr>
                <w:sz w:val="20"/>
                <w:szCs w:val="20"/>
              </w:rPr>
            </w:pPr>
            <w:r w:rsidRPr="0089654B">
              <w:rPr>
                <w:sz w:val="20"/>
                <w:szCs w:val="20"/>
              </w:rPr>
              <w:t>0</w:t>
            </w:r>
            <w:r w:rsidR="00863E3A" w:rsidRPr="0089654B">
              <w:rPr>
                <w:sz w:val="20"/>
                <w:szCs w:val="20"/>
              </w:rPr>
              <w:t>,3</w:t>
            </w:r>
          </w:p>
        </w:tc>
        <w:tc>
          <w:tcPr>
            <w:tcW w:w="400" w:type="pct"/>
            <w:shd w:val="clear" w:color="auto" w:fill="auto"/>
            <w:vAlign w:val="center"/>
          </w:tcPr>
          <w:p w:rsidR="00571E01" w:rsidRPr="0089654B" w:rsidRDefault="00571E01" w:rsidP="00571E01">
            <w:pPr>
              <w:jc w:val="center"/>
              <w:rPr>
                <w:sz w:val="20"/>
                <w:szCs w:val="20"/>
              </w:rPr>
            </w:pPr>
            <w:r w:rsidRPr="0089654B">
              <w:rPr>
                <w:sz w:val="20"/>
                <w:szCs w:val="20"/>
              </w:rPr>
              <w:t>0</w:t>
            </w:r>
            <w:r w:rsidR="00863E3A" w:rsidRPr="0089654B">
              <w:rPr>
                <w:sz w:val="20"/>
                <w:szCs w:val="20"/>
              </w:rPr>
              <w:t>,3</w:t>
            </w:r>
          </w:p>
        </w:tc>
        <w:tc>
          <w:tcPr>
            <w:tcW w:w="400" w:type="pct"/>
            <w:shd w:val="clear" w:color="auto" w:fill="auto"/>
            <w:vAlign w:val="center"/>
          </w:tcPr>
          <w:p w:rsidR="00571E01" w:rsidRPr="0089654B" w:rsidRDefault="00863E3A" w:rsidP="00571E01">
            <w:pPr>
              <w:jc w:val="center"/>
              <w:rPr>
                <w:sz w:val="20"/>
                <w:szCs w:val="20"/>
              </w:rPr>
            </w:pPr>
            <w:r w:rsidRPr="0089654B">
              <w:rPr>
                <w:sz w:val="20"/>
                <w:szCs w:val="20"/>
              </w:rPr>
              <w:t>2,0</w:t>
            </w:r>
          </w:p>
        </w:tc>
        <w:tc>
          <w:tcPr>
            <w:tcW w:w="397" w:type="pct"/>
            <w:shd w:val="clear" w:color="auto" w:fill="auto"/>
            <w:vAlign w:val="center"/>
          </w:tcPr>
          <w:p w:rsidR="00571E01" w:rsidRPr="0089654B" w:rsidRDefault="0089654B" w:rsidP="00571E01">
            <w:pPr>
              <w:jc w:val="center"/>
              <w:rPr>
                <w:sz w:val="20"/>
                <w:szCs w:val="20"/>
              </w:rPr>
            </w:pPr>
            <w:r w:rsidRPr="0089654B">
              <w:rPr>
                <w:sz w:val="20"/>
                <w:szCs w:val="20"/>
              </w:rPr>
              <w:t>3,8</w:t>
            </w:r>
          </w:p>
        </w:tc>
        <w:tc>
          <w:tcPr>
            <w:tcW w:w="640" w:type="pct"/>
            <w:shd w:val="clear" w:color="auto" w:fill="auto"/>
            <w:vAlign w:val="center"/>
          </w:tcPr>
          <w:p w:rsidR="00571E01" w:rsidRPr="0089654B" w:rsidRDefault="0089654B" w:rsidP="00571E01">
            <w:pPr>
              <w:jc w:val="center"/>
              <w:rPr>
                <w:sz w:val="20"/>
                <w:szCs w:val="20"/>
              </w:rPr>
            </w:pPr>
            <w:r w:rsidRPr="0089654B">
              <w:rPr>
                <w:sz w:val="20"/>
                <w:szCs w:val="20"/>
              </w:rPr>
              <w:t>7,0</w:t>
            </w:r>
          </w:p>
        </w:tc>
      </w:tr>
      <w:tr w:rsidR="00C31EC1" w:rsidRPr="00C31EC1" w:rsidTr="00A81A5D">
        <w:tc>
          <w:tcPr>
            <w:tcW w:w="5000" w:type="pct"/>
            <w:gridSpan w:val="9"/>
            <w:shd w:val="clear" w:color="auto" w:fill="auto"/>
          </w:tcPr>
          <w:p w:rsidR="00936474" w:rsidRPr="00D30530" w:rsidRDefault="00936474" w:rsidP="0052507E">
            <w:pPr>
              <w:jc w:val="center"/>
              <w:rPr>
                <w:sz w:val="20"/>
                <w:szCs w:val="20"/>
              </w:rPr>
            </w:pPr>
            <w:r w:rsidRPr="00601702">
              <w:rPr>
                <w:sz w:val="20"/>
                <w:szCs w:val="20"/>
              </w:rPr>
              <w:t>Водоснабжение</w:t>
            </w:r>
          </w:p>
        </w:tc>
      </w:tr>
      <w:tr w:rsidR="00D30530" w:rsidRPr="00C31EC1" w:rsidTr="00461E11">
        <w:tc>
          <w:tcPr>
            <w:tcW w:w="921" w:type="pct"/>
            <w:shd w:val="clear" w:color="auto" w:fill="auto"/>
          </w:tcPr>
          <w:p w:rsidR="00D30530" w:rsidRPr="00D30530" w:rsidRDefault="00D30530" w:rsidP="00D30530">
            <w:pPr>
              <w:jc w:val="both"/>
              <w:rPr>
                <w:sz w:val="20"/>
                <w:szCs w:val="20"/>
              </w:rPr>
            </w:pPr>
            <w:r w:rsidRPr="00D30530">
              <w:rPr>
                <w:sz w:val="20"/>
                <w:szCs w:val="20"/>
              </w:rPr>
              <w:t>Источники финансирования, в том числе:</w:t>
            </w:r>
          </w:p>
        </w:tc>
        <w:tc>
          <w:tcPr>
            <w:tcW w:w="322" w:type="pct"/>
            <w:shd w:val="clear" w:color="auto" w:fill="auto"/>
            <w:vAlign w:val="center"/>
          </w:tcPr>
          <w:p w:rsidR="00D30530" w:rsidRPr="00D30530" w:rsidRDefault="00D30530" w:rsidP="00D30530">
            <w:pPr>
              <w:jc w:val="center"/>
              <w:rPr>
                <w:sz w:val="20"/>
                <w:szCs w:val="20"/>
              </w:rPr>
            </w:pPr>
            <w:r w:rsidRPr="00D30530">
              <w:rPr>
                <w:sz w:val="20"/>
                <w:szCs w:val="20"/>
              </w:rPr>
              <w:t>0</w:t>
            </w:r>
          </w:p>
        </w:tc>
        <w:tc>
          <w:tcPr>
            <w:tcW w:w="640" w:type="pct"/>
            <w:shd w:val="clear" w:color="auto" w:fill="auto"/>
            <w:vAlign w:val="center"/>
          </w:tcPr>
          <w:p w:rsidR="00D30530" w:rsidRPr="00601702" w:rsidRDefault="00D30530" w:rsidP="00D30530">
            <w:pPr>
              <w:jc w:val="center"/>
            </w:pPr>
            <w:r w:rsidRPr="00601702">
              <w:rPr>
                <w:sz w:val="20"/>
                <w:szCs w:val="20"/>
              </w:rPr>
              <w:t>7,6</w:t>
            </w:r>
          </w:p>
        </w:tc>
        <w:tc>
          <w:tcPr>
            <w:tcW w:w="640" w:type="pct"/>
            <w:shd w:val="clear" w:color="auto" w:fill="auto"/>
            <w:vAlign w:val="center"/>
          </w:tcPr>
          <w:p w:rsidR="00D30530" w:rsidRPr="00601702" w:rsidRDefault="00D30530" w:rsidP="00D30530">
            <w:pPr>
              <w:jc w:val="center"/>
              <w:rPr>
                <w:sz w:val="20"/>
                <w:szCs w:val="20"/>
              </w:rPr>
            </w:pPr>
            <w:r w:rsidRPr="00601702">
              <w:rPr>
                <w:sz w:val="20"/>
                <w:szCs w:val="20"/>
              </w:rPr>
              <w:t>7,6</w:t>
            </w:r>
          </w:p>
        </w:tc>
        <w:tc>
          <w:tcPr>
            <w:tcW w:w="640" w:type="pct"/>
            <w:shd w:val="clear" w:color="auto" w:fill="auto"/>
            <w:vAlign w:val="center"/>
          </w:tcPr>
          <w:p w:rsidR="00D30530" w:rsidRPr="00601702" w:rsidRDefault="00D30530" w:rsidP="00D30530">
            <w:pPr>
              <w:jc w:val="center"/>
              <w:rPr>
                <w:sz w:val="20"/>
                <w:szCs w:val="20"/>
              </w:rPr>
            </w:pPr>
            <w:r w:rsidRPr="00601702">
              <w:rPr>
                <w:sz w:val="20"/>
                <w:szCs w:val="20"/>
              </w:rPr>
              <w:t>7,6</w:t>
            </w:r>
          </w:p>
        </w:tc>
        <w:tc>
          <w:tcPr>
            <w:tcW w:w="400" w:type="pct"/>
            <w:shd w:val="clear" w:color="auto" w:fill="auto"/>
            <w:vAlign w:val="center"/>
          </w:tcPr>
          <w:p w:rsidR="00D30530" w:rsidRPr="00601702" w:rsidRDefault="00D30530" w:rsidP="00D30530">
            <w:pPr>
              <w:jc w:val="center"/>
              <w:rPr>
                <w:sz w:val="20"/>
                <w:szCs w:val="20"/>
              </w:rPr>
            </w:pPr>
            <w:r w:rsidRPr="00601702">
              <w:rPr>
                <w:sz w:val="20"/>
                <w:szCs w:val="20"/>
              </w:rPr>
              <w:t>7,6</w:t>
            </w:r>
          </w:p>
        </w:tc>
        <w:tc>
          <w:tcPr>
            <w:tcW w:w="400" w:type="pct"/>
            <w:shd w:val="clear" w:color="auto" w:fill="auto"/>
            <w:vAlign w:val="center"/>
          </w:tcPr>
          <w:p w:rsidR="00D30530" w:rsidRPr="00601702" w:rsidRDefault="00D30530" w:rsidP="00D30530">
            <w:pPr>
              <w:jc w:val="center"/>
              <w:rPr>
                <w:sz w:val="20"/>
                <w:szCs w:val="20"/>
              </w:rPr>
            </w:pPr>
            <w:r w:rsidRPr="00601702">
              <w:rPr>
                <w:sz w:val="20"/>
                <w:szCs w:val="20"/>
              </w:rPr>
              <w:t>38,8</w:t>
            </w:r>
          </w:p>
        </w:tc>
        <w:tc>
          <w:tcPr>
            <w:tcW w:w="397" w:type="pct"/>
            <w:shd w:val="clear" w:color="auto" w:fill="auto"/>
            <w:vAlign w:val="center"/>
          </w:tcPr>
          <w:p w:rsidR="00D30530" w:rsidRPr="00601702" w:rsidRDefault="00601702" w:rsidP="00D30530">
            <w:pPr>
              <w:jc w:val="center"/>
              <w:rPr>
                <w:sz w:val="20"/>
                <w:szCs w:val="20"/>
              </w:rPr>
            </w:pPr>
            <w:r w:rsidRPr="00601702">
              <w:rPr>
                <w:sz w:val="20"/>
                <w:szCs w:val="20"/>
              </w:rPr>
              <w:t>116,3</w:t>
            </w:r>
          </w:p>
        </w:tc>
        <w:tc>
          <w:tcPr>
            <w:tcW w:w="640" w:type="pct"/>
            <w:shd w:val="clear" w:color="auto" w:fill="auto"/>
            <w:vAlign w:val="center"/>
          </w:tcPr>
          <w:p w:rsidR="00D30530" w:rsidRPr="00601702" w:rsidRDefault="00601702" w:rsidP="00D30530">
            <w:pPr>
              <w:jc w:val="center"/>
              <w:rPr>
                <w:sz w:val="20"/>
                <w:szCs w:val="20"/>
              </w:rPr>
            </w:pPr>
            <w:r w:rsidRPr="00601702">
              <w:rPr>
                <w:sz w:val="20"/>
                <w:szCs w:val="20"/>
              </w:rPr>
              <w:t>185,5</w:t>
            </w:r>
          </w:p>
        </w:tc>
      </w:tr>
      <w:tr w:rsidR="00D30530" w:rsidRPr="00C31EC1" w:rsidTr="00461E11">
        <w:tc>
          <w:tcPr>
            <w:tcW w:w="921" w:type="pct"/>
            <w:shd w:val="clear" w:color="auto" w:fill="auto"/>
          </w:tcPr>
          <w:p w:rsidR="00D30530" w:rsidRPr="00D30530" w:rsidRDefault="00D30530" w:rsidP="00D30530">
            <w:pPr>
              <w:tabs>
                <w:tab w:val="left" w:pos="284"/>
              </w:tabs>
              <w:jc w:val="both"/>
              <w:rPr>
                <w:sz w:val="20"/>
                <w:szCs w:val="20"/>
              </w:rPr>
            </w:pPr>
            <w:r w:rsidRPr="00D30530">
              <w:rPr>
                <w:sz w:val="20"/>
                <w:szCs w:val="20"/>
              </w:rPr>
              <w:t>Бюджетные источники, в том числе:</w:t>
            </w:r>
          </w:p>
        </w:tc>
        <w:tc>
          <w:tcPr>
            <w:tcW w:w="322" w:type="pct"/>
            <w:shd w:val="clear" w:color="auto" w:fill="auto"/>
            <w:vAlign w:val="center"/>
          </w:tcPr>
          <w:p w:rsidR="00D30530" w:rsidRPr="00D30530" w:rsidRDefault="00D30530" w:rsidP="00D30530">
            <w:pPr>
              <w:jc w:val="center"/>
              <w:rPr>
                <w:sz w:val="20"/>
                <w:szCs w:val="20"/>
              </w:rPr>
            </w:pPr>
            <w:r w:rsidRPr="00D30530">
              <w:rPr>
                <w:sz w:val="20"/>
                <w:szCs w:val="20"/>
              </w:rPr>
              <w:t>0</w:t>
            </w:r>
          </w:p>
        </w:tc>
        <w:tc>
          <w:tcPr>
            <w:tcW w:w="640" w:type="pct"/>
            <w:shd w:val="clear" w:color="auto" w:fill="auto"/>
            <w:vAlign w:val="center"/>
          </w:tcPr>
          <w:p w:rsidR="00D30530" w:rsidRPr="00601702" w:rsidRDefault="00D30530" w:rsidP="00D30530">
            <w:pPr>
              <w:jc w:val="center"/>
            </w:pPr>
            <w:r w:rsidRPr="00601702">
              <w:rPr>
                <w:sz w:val="20"/>
                <w:szCs w:val="20"/>
              </w:rPr>
              <w:t>6,0</w:t>
            </w:r>
          </w:p>
        </w:tc>
        <w:tc>
          <w:tcPr>
            <w:tcW w:w="640" w:type="pct"/>
            <w:shd w:val="clear" w:color="auto" w:fill="auto"/>
            <w:vAlign w:val="center"/>
          </w:tcPr>
          <w:p w:rsidR="00D30530" w:rsidRPr="00601702" w:rsidRDefault="00D30530" w:rsidP="00D30530">
            <w:pPr>
              <w:jc w:val="center"/>
              <w:rPr>
                <w:sz w:val="20"/>
                <w:szCs w:val="20"/>
              </w:rPr>
            </w:pPr>
            <w:r w:rsidRPr="00601702">
              <w:rPr>
                <w:sz w:val="20"/>
                <w:szCs w:val="20"/>
              </w:rPr>
              <w:t>6,0</w:t>
            </w:r>
          </w:p>
        </w:tc>
        <w:tc>
          <w:tcPr>
            <w:tcW w:w="640" w:type="pct"/>
            <w:shd w:val="clear" w:color="auto" w:fill="auto"/>
            <w:vAlign w:val="center"/>
          </w:tcPr>
          <w:p w:rsidR="00D30530" w:rsidRPr="00601702" w:rsidRDefault="00D30530" w:rsidP="00D30530">
            <w:pPr>
              <w:jc w:val="center"/>
              <w:rPr>
                <w:sz w:val="20"/>
                <w:szCs w:val="20"/>
              </w:rPr>
            </w:pPr>
            <w:r w:rsidRPr="00601702">
              <w:rPr>
                <w:sz w:val="20"/>
                <w:szCs w:val="20"/>
              </w:rPr>
              <w:t>6,0</w:t>
            </w:r>
          </w:p>
        </w:tc>
        <w:tc>
          <w:tcPr>
            <w:tcW w:w="400" w:type="pct"/>
            <w:shd w:val="clear" w:color="auto" w:fill="auto"/>
            <w:vAlign w:val="center"/>
          </w:tcPr>
          <w:p w:rsidR="00D30530" w:rsidRPr="00601702" w:rsidRDefault="00D30530" w:rsidP="00D30530">
            <w:pPr>
              <w:jc w:val="center"/>
              <w:rPr>
                <w:sz w:val="20"/>
                <w:szCs w:val="20"/>
              </w:rPr>
            </w:pPr>
            <w:r w:rsidRPr="00601702">
              <w:rPr>
                <w:sz w:val="20"/>
                <w:szCs w:val="20"/>
              </w:rPr>
              <w:t>6,0</w:t>
            </w:r>
          </w:p>
        </w:tc>
        <w:tc>
          <w:tcPr>
            <w:tcW w:w="400" w:type="pct"/>
            <w:shd w:val="clear" w:color="auto" w:fill="auto"/>
            <w:vAlign w:val="center"/>
          </w:tcPr>
          <w:p w:rsidR="00D30530" w:rsidRPr="00601702" w:rsidRDefault="00D30530" w:rsidP="00D30530">
            <w:pPr>
              <w:jc w:val="center"/>
              <w:rPr>
                <w:sz w:val="20"/>
                <w:szCs w:val="20"/>
              </w:rPr>
            </w:pPr>
            <w:r w:rsidRPr="00601702">
              <w:rPr>
                <w:sz w:val="20"/>
                <w:szCs w:val="20"/>
              </w:rPr>
              <w:t>30,0</w:t>
            </w:r>
          </w:p>
        </w:tc>
        <w:tc>
          <w:tcPr>
            <w:tcW w:w="397" w:type="pct"/>
            <w:shd w:val="clear" w:color="auto" w:fill="auto"/>
            <w:vAlign w:val="center"/>
          </w:tcPr>
          <w:p w:rsidR="00D30530" w:rsidRPr="00601702" w:rsidRDefault="00601702" w:rsidP="00D30530">
            <w:pPr>
              <w:jc w:val="center"/>
              <w:rPr>
                <w:sz w:val="20"/>
                <w:szCs w:val="20"/>
              </w:rPr>
            </w:pPr>
            <w:r w:rsidRPr="00601702">
              <w:rPr>
                <w:sz w:val="20"/>
                <w:szCs w:val="20"/>
              </w:rPr>
              <w:t>84,22</w:t>
            </w:r>
          </w:p>
        </w:tc>
        <w:tc>
          <w:tcPr>
            <w:tcW w:w="640" w:type="pct"/>
            <w:shd w:val="clear" w:color="auto" w:fill="auto"/>
            <w:vAlign w:val="center"/>
          </w:tcPr>
          <w:p w:rsidR="00D30530" w:rsidRPr="00601702" w:rsidRDefault="00601702" w:rsidP="00D30530">
            <w:pPr>
              <w:jc w:val="center"/>
              <w:rPr>
                <w:sz w:val="20"/>
                <w:szCs w:val="20"/>
              </w:rPr>
            </w:pPr>
            <w:r w:rsidRPr="00601702">
              <w:rPr>
                <w:sz w:val="20"/>
                <w:szCs w:val="20"/>
              </w:rPr>
              <w:t>138,22</w:t>
            </w:r>
          </w:p>
        </w:tc>
      </w:tr>
      <w:tr w:rsidR="00D30530" w:rsidRPr="00C31EC1" w:rsidTr="00461E11">
        <w:tc>
          <w:tcPr>
            <w:tcW w:w="921" w:type="pct"/>
            <w:shd w:val="clear" w:color="auto" w:fill="auto"/>
          </w:tcPr>
          <w:p w:rsidR="00D30530" w:rsidRPr="00D30530" w:rsidRDefault="00D30530" w:rsidP="00D30530">
            <w:pPr>
              <w:tabs>
                <w:tab w:val="left" w:pos="284"/>
              </w:tabs>
              <w:rPr>
                <w:sz w:val="20"/>
                <w:szCs w:val="20"/>
              </w:rPr>
            </w:pPr>
            <w:r w:rsidRPr="00D30530">
              <w:rPr>
                <w:sz w:val="20"/>
                <w:szCs w:val="20"/>
              </w:rPr>
              <w:t>- федеральный бюджет</w:t>
            </w:r>
          </w:p>
        </w:tc>
        <w:tc>
          <w:tcPr>
            <w:tcW w:w="322" w:type="pct"/>
            <w:shd w:val="clear" w:color="auto" w:fill="auto"/>
            <w:vAlign w:val="center"/>
          </w:tcPr>
          <w:p w:rsidR="00D30530" w:rsidRPr="00D30530" w:rsidRDefault="00D30530" w:rsidP="00D30530">
            <w:pPr>
              <w:jc w:val="center"/>
              <w:rPr>
                <w:sz w:val="20"/>
                <w:szCs w:val="20"/>
              </w:rPr>
            </w:pPr>
            <w:r w:rsidRPr="00D30530">
              <w:rPr>
                <w:sz w:val="20"/>
                <w:szCs w:val="20"/>
              </w:rPr>
              <w:t>0</w:t>
            </w:r>
          </w:p>
        </w:tc>
        <w:tc>
          <w:tcPr>
            <w:tcW w:w="640" w:type="pct"/>
            <w:shd w:val="clear" w:color="auto" w:fill="auto"/>
            <w:vAlign w:val="center"/>
          </w:tcPr>
          <w:p w:rsidR="00D30530" w:rsidRPr="00601702" w:rsidRDefault="00D30530" w:rsidP="00D30530">
            <w:pPr>
              <w:jc w:val="center"/>
            </w:pPr>
            <w:r w:rsidRPr="00601702">
              <w:rPr>
                <w:sz w:val="20"/>
                <w:szCs w:val="20"/>
              </w:rPr>
              <w:t>0</w:t>
            </w:r>
          </w:p>
        </w:tc>
        <w:tc>
          <w:tcPr>
            <w:tcW w:w="640" w:type="pct"/>
            <w:shd w:val="clear" w:color="auto" w:fill="auto"/>
            <w:vAlign w:val="center"/>
          </w:tcPr>
          <w:p w:rsidR="00D30530" w:rsidRPr="00601702" w:rsidRDefault="00D30530" w:rsidP="00D30530">
            <w:pPr>
              <w:jc w:val="center"/>
            </w:pPr>
            <w:r w:rsidRPr="00601702">
              <w:rPr>
                <w:sz w:val="20"/>
                <w:szCs w:val="20"/>
              </w:rPr>
              <w:t>0</w:t>
            </w:r>
          </w:p>
        </w:tc>
        <w:tc>
          <w:tcPr>
            <w:tcW w:w="640" w:type="pct"/>
            <w:shd w:val="clear" w:color="auto" w:fill="auto"/>
            <w:vAlign w:val="center"/>
          </w:tcPr>
          <w:p w:rsidR="00D30530" w:rsidRPr="00601702" w:rsidRDefault="00D30530" w:rsidP="00D30530">
            <w:pPr>
              <w:jc w:val="center"/>
            </w:pPr>
            <w:r w:rsidRPr="00601702">
              <w:rPr>
                <w:sz w:val="20"/>
                <w:szCs w:val="20"/>
              </w:rPr>
              <w:t>0</w:t>
            </w:r>
          </w:p>
        </w:tc>
        <w:tc>
          <w:tcPr>
            <w:tcW w:w="400" w:type="pct"/>
            <w:shd w:val="clear" w:color="auto" w:fill="auto"/>
            <w:vAlign w:val="center"/>
          </w:tcPr>
          <w:p w:rsidR="00D30530" w:rsidRPr="00601702" w:rsidRDefault="00D30530" w:rsidP="00D30530">
            <w:pPr>
              <w:jc w:val="center"/>
            </w:pPr>
            <w:r w:rsidRPr="00601702">
              <w:rPr>
                <w:sz w:val="20"/>
                <w:szCs w:val="20"/>
              </w:rPr>
              <w:t>0</w:t>
            </w:r>
          </w:p>
        </w:tc>
        <w:tc>
          <w:tcPr>
            <w:tcW w:w="400" w:type="pct"/>
            <w:shd w:val="clear" w:color="auto" w:fill="auto"/>
            <w:vAlign w:val="center"/>
          </w:tcPr>
          <w:p w:rsidR="00D30530" w:rsidRPr="00601702" w:rsidRDefault="00D30530" w:rsidP="00D30530">
            <w:pPr>
              <w:jc w:val="center"/>
            </w:pPr>
            <w:r w:rsidRPr="00601702">
              <w:rPr>
                <w:sz w:val="20"/>
                <w:szCs w:val="20"/>
              </w:rPr>
              <w:t>0</w:t>
            </w:r>
          </w:p>
        </w:tc>
        <w:tc>
          <w:tcPr>
            <w:tcW w:w="397" w:type="pct"/>
            <w:shd w:val="clear" w:color="auto" w:fill="auto"/>
            <w:vAlign w:val="center"/>
          </w:tcPr>
          <w:p w:rsidR="00D30530" w:rsidRPr="00601702" w:rsidRDefault="00D30530" w:rsidP="00D30530">
            <w:pPr>
              <w:jc w:val="center"/>
            </w:pPr>
            <w:r w:rsidRPr="00601702">
              <w:rPr>
                <w:sz w:val="20"/>
                <w:szCs w:val="20"/>
              </w:rPr>
              <w:t>0</w:t>
            </w:r>
          </w:p>
        </w:tc>
        <w:tc>
          <w:tcPr>
            <w:tcW w:w="640" w:type="pct"/>
            <w:shd w:val="clear" w:color="auto" w:fill="auto"/>
            <w:vAlign w:val="center"/>
          </w:tcPr>
          <w:p w:rsidR="00D30530" w:rsidRPr="00601702" w:rsidRDefault="00601702" w:rsidP="00D30530">
            <w:pPr>
              <w:jc w:val="center"/>
              <w:rPr>
                <w:sz w:val="20"/>
                <w:szCs w:val="20"/>
              </w:rPr>
            </w:pPr>
            <w:r w:rsidRPr="00601702">
              <w:rPr>
                <w:sz w:val="20"/>
                <w:szCs w:val="20"/>
              </w:rPr>
              <w:t>0</w:t>
            </w:r>
          </w:p>
        </w:tc>
      </w:tr>
      <w:tr w:rsidR="00D30530" w:rsidRPr="00C31EC1" w:rsidTr="00461E11">
        <w:tc>
          <w:tcPr>
            <w:tcW w:w="921" w:type="pct"/>
            <w:shd w:val="clear" w:color="auto" w:fill="auto"/>
          </w:tcPr>
          <w:p w:rsidR="00D30530" w:rsidRPr="00D30530" w:rsidRDefault="00D30530" w:rsidP="00D30530">
            <w:pPr>
              <w:tabs>
                <w:tab w:val="left" w:pos="284"/>
              </w:tabs>
              <w:rPr>
                <w:sz w:val="20"/>
                <w:szCs w:val="20"/>
              </w:rPr>
            </w:pPr>
            <w:r w:rsidRPr="00D30530">
              <w:rPr>
                <w:sz w:val="20"/>
                <w:szCs w:val="20"/>
              </w:rPr>
              <w:t>- окружной бюджет</w:t>
            </w:r>
          </w:p>
        </w:tc>
        <w:tc>
          <w:tcPr>
            <w:tcW w:w="322" w:type="pct"/>
            <w:shd w:val="clear" w:color="auto" w:fill="auto"/>
            <w:vAlign w:val="center"/>
          </w:tcPr>
          <w:p w:rsidR="00D30530" w:rsidRPr="00D30530" w:rsidRDefault="00D30530" w:rsidP="00D30530">
            <w:pPr>
              <w:jc w:val="center"/>
              <w:rPr>
                <w:sz w:val="20"/>
                <w:szCs w:val="20"/>
              </w:rPr>
            </w:pPr>
            <w:r w:rsidRPr="00D30530">
              <w:rPr>
                <w:sz w:val="20"/>
                <w:szCs w:val="20"/>
              </w:rPr>
              <w:t>0</w:t>
            </w:r>
          </w:p>
        </w:tc>
        <w:tc>
          <w:tcPr>
            <w:tcW w:w="640" w:type="pct"/>
            <w:shd w:val="clear" w:color="auto" w:fill="auto"/>
            <w:vAlign w:val="center"/>
          </w:tcPr>
          <w:p w:rsidR="00D30530" w:rsidRPr="00601702" w:rsidRDefault="00D30530" w:rsidP="00D30530">
            <w:pPr>
              <w:jc w:val="center"/>
            </w:pPr>
            <w:r w:rsidRPr="00601702">
              <w:rPr>
                <w:sz w:val="20"/>
                <w:szCs w:val="20"/>
              </w:rPr>
              <w:t>0</w:t>
            </w:r>
          </w:p>
        </w:tc>
        <w:tc>
          <w:tcPr>
            <w:tcW w:w="640" w:type="pct"/>
            <w:shd w:val="clear" w:color="auto" w:fill="auto"/>
            <w:vAlign w:val="center"/>
          </w:tcPr>
          <w:p w:rsidR="00D30530" w:rsidRPr="00601702" w:rsidRDefault="00D30530" w:rsidP="00D30530">
            <w:pPr>
              <w:jc w:val="center"/>
            </w:pPr>
            <w:r w:rsidRPr="00601702">
              <w:rPr>
                <w:sz w:val="20"/>
                <w:szCs w:val="20"/>
              </w:rPr>
              <w:t>0</w:t>
            </w:r>
          </w:p>
        </w:tc>
        <w:tc>
          <w:tcPr>
            <w:tcW w:w="640" w:type="pct"/>
            <w:shd w:val="clear" w:color="auto" w:fill="auto"/>
            <w:vAlign w:val="center"/>
          </w:tcPr>
          <w:p w:rsidR="00D30530" w:rsidRPr="00601702" w:rsidRDefault="00D30530" w:rsidP="00D30530">
            <w:pPr>
              <w:jc w:val="center"/>
            </w:pPr>
            <w:r w:rsidRPr="00601702">
              <w:rPr>
                <w:sz w:val="20"/>
                <w:szCs w:val="20"/>
              </w:rPr>
              <w:t>0</w:t>
            </w:r>
          </w:p>
        </w:tc>
        <w:tc>
          <w:tcPr>
            <w:tcW w:w="400" w:type="pct"/>
            <w:shd w:val="clear" w:color="auto" w:fill="auto"/>
            <w:vAlign w:val="center"/>
          </w:tcPr>
          <w:p w:rsidR="00D30530" w:rsidRPr="00601702" w:rsidRDefault="00D30530" w:rsidP="00D30530">
            <w:pPr>
              <w:jc w:val="center"/>
            </w:pPr>
            <w:r w:rsidRPr="00601702">
              <w:rPr>
                <w:sz w:val="20"/>
                <w:szCs w:val="20"/>
              </w:rPr>
              <w:t>0</w:t>
            </w:r>
          </w:p>
        </w:tc>
        <w:tc>
          <w:tcPr>
            <w:tcW w:w="400" w:type="pct"/>
            <w:shd w:val="clear" w:color="auto" w:fill="auto"/>
            <w:vAlign w:val="center"/>
          </w:tcPr>
          <w:p w:rsidR="00D30530" w:rsidRPr="00601702" w:rsidRDefault="00D30530" w:rsidP="00D30530">
            <w:pPr>
              <w:jc w:val="center"/>
            </w:pPr>
            <w:r w:rsidRPr="00601702">
              <w:rPr>
                <w:sz w:val="20"/>
                <w:szCs w:val="20"/>
              </w:rPr>
              <w:t>0</w:t>
            </w:r>
          </w:p>
        </w:tc>
        <w:tc>
          <w:tcPr>
            <w:tcW w:w="397" w:type="pct"/>
            <w:shd w:val="clear" w:color="auto" w:fill="auto"/>
            <w:vAlign w:val="center"/>
          </w:tcPr>
          <w:p w:rsidR="00D30530" w:rsidRPr="00601702" w:rsidRDefault="00D30530" w:rsidP="00D30530">
            <w:pPr>
              <w:jc w:val="center"/>
            </w:pPr>
            <w:r w:rsidRPr="00601702">
              <w:rPr>
                <w:sz w:val="20"/>
                <w:szCs w:val="20"/>
              </w:rPr>
              <w:t>0</w:t>
            </w:r>
          </w:p>
        </w:tc>
        <w:tc>
          <w:tcPr>
            <w:tcW w:w="640" w:type="pct"/>
            <w:shd w:val="clear" w:color="auto" w:fill="auto"/>
            <w:vAlign w:val="center"/>
          </w:tcPr>
          <w:p w:rsidR="00D30530" w:rsidRPr="00601702" w:rsidRDefault="00601702" w:rsidP="00D30530">
            <w:pPr>
              <w:jc w:val="center"/>
              <w:rPr>
                <w:sz w:val="20"/>
                <w:szCs w:val="20"/>
              </w:rPr>
            </w:pPr>
            <w:r w:rsidRPr="00601702">
              <w:rPr>
                <w:sz w:val="20"/>
                <w:szCs w:val="20"/>
              </w:rPr>
              <w:t>0</w:t>
            </w:r>
          </w:p>
        </w:tc>
      </w:tr>
      <w:tr w:rsidR="00D30530" w:rsidRPr="00C31EC1" w:rsidTr="00D30530">
        <w:tc>
          <w:tcPr>
            <w:tcW w:w="921" w:type="pct"/>
            <w:shd w:val="clear" w:color="auto" w:fill="auto"/>
          </w:tcPr>
          <w:p w:rsidR="00D30530" w:rsidRPr="00D30530" w:rsidRDefault="00D30530" w:rsidP="00D30530">
            <w:pPr>
              <w:tabs>
                <w:tab w:val="left" w:pos="284"/>
              </w:tabs>
              <w:rPr>
                <w:sz w:val="20"/>
                <w:szCs w:val="20"/>
              </w:rPr>
            </w:pPr>
            <w:r w:rsidRPr="00D30530">
              <w:rPr>
                <w:sz w:val="20"/>
                <w:szCs w:val="20"/>
              </w:rPr>
              <w:t>- районный бюджет</w:t>
            </w:r>
          </w:p>
        </w:tc>
        <w:tc>
          <w:tcPr>
            <w:tcW w:w="322" w:type="pct"/>
            <w:shd w:val="clear" w:color="auto" w:fill="auto"/>
            <w:vAlign w:val="center"/>
          </w:tcPr>
          <w:p w:rsidR="00D30530" w:rsidRPr="00D30530" w:rsidRDefault="00D30530" w:rsidP="00D30530">
            <w:pPr>
              <w:jc w:val="center"/>
              <w:rPr>
                <w:sz w:val="20"/>
                <w:szCs w:val="20"/>
              </w:rPr>
            </w:pPr>
            <w:r w:rsidRPr="00D30530">
              <w:rPr>
                <w:sz w:val="20"/>
                <w:szCs w:val="20"/>
              </w:rPr>
              <w:t>0</w:t>
            </w:r>
          </w:p>
        </w:tc>
        <w:tc>
          <w:tcPr>
            <w:tcW w:w="640" w:type="pct"/>
            <w:shd w:val="clear" w:color="auto" w:fill="auto"/>
            <w:vAlign w:val="center"/>
          </w:tcPr>
          <w:p w:rsidR="00D30530" w:rsidRPr="00601702" w:rsidRDefault="00D30530" w:rsidP="00D30530">
            <w:pPr>
              <w:jc w:val="center"/>
            </w:pPr>
            <w:r w:rsidRPr="00601702">
              <w:rPr>
                <w:sz w:val="20"/>
                <w:szCs w:val="20"/>
              </w:rPr>
              <w:t>6,0</w:t>
            </w:r>
          </w:p>
        </w:tc>
        <w:tc>
          <w:tcPr>
            <w:tcW w:w="640" w:type="pct"/>
            <w:shd w:val="clear" w:color="auto" w:fill="auto"/>
            <w:vAlign w:val="center"/>
          </w:tcPr>
          <w:p w:rsidR="00D30530" w:rsidRPr="00601702" w:rsidRDefault="00D30530" w:rsidP="00D30530">
            <w:pPr>
              <w:jc w:val="center"/>
              <w:rPr>
                <w:sz w:val="20"/>
                <w:szCs w:val="20"/>
              </w:rPr>
            </w:pPr>
            <w:r w:rsidRPr="00601702">
              <w:rPr>
                <w:sz w:val="20"/>
                <w:szCs w:val="20"/>
              </w:rPr>
              <w:t>6,0</w:t>
            </w:r>
          </w:p>
        </w:tc>
        <w:tc>
          <w:tcPr>
            <w:tcW w:w="640" w:type="pct"/>
            <w:shd w:val="clear" w:color="auto" w:fill="auto"/>
            <w:vAlign w:val="center"/>
          </w:tcPr>
          <w:p w:rsidR="00D30530" w:rsidRPr="00601702" w:rsidRDefault="00D30530" w:rsidP="00D30530">
            <w:pPr>
              <w:jc w:val="center"/>
              <w:rPr>
                <w:sz w:val="20"/>
                <w:szCs w:val="20"/>
              </w:rPr>
            </w:pPr>
            <w:r w:rsidRPr="00601702">
              <w:rPr>
                <w:sz w:val="20"/>
                <w:szCs w:val="20"/>
              </w:rPr>
              <w:t>6,0</w:t>
            </w:r>
          </w:p>
        </w:tc>
        <w:tc>
          <w:tcPr>
            <w:tcW w:w="400" w:type="pct"/>
            <w:shd w:val="clear" w:color="auto" w:fill="auto"/>
            <w:vAlign w:val="center"/>
          </w:tcPr>
          <w:p w:rsidR="00D30530" w:rsidRPr="00601702" w:rsidRDefault="00D30530" w:rsidP="00D30530">
            <w:pPr>
              <w:jc w:val="center"/>
              <w:rPr>
                <w:sz w:val="20"/>
                <w:szCs w:val="20"/>
              </w:rPr>
            </w:pPr>
            <w:r w:rsidRPr="00601702">
              <w:rPr>
                <w:sz w:val="20"/>
                <w:szCs w:val="20"/>
              </w:rPr>
              <w:t>6,0</w:t>
            </w:r>
          </w:p>
        </w:tc>
        <w:tc>
          <w:tcPr>
            <w:tcW w:w="400" w:type="pct"/>
            <w:shd w:val="clear" w:color="auto" w:fill="auto"/>
            <w:vAlign w:val="center"/>
          </w:tcPr>
          <w:p w:rsidR="00D30530" w:rsidRPr="00601702" w:rsidRDefault="00D30530" w:rsidP="00D30530">
            <w:pPr>
              <w:jc w:val="center"/>
            </w:pPr>
            <w:r w:rsidRPr="00601702">
              <w:rPr>
                <w:sz w:val="20"/>
                <w:szCs w:val="20"/>
              </w:rPr>
              <w:t>30,0</w:t>
            </w:r>
          </w:p>
        </w:tc>
        <w:tc>
          <w:tcPr>
            <w:tcW w:w="397" w:type="pct"/>
            <w:shd w:val="clear" w:color="auto" w:fill="auto"/>
            <w:vAlign w:val="center"/>
          </w:tcPr>
          <w:p w:rsidR="00D30530" w:rsidRPr="00601702" w:rsidRDefault="00601702" w:rsidP="00D30530">
            <w:pPr>
              <w:jc w:val="center"/>
              <w:rPr>
                <w:sz w:val="20"/>
                <w:szCs w:val="20"/>
              </w:rPr>
            </w:pPr>
            <w:r w:rsidRPr="00601702">
              <w:rPr>
                <w:sz w:val="20"/>
                <w:szCs w:val="20"/>
              </w:rPr>
              <w:t>84,22</w:t>
            </w:r>
          </w:p>
        </w:tc>
        <w:tc>
          <w:tcPr>
            <w:tcW w:w="640" w:type="pct"/>
            <w:shd w:val="clear" w:color="auto" w:fill="auto"/>
            <w:vAlign w:val="center"/>
          </w:tcPr>
          <w:p w:rsidR="00D30530" w:rsidRPr="00601702" w:rsidRDefault="00601702" w:rsidP="00D30530">
            <w:pPr>
              <w:jc w:val="center"/>
              <w:rPr>
                <w:sz w:val="20"/>
                <w:szCs w:val="20"/>
              </w:rPr>
            </w:pPr>
            <w:r w:rsidRPr="00601702">
              <w:rPr>
                <w:sz w:val="20"/>
                <w:szCs w:val="20"/>
              </w:rPr>
              <w:t>138,22</w:t>
            </w:r>
          </w:p>
        </w:tc>
      </w:tr>
      <w:tr w:rsidR="00D30530" w:rsidRPr="00C31EC1" w:rsidTr="00D30530">
        <w:tc>
          <w:tcPr>
            <w:tcW w:w="921" w:type="pct"/>
            <w:shd w:val="clear" w:color="auto" w:fill="auto"/>
          </w:tcPr>
          <w:p w:rsidR="00D30530" w:rsidRPr="00D30530" w:rsidRDefault="00D30530" w:rsidP="00D30530">
            <w:pPr>
              <w:tabs>
                <w:tab w:val="left" w:pos="284"/>
              </w:tabs>
              <w:jc w:val="both"/>
              <w:rPr>
                <w:sz w:val="20"/>
                <w:szCs w:val="20"/>
              </w:rPr>
            </w:pPr>
            <w:r w:rsidRPr="00D30530">
              <w:rPr>
                <w:sz w:val="20"/>
                <w:szCs w:val="20"/>
              </w:rPr>
              <w:t>Внебюджетные источники</w:t>
            </w:r>
          </w:p>
        </w:tc>
        <w:tc>
          <w:tcPr>
            <w:tcW w:w="322" w:type="pct"/>
            <w:shd w:val="clear" w:color="auto" w:fill="auto"/>
            <w:vAlign w:val="center"/>
          </w:tcPr>
          <w:p w:rsidR="00D30530" w:rsidRPr="00D30530" w:rsidRDefault="00D30530" w:rsidP="00D30530">
            <w:pPr>
              <w:jc w:val="center"/>
              <w:rPr>
                <w:sz w:val="20"/>
                <w:szCs w:val="20"/>
              </w:rPr>
            </w:pPr>
            <w:r w:rsidRPr="00D30530">
              <w:rPr>
                <w:sz w:val="20"/>
                <w:szCs w:val="20"/>
              </w:rPr>
              <w:t>0</w:t>
            </w:r>
          </w:p>
        </w:tc>
        <w:tc>
          <w:tcPr>
            <w:tcW w:w="640" w:type="pct"/>
            <w:shd w:val="clear" w:color="auto" w:fill="auto"/>
            <w:vAlign w:val="center"/>
          </w:tcPr>
          <w:p w:rsidR="00D30530" w:rsidRPr="00601702" w:rsidRDefault="00D30530" w:rsidP="00D30530">
            <w:pPr>
              <w:jc w:val="center"/>
            </w:pPr>
            <w:r w:rsidRPr="00601702">
              <w:rPr>
                <w:sz w:val="20"/>
                <w:szCs w:val="20"/>
              </w:rPr>
              <w:t>1,6</w:t>
            </w:r>
          </w:p>
        </w:tc>
        <w:tc>
          <w:tcPr>
            <w:tcW w:w="640" w:type="pct"/>
            <w:shd w:val="clear" w:color="auto" w:fill="auto"/>
            <w:vAlign w:val="center"/>
          </w:tcPr>
          <w:p w:rsidR="00D30530" w:rsidRPr="00601702" w:rsidRDefault="00D30530" w:rsidP="00D30530">
            <w:pPr>
              <w:jc w:val="center"/>
              <w:rPr>
                <w:sz w:val="20"/>
                <w:szCs w:val="20"/>
              </w:rPr>
            </w:pPr>
            <w:r w:rsidRPr="00601702">
              <w:rPr>
                <w:sz w:val="20"/>
                <w:szCs w:val="20"/>
              </w:rPr>
              <w:t>1,6</w:t>
            </w:r>
          </w:p>
        </w:tc>
        <w:tc>
          <w:tcPr>
            <w:tcW w:w="640" w:type="pct"/>
            <w:shd w:val="clear" w:color="auto" w:fill="auto"/>
            <w:vAlign w:val="center"/>
          </w:tcPr>
          <w:p w:rsidR="00D30530" w:rsidRPr="00601702" w:rsidRDefault="00D30530" w:rsidP="00D30530">
            <w:pPr>
              <w:jc w:val="center"/>
              <w:rPr>
                <w:sz w:val="20"/>
                <w:szCs w:val="20"/>
              </w:rPr>
            </w:pPr>
            <w:r w:rsidRPr="00601702">
              <w:rPr>
                <w:sz w:val="20"/>
                <w:szCs w:val="20"/>
              </w:rPr>
              <w:t>1,6</w:t>
            </w:r>
          </w:p>
        </w:tc>
        <w:tc>
          <w:tcPr>
            <w:tcW w:w="400" w:type="pct"/>
            <w:shd w:val="clear" w:color="auto" w:fill="auto"/>
            <w:vAlign w:val="center"/>
          </w:tcPr>
          <w:p w:rsidR="00D30530" w:rsidRPr="00601702" w:rsidRDefault="00D30530" w:rsidP="00D30530">
            <w:pPr>
              <w:jc w:val="center"/>
              <w:rPr>
                <w:sz w:val="20"/>
                <w:szCs w:val="20"/>
              </w:rPr>
            </w:pPr>
            <w:r w:rsidRPr="00601702">
              <w:rPr>
                <w:sz w:val="20"/>
                <w:szCs w:val="20"/>
              </w:rPr>
              <w:t>1,6</w:t>
            </w:r>
          </w:p>
        </w:tc>
        <w:tc>
          <w:tcPr>
            <w:tcW w:w="400" w:type="pct"/>
            <w:shd w:val="clear" w:color="auto" w:fill="auto"/>
            <w:vAlign w:val="center"/>
          </w:tcPr>
          <w:p w:rsidR="00D30530" w:rsidRPr="00601702" w:rsidRDefault="00D30530" w:rsidP="00D30530">
            <w:pPr>
              <w:jc w:val="center"/>
            </w:pPr>
            <w:r w:rsidRPr="00601702">
              <w:rPr>
                <w:sz w:val="20"/>
                <w:szCs w:val="20"/>
              </w:rPr>
              <w:t>8,8</w:t>
            </w:r>
          </w:p>
        </w:tc>
        <w:tc>
          <w:tcPr>
            <w:tcW w:w="397" w:type="pct"/>
            <w:shd w:val="clear" w:color="auto" w:fill="auto"/>
            <w:vAlign w:val="center"/>
          </w:tcPr>
          <w:p w:rsidR="00D30530" w:rsidRPr="00601702" w:rsidRDefault="00601702" w:rsidP="00D30530">
            <w:pPr>
              <w:jc w:val="center"/>
              <w:rPr>
                <w:sz w:val="20"/>
                <w:szCs w:val="20"/>
              </w:rPr>
            </w:pPr>
            <w:r w:rsidRPr="00601702">
              <w:rPr>
                <w:sz w:val="20"/>
                <w:szCs w:val="20"/>
              </w:rPr>
              <w:t>32,08</w:t>
            </w:r>
          </w:p>
        </w:tc>
        <w:tc>
          <w:tcPr>
            <w:tcW w:w="640" w:type="pct"/>
            <w:shd w:val="clear" w:color="auto" w:fill="auto"/>
            <w:vAlign w:val="center"/>
          </w:tcPr>
          <w:p w:rsidR="00D30530" w:rsidRPr="00601702" w:rsidRDefault="00601702" w:rsidP="00D30530">
            <w:pPr>
              <w:jc w:val="center"/>
              <w:rPr>
                <w:sz w:val="20"/>
                <w:szCs w:val="20"/>
              </w:rPr>
            </w:pPr>
            <w:r w:rsidRPr="00601702">
              <w:rPr>
                <w:sz w:val="20"/>
                <w:szCs w:val="20"/>
              </w:rPr>
              <w:t>47,28</w:t>
            </w:r>
          </w:p>
        </w:tc>
      </w:tr>
      <w:tr w:rsidR="009569EC" w:rsidRPr="009569EC" w:rsidTr="00A81A5D">
        <w:tc>
          <w:tcPr>
            <w:tcW w:w="5000" w:type="pct"/>
            <w:gridSpan w:val="9"/>
            <w:shd w:val="clear" w:color="auto" w:fill="auto"/>
          </w:tcPr>
          <w:p w:rsidR="00A74430" w:rsidRPr="009569EC" w:rsidRDefault="00A74430" w:rsidP="0052507E">
            <w:pPr>
              <w:jc w:val="center"/>
              <w:rPr>
                <w:color w:val="000000" w:themeColor="text1"/>
                <w:sz w:val="20"/>
                <w:szCs w:val="20"/>
              </w:rPr>
            </w:pPr>
            <w:r w:rsidRPr="009569EC">
              <w:rPr>
                <w:color w:val="000000" w:themeColor="text1"/>
                <w:sz w:val="20"/>
                <w:szCs w:val="20"/>
              </w:rPr>
              <w:t>Электроснабжение</w:t>
            </w:r>
          </w:p>
        </w:tc>
      </w:tr>
      <w:tr w:rsidR="009569EC" w:rsidRPr="000279D7" w:rsidTr="00461E11">
        <w:tc>
          <w:tcPr>
            <w:tcW w:w="921" w:type="pct"/>
            <w:shd w:val="clear" w:color="auto" w:fill="auto"/>
          </w:tcPr>
          <w:p w:rsidR="009569EC" w:rsidRPr="000279D7" w:rsidRDefault="009569EC" w:rsidP="00936474">
            <w:pPr>
              <w:jc w:val="both"/>
              <w:rPr>
                <w:color w:val="000000" w:themeColor="text1"/>
                <w:sz w:val="20"/>
                <w:szCs w:val="20"/>
              </w:rPr>
            </w:pPr>
            <w:r w:rsidRPr="000279D7">
              <w:rPr>
                <w:color w:val="000000" w:themeColor="text1"/>
                <w:sz w:val="20"/>
                <w:szCs w:val="20"/>
              </w:rPr>
              <w:t>Источники финансирования, в том числе:</w:t>
            </w:r>
          </w:p>
        </w:tc>
        <w:tc>
          <w:tcPr>
            <w:tcW w:w="322" w:type="pct"/>
            <w:shd w:val="clear" w:color="auto" w:fill="auto"/>
            <w:vAlign w:val="center"/>
          </w:tcPr>
          <w:p w:rsidR="009569EC" w:rsidRPr="000279D7" w:rsidRDefault="000279D7" w:rsidP="000279D7">
            <w:pPr>
              <w:jc w:val="center"/>
              <w:rPr>
                <w:color w:val="000000" w:themeColor="text1"/>
                <w:sz w:val="20"/>
                <w:szCs w:val="20"/>
              </w:rPr>
            </w:pPr>
            <w:r w:rsidRPr="000279D7">
              <w:rPr>
                <w:color w:val="000000" w:themeColor="text1"/>
                <w:sz w:val="20"/>
                <w:szCs w:val="20"/>
              </w:rPr>
              <w:t>4,8</w:t>
            </w:r>
          </w:p>
        </w:tc>
        <w:tc>
          <w:tcPr>
            <w:tcW w:w="640" w:type="pct"/>
            <w:shd w:val="clear" w:color="auto" w:fill="auto"/>
            <w:vAlign w:val="center"/>
          </w:tcPr>
          <w:p w:rsidR="009569EC" w:rsidRPr="000279D7" w:rsidRDefault="009569EC" w:rsidP="009569EC">
            <w:pPr>
              <w:jc w:val="center"/>
              <w:rPr>
                <w:color w:val="000000" w:themeColor="text1"/>
                <w:sz w:val="20"/>
                <w:szCs w:val="20"/>
              </w:rPr>
            </w:pPr>
            <w:r w:rsidRPr="000279D7">
              <w:rPr>
                <w:color w:val="000000" w:themeColor="text1"/>
                <w:sz w:val="20"/>
                <w:szCs w:val="20"/>
              </w:rPr>
              <w:t>3,2</w:t>
            </w:r>
          </w:p>
        </w:tc>
        <w:tc>
          <w:tcPr>
            <w:tcW w:w="640" w:type="pct"/>
            <w:shd w:val="clear" w:color="auto" w:fill="auto"/>
            <w:vAlign w:val="center"/>
          </w:tcPr>
          <w:p w:rsidR="009569EC" w:rsidRPr="000279D7" w:rsidRDefault="009569EC" w:rsidP="009569EC">
            <w:pPr>
              <w:jc w:val="center"/>
              <w:rPr>
                <w:color w:val="000000" w:themeColor="text1"/>
                <w:sz w:val="20"/>
                <w:szCs w:val="20"/>
              </w:rPr>
            </w:pPr>
            <w:r w:rsidRPr="000279D7">
              <w:rPr>
                <w:color w:val="000000" w:themeColor="text1"/>
                <w:sz w:val="20"/>
                <w:szCs w:val="20"/>
              </w:rPr>
              <w:t>3,2</w:t>
            </w:r>
          </w:p>
        </w:tc>
        <w:tc>
          <w:tcPr>
            <w:tcW w:w="640" w:type="pct"/>
            <w:shd w:val="clear" w:color="auto" w:fill="auto"/>
            <w:vAlign w:val="center"/>
          </w:tcPr>
          <w:p w:rsidR="009569EC" w:rsidRPr="000279D7" w:rsidRDefault="009569EC" w:rsidP="008B5ACB">
            <w:pPr>
              <w:jc w:val="center"/>
              <w:rPr>
                <w:color w:val="000000" w:themeColor="text1"/>
                <w:sz w:val="20"/>
                <w:szCs w:val="20"/>
              </w:rPr>
            </w:pPr>
            <w:r w:rsidRPr="000279D7">
              <w:rPr>
                <w:color w:val="000000" w:themeColor="text1"/>
                <w:sz w:val="20"/>
                <w:szCs w:val="20"/>
              </w:rPr>
              <w:t>0</w:t>
            </w:r>
          </w:p>
        </w:tc>
        <w:tc>
          <w:tcPr>
            <w:tcW w:w="400" w:type="pct"/>
            <w:shd w:val="clear" w:color="auto" w:fill="auto"/>
            <w:vAlign w:val="center"/>
          </w:tcPr>
          <w:p w:rsidR="009569EC" w:rsidRPr="000279D7" w:rsidRDefault="009569EC" w:rsidP="00936474">
            <w:pPr>
              <w:jc w:val="center"/>
              <w:rPr>
                <w:color w:val="000000" w:themeColor="text1"/>
                <w:sz w:val="20"/>
                <w:szCs w:val="20"/>
              </w:rPr>
            </w:pPr>
            <w:r w:rsidRPr="000279D7">
              <w:rPr>
                <w:color w:val="000000" w:themeColor="text1"/>
                <w:sz w:val="20"/>
                <w:szCs w:val="20"/>
              </w:rPr>
              <w:t>4,2</w:t>
            </w:r>
          </w:p>
        </w:tc>
        <w:tc>
          <w:tcPr>
            <w:tcW w:w="400" w:type="pct"/>
            <w:shd w:val="clear" w:color="auto" w:fill="auto"/>
            <w:vAlign w:val="center"/>
          </w:tcPr>
          <w:p w:rsidR="009569EC" w:rsidRPr="000279D7" w:rsidRDefault="009569EC" w:rsidP="009569EC">
            <w:pPr>
              <w:jc w:val="center"/>
              <w:rPr>
                <w:color w:val="000000" w:themeColor="text1"/>
                <w:sz w:val="20"/>
                <w:szCs w:val="20"/>
              </w:rPr>
            </w:pPr>
            <w:r w:rsidRPr="000279D7">
              <w:rPr>
                <w:color w:val="000000" w:themeColor="text1"/>
                <w:sz w:val="20"/>
                <w:szCs w:val="20"/>
              </w:rPr>
              <w:t>4,2</w:t>
            </w:r>
          </w:p>
        </w:tc>
        <w:tc>
          <w:tcPr>
            <w:tcW w:w="397" w:type="pct"/>
            <w:shd w:val="clear" w:color="auto" w:fill="auto"/>
            <w:vAlign w:val="center"/>
          </w:tcPr>
          <w:p w:rsidR="009569EC" w:rsidRPr="000279D7" w:rsidRDefault="000279D7" w:rsidP="00936474">
            <w:pPr>
              <w:jc w:val="center"/>
              <w:rPr>
                <w:color w:val="000000" w:themeColor="text1"/>
                <w:sz w:val="20"/>
                <w:szCs w:val="20"/>
              </w:rPr>
            </w:pPr>
            <w:r>
              <w:rPr>
                <w:color w:val="000000" w:themeColor="text1"/>
                <w:sz w:val="20"/>
                <w:szCs w:val="20"/>
              </w:rPr>
              <w:t>1,2</w:t>
            </w:r>
          </w:p>
        </w:tc>
        <w:tc>
          <w:tcPr>
            <w:tcW w:w="640" w:type="pct"/>
            <w:shd w:val="clear" w:color="auto" w:fill="auto"/>
            <w:vAlign w:val="center"/>
          </w:tcPr>
          <w:p w:rsidR="009569EC" w:rsidRPr="000279D7" w:rsidRDefault="000279D7" w:rsidP="00936474">
            <w:pPr>
              <w:jc w:val="center"/>
              <w:rPr>
                <w:color w:val="000000" w:themeColor="text1"/>
                <w:sz w:val="20"/>
                <w:szCs w:val="20"/>
                <w:highlight w:val="yellow"/>
              </w:rPr>
            </w:pPr>
            <w:r>
              <w:rPr>
                <w:color w:val="000000" w:themeColor="text1"/>
                <w:sz w:val="20"/>
                <w:szCs w:val="20"/>
              </w:rPr>
              <w:t>24,26</w:t>
            </w:r>
          </w:p>
        </w:tc>
      </w:tr>
      <w:tr w:rsidR="009569EC" w:rsidRPr="000279D7" w:rsidTr="00461E11">
        <w:tc>
          <w:tcPr>
            <w:tcW w:w="921" w:type="pct"/>
            <w:shd w:val="clear" w:color="auto" w:fill="auto"/>
          </w:tcPr>
          <w:p w:rsidR="009569EC" w:rsidRPr="000279D7" w:rsidRDefault="009569EC" w:rsidP="00936474">
            <w:pPr>
              <w:tabs>
                <w:tab w:val="left" w:pos="284"/>
              </w:tabs>
              <w:jc w:val="both"/>
              <w:rPr>
                <w:color w:val="000000" w:themeColor="text1"/>
                <w:sz w:val="20"/>
                <w:szCs w:val="20"/>
              </w:rPr>
            </w:pPr>
            <w:r w:rsidRPr="000279D7">
              <w:rPr>
                <w:color w:val="000000" w:themeColor="text1"/>
                <w:sz w:val="20"/>
                <w:szCs w:val="20"/>
              </w:rPr>
              <w:t>Бюджетные источники, в том числе:</w:t>
            </w:r>
          </w:p>
        </w:tc>
        <w:tc>
          <w:tcPr>
            <w:tcW w:w="322" w:type="pct"/>
            <w:shd w:val="clear" w:color="auto" w:fill="auto"/>
            <w:vAlign w:val="center"/>
          </w:tcPr>
          <w:p w:rsidR="009569EC" w:rsidRPr="000279D7" w:rsidRDefault="000279D7" w:rsidP="000279D7">
            <w:pPr>
              <w:jc w:val="center"/>
              <w:rPr>
                <w:color w:val="000000" w:themeColor="text1"/>
                <w:sz w:val="20"/>
                <w:szCs w:val="20"/>
              </w:rPr>
            </w:pPr>
            <w:r w:rsidRPr="000279D7">
              <w:rPr>
                <w:color w:val="000000" w:themeColor="text1"/>
                <w:sz w:val="20"/>
                <w:szCs w:val="20"/>
              </w:rPr>
              <w:t>4,8</w:t>
            </w:r>
          </w:p>
        </w:tc>
        <w:tc>
          <w:tcPr>
            <w:tcW w:w="640" w:type="pct"/>
            <w:shd w:val="clear" w:color="auto" w:fill="auto"/>
            <w:vAlign w:val="center"/>
          </w:tcPr>
          <w:p w:rsidR="009569EC" w:rsidRPr="000279D7" w:rsidRDefault="009569EC" w:rsidP="009569EC">
            <w:pPr>
              <w:jc w:val="center"/>
              <w:rPr>
                <w:color w:val="000000" w:themeColor="text1"/>
                <w:sz w:val="20"/>
                <w:szCs w:val="20"/>
              </w:rPr>
            </w:pPr>
            <w:r w:rsidRPr="000279D7">
              <w:rPr>
                <w:color w:val="000000" w:themeColor="text1"/>
                <w:sz w:val="20"/>
                <w:szCs w:val="20"/>
              </w:rPr>
              <w:t>3,2</w:t>
            </w:r>
          </w:p>
        </w:tc>
        <w:tc>
          <w:tcPr>
            <w:tcW w:w="640" w:type="pct"/>
            <w:shd w:val="clear" w:color="auto" w:fill="auto"/>
            <w:vAlign w:val="center"/>
          </w:tcPr>
          <w:p w:rsidR="009569EC" w:rsidRPr="000279D7" w:rsidRDefault="009569EC" w:rsidP="009569EC">
            <w:pPr>
              <w:jc w:val="center"/>
              <w:rPr>
                <w:color w:val="000000" w:themeColor="text1"/>
                <w:sz w:val="20"/>
                <w:szCs w:val="20"/>
              </w:rPr>
            </w:pPr>
            <w:r w:rsidRPr="000279D7">
              <w:rPr>
                <w:color w:val="000000" w:themeColor="text1"/>
                <w:sz w:val="20"/>
                <w:szCs w:val="20"/>
              </w:rPr>
              <w:t>3,2</w:t>
            </w:r>
          </w:p>
        </w:tc>
        <w:tc>
          <w:tcPr>
            <w:tcW w:w="640" w:type="pct"/>
            <w:shd w:val="clear" w:color="auto" w:fill="auto"/>
            <w:vAlign w:val="center"/>
          </w:tcPr>
          <w:p w:rsidR="009569EC" w:rsidRPr="000279D7" w:rsidRDefault="009569EC" w:rsidP="008B5ACB">
            <w:pPr>
              <w:jc w:val="center"/>
              <w:rPr>
                <w:color w:val="000000" w:themeColor="text1"/>
                <w:sz w:val="20"/>
                <w:szCs w:val="20"/>
              </w:rPr>
            </w:pPr>
            <w:r w:rsidRPr="000279D7">
              <w:rPr>
                <w:color w:val="000000" w:themeColor="text1"/>
                <w:sz w:val="20"/>
                <w:szCs w:val="20"/>
              </w:rPr>
              <w:t>0</w:t>
            </w:r>
          </w:p>
        </w:tc>
        <w:tc>
          <w:tcPr>
            <w:tcW w:w="400" w:type="pct"/>
            <w:shd w:val="clear" w:color="auto" w:fill="auto"/>
            <w:vAlign w:val="center"/>
          </w:tcPr>
          <w:p w:rsidR="009569EC" w:rsidRPr="000279D7" w:rsidRDefault="009569EC" w:rsidP="00936474">
            <w:pPr>
              <w:jc w:val="center"/>
              <w:rPr>
                <w:color w:val="000000" w:themeColor="text1"/>
                <w:sz w:val="20"/>
                <w:szCs w:val="20"/>
              </w:rPr>
            </w:pPr>
            <w:r w:rsidRPr="000279D7">
              <w:rPr>
                <w:color w:val="000000" w:themeColor="text1"/>
                <w:sz w:val="20"/>
                <w:szCs w:val="20"/>
              </w:rPr>
              <w:t>4,2</w:t>
            </w:r>
          </w:p>
        </w:tc>
        <w:tc>
          <w:tcPr>
            <w:tcW w:w="400" w:type="pct"/>
            <w:shd w:val="clear" w:color="auto" w:fill="auto"/>
            <w:vAlign w:val="center"/>
          </w:tcPr>
          <w:p w:rsidR="009569EC" w:rsidRPr="000279D7" w:rsidRDefault="009569EC" w:rsidP="009569EC">
            <w:pPr>
              <w:jc w:val="center"/>
              <w:rPr>
                <w:color w:val="000000" w:themeColor="text1"/>
                <w:sz w:val="20"/>
                <w:szCs w:val="20"/>
              </w:rPr>
            </w:pPr>
            <w:r w:rsidRPr="000279D7">
              <w:rPr>
                <w:color w:val="000000" w:themeColor="text1"/>
                <w:sz w:val="20"/>
                <w:szCs w:val="20"/>
              </w:rPr>
              <w:t>4,2</w:t>
            </w:r>
          </w:p>
        </w:tc>
        <w:tc>
          <w:tcPr>
            <w:tcW w:w="397" w:type="pct"/>
            <w:shd w:val="clear" w:color="auto" w:fill="auto"/>
            <w:vAlign w:val="center"/>
          </w:tcPr>
          <w:p w:rsidR="009569EC" w:rsidRPr="000279D7" w:rsidRDefault="000279D7" w:rsidP="00936474">
            <w:pPr>
              <w:jc w:val="center"/>
              <w:rPr>
                <w:color w:val="000000" w:themeColor="text1"/>
                <w:sz w:val="20"/>
                <w:szCs w:val="20"/>
              </w:rPr>
            </w:pPr>
            <w:r>
              <w:rPr>
                <w:color w:val="000000" w:themeColor="text1"/>
                <w:sz w:val="20"/>
                <w:szCs w:val="20"/>
              </w:rPr>
              <w:t>1,2</w:t>
            </w:r>
          </w:p>
        </w:tc>
        <w:tc>
          <w:tcPr>
            <w:tcW w:w="640" w:type="pct"/>
            <w:shd w:val="clear" w:color="auto" w:fill="auto"/>
            <w:vAlign w:val="center"/>
          </w:tcPr>
          <w:p w:rsidR="009569EC" w:rsidRPr="000279D7" w:rsidRDefault="000279D7" w:rsidP="00936474">
            <w:pPr>
              <w:jc w:val="center"/>
              <w:rPr>
                <w:color w:val="000000" w:themeColor="text1"/>
                <w:sz w:val="20"/>
                <w:szCs w:val="20"/>
                <w:highlight w:val="yellow"/>
              </w:rPr>
            </w:pPr>
            <w:r>
              <w:rPr>
                <w:color w:val="000000" w:themeColor="text1"/>
                <w:sz w:val="20"/>
                <w:szCs w:val="20"/>
              </w:rPr>
              <w:t>24,26</w:t>
            </w:r>
          </w:p>
        </w:tc>
      </w:tr>
      <w:tr w:rsidR="009569EC" w:rsidRPr="000279D7" w:rsidTr="00461E11">
        <w:tc>
          <w:tcPr>
            <w:tcW w:w="921" w:type="pct"/>
            <w:shd w:val="clear" w:color="auto" w:fill="auto"/>
          </w:tcPr>
          <w:p w:rsidR="009569EC" w:rsidRPr="000279D7" w:rsidRDefault="009569EC" w:rsidP="0052507E">
            <w:pPr>
              <w:tabs>
                <w:tab w:val="left" w:pos="284"/>
              </w:tabs>
              <w:rPr>
                <w:color w:val="000000" w:themeColor="text1"/>
                <w:sz w:val="20"/>
                <w:szCs w:val="20"/>
              </w:rPr>
            </w:pPr>
            <w:r w:rsidRPr="000279D7">
              <w:rPr>
                <w:color w:val="000000" w:themeColor="text1"/>
                <w:sz w:val="20"/>
                <w:szCs w:val="20"/>
              </w:rPr>
              <w:t>- федеральный бюджет</w:t>
            </w:r>
          </w:p>
        </w:tc>
        <w:tc>
          <w:tcPr>
            <w:tcW w:w="322" w:type="pct"/>
            <w:shd w:val="clear" w:color="auto" w:fill="auto"/>
            <w:vAlign w:val="center"/>
          </w:tcPr>
          <w:p w:rsidR="009569EC" w:rsidRPr="000279D7" w:rsidRDefault="009569EC" w:rsidP="0052507E">
            <w:pPr>
              <w:jc w:val="center"/>
              <w:rPr>
                <w:color w:val="000000" w:themeColor="text1"/>
                <w:sz w:val="20"/>
                <w:szCs w:val="20"/>
              </w:rPr>
            </w:pPr>
            <w:r w:rsidRPr="000279D7">
              <w:rPr>
                <w:color w:val="000000" w:themeColor="text1"/>
                <w:sz w:val="20"/>
                <w:szCs w:val="20"/>
              </w:rPr>
              <w:t>0</w:t>
            </w:r>
          </w:p>
        </w:tc>
        <w:tc>
          <w:tcPr>
            <w:tcW w:w="640" w:type="pct"/>
            <w:shd w:val="clear" w:color="auto" w:fill="auto"/>
            <w:vAlign w:val="center"/>
          </w:tcPr>
          <w:p w:rsidR="009569EC" w:rsidRPr="000279D7" w:rsidRDefault="009569EC" w:rsidP="009569EC">
            <w:pPr>
              <w:jc w:val="center"/>
              <w:rPr>
                <w:color w:val="000000" w:themeColor="text1"/>
                <w:sz w:val="20"/>
                <w:szCs w:val="20"/>
              </w:rPr>
            </w:pPr>
            <w:r w:rsidRPr="000279D7">
              <w:rPr>
                <w:color w:val="000000" w:themeColor="text1"/>
                <w:sz w:val="20"/>
                <w:szCs w:val="20"/>
              </w:rPr>
              <w:t>0</w:t>
            </w:r>
          </w:p>
        </w:tc>
        <w:tc>
          <w:tcPr>
            <w:tcW w:w="640" w:type="pct"/>
            <w:shd w:val="clear" w:color="auto" w:fill="auto"/>
            <w:vAlign w:val="center"/>
          </w:tcPr>
          <w:p w:rsidR="009569EC" w:rsidRPr="000279D7" w:rsidRDefault="009569EC" w:rsidP="009569EC">
            <w:pPr>
              <w:jc w:val="center"/>
              <w:rPr>
                <w:color w:val="000000" w:themeColor="text1"/>
                <w:sz w:val="20"/>
                <w:szCs w:val="20"/>
              </w:rPr>
            </w:pPr>
            <w:r w:rsidRPr="000279D7">
              <w:rPr>
                <w:color w:val="000000" w:themeColor="text1"/>
                <w:sz w:val="20"/>
                <w:szCs w:val="20"/>
              </w:rPr>
              <w:t>0</w:t>
            </w:r>
          </w:p>
        </w:tc>
        <w:tc>
          <w:tcPr>
            <w:tcW w:w="640" w:type="pct"/>
            <w:shd w:val="clear" w:color="auto" w:fill="auto"/>
            <w:vAlign w:val="center"/>
          </w:tcPr>
          <w:p w:rsidR="009569EC" w:rsidRPr="000279D7" w:rsidRDefault="009569EC" w:rsidP="0052507E">
            <w:pPr>
              <w:jc w:val="center"/>
              <w:rPr>
                <w:color w:val="000000" w:themeColor="text1"/>
                <w:sz w:val="20"/>
                <w:szCs w:val="20"/>
              </w:rPr>
            </w:pPr>
            <w:r w:rsidRPr="000279D7">
              <w:rPr>
                <w:color w:val="000000" w:themeColor="text1"/>
                <w:sz w:val="20"/>
                <w:szCs w:val="20"/>
              </w:rPr>
              <w:t>0</w:t>
            </w:r>
          </w:p>
        </w:tc>
        <w:tc>
          <w:tcPr>
            <w:tcW w:w="400" w:type="pct"/>
            <w:shd w:val="clear" w:color="auto" w:fill="auto"/>
            <w:vAlign w:val="center"/>
          </w:tcPr>
          <w:p w:rsidR="009569EC" w:rsidRPr="000279D7" w:rsidRDefault="009569EC" w:rsidP="0052507E">
            <w:pPr>
              <w:jc w:val="center"/>
              <w:rPr>
                <w:color w:val="000000" w:themeColor="text1"/>
                <w:sz w:val="20"/>
                <w:szCs w:val="20"/>
              </w:rPr>
            </w:pPr>
            <w:r w:rsidRPr="000279D7">
              <w:rPr>
                <w:color w:val="000000" w:themeColor="text1"/>
                <w:sz w:val="20"/>
                <w:szCs w:val="20"/>
              </w:rPr>
              <w:t>0</w:t>
            </w:r>
          </w:p>
        </w:tc>
        <w:tc>
          <w:tcPr>
            <w:tcW w:w="400" w:type="pct"/>
            <w:shd w:val="clear" w:color="auto" w:fill="auto"/>
            <w:vAlign w:val="center"/>
          </w:tcPr>
          <w:p w:rsidR="009569EC" w:rsidRPr="000279D7" w:rsidRDefault="009569EC" w:rsidP="009569EC">
            <w:pPr>
              <w:jc w:val="center"/>
              <w:rPr>
                <w:color w:val="000000" w:themeColor="text1"/>
                <w:sz w:val="20"/>
                <w:szCs w:val="20"/>
              </w:rPr>
            </w:pPr>
            <w:r w:rsidRPr="000279D7">
              <w:rPr>
                <w:color w:val="000000" w:themeColor="text1"/>
                <w:sz w:val="20"/>
                <w:szCs w:val="20"/>
              </w:rPr>
              <w:t>0</w:t>
            </w:r>
          </w:p>
        </w:tc>
        <w:tc>
          <w:tcPr>
            <w:tcW w:w="397" w:type="pct"/>
            <w:shd w:val="clear" w:color="auto" w:fill="auto"/>
            <w:vAlign w:val="center"/>
          </w:tcPr>
          <w:p w:rsidR="009569EC" w:rsidRPr="000279D7" w:rsidRDefault="009569EC" w:rsidP="0052507E">
            <w:pPr>
              <w:jc w:val="center"/>
              <w:rPr>
                <w:color w:val="000000" w:themeColor="text1"/>
                <w:sz w:val="20"/>
                <w:szCs w:val="20"/>
              </w:rPr>
            </w:pPr>
            <w:r w:rsidRPr="000279D7">
              <w:rPr>
                <w:color w:val="000000" w:themeColor="text1"/>
                <w:sz w:val="20"/>
                <w:szCs w:val="20"/>
              </w:rPr>
              <w:t>0</w:t>
            </w:r>
          </w:p>
        </w:tc>
        <w:tc>
          <w:tcPr>
            <w:tcW w:w="640" w:type="pct"/>
            <w:shd w:val="clear" w:color="auto" w:fill="auto"/>
            <w:vAlign w:val="center"/>
          </w:tcPr>
          <w:p w:rsidR="009569EC" w:rsidRPr="000279D7" w:rsidRDefault="009569EC" w:rsidP="0052507E">
            <w:pPr>
              <w:jc w:val="center"/>
              <w:rPr>
                <w:color w:val="000000" w:themeColor="text1"/>
                <w:sz w:val="20"/>
                <w:szCs w:val="20"/>
              </w:rPr>
            </w:pPr>
            <w:r w:rsidRPr="000279D7">
              <w:rPr>
                <w:color w:val="000000" w:themeColor="text1"/>
                <w:sz w:val="20"/>
                <w:szCs w:val="20"/>
              </w:rPr>
              <w:t>0</w:t>
            </w:r>
          </w:p>
        </w:tc>
      </w:tr>
      <w:tr w:rsidR="009569EC" w:rsidRPr="000279D7" w:rsidTr="00461E11">
        <w:tc>
          <w:tcPr>
            <w:tcW w:w="921" w:type="pct"/>
            <w:shd w:val="clear" w:color="auto" w:fill="auto"/>
          </w:tcPr>
          <w:p w:rsidR="009569EC" w:rsidRPr="000279D7" w:rsidRDefault="009569EC" w:rsidP="0052507E">
            <w:pPr>
              <w:tabs>
                <w:tab w:val="left" w:pos="284"/>
              </w:tabs>
              <w:rPr>
                <w:color w:val="000000" w:themeColor="text1"/>
                <w:sz w:val="20"/>
                <w:szCs w:val="20"/>
              </w:rPr>
            </w:pPr>
            <w:r w:rsidRPr="000279D7">
              <w:rPr>
                <w:color w:val="000000" w:themeColor="text1"/>
                <w:sz w:val="20"/>
                <w:szCs w:val="20"/>
              </w:rPr>
              <w:t>- окружной бюджет</w:t>
            </w:r>
          </w:p>
        </w:tc>
        <w:tc>
          <w:tcPr>
            <w:tcW w:w="322" w:type="pct"/>
            <w:shd w:val="clear" w:color="auto" w:fill="auto"/>
            <w:vAlign w:val="center"/>
          </w:tcPr>
          <w:p w:rsidR="009569EC" w:rsidRPr="000279D7" w:rsidRDefault="009569EC" w:rsidP="0052507E">
            <w:pPr>
              <w:jc w:val="center"/>
              <w:rPr>
                <w:color w:val="000000" w:themeColor="text1"/>
                <w:sz w:val="20"/>
                <w:szCs w:val="20"/>
              </w:rPr>
            </w:pPr>
            <w:r w:rsidRPr="000279D7">
              <w:rPr>
                <w:color w:val="000000" w:themeColor="text1"/>
                <w:sz w:val="20"/>
                <w:szCs w:val="20"/>
              </w:rPr>
              <w:t>0</w:t>
            </w:r>
          </w:p>
        </w:tc>
        <w:tc>
          <w:tcPr>
            <w:tcW w:w="640" w:type="pct"/>
            <w:shd w:val="clear" w:color="auto" w:fill="auto"/>
            <w:vAlign w:val="center"/>
          </w:tcPr>
          <w:p w:rsidR="009569EC" w:rsidRPr="000279D7" w:rsidRDefault="009569EC" w:rsidP="009569EC">
            <w:pPr>
              <w:jc w:val="center"/>
              <w:rPr>
                <w:color w:val="000000" w:themeColor="text1"/>
                <w:sz w:val="20"/>
                <w:szCs w:val="20"/>
              </w:rPr>
            </w:pPr>
            <w:r w:rsidRPr="000279D7">
              <w:rPr>
                <w:color w:val="000000" w:themeColor="text1"/>
                <w:sz w:val="20"/>
                <w:szCs w:val="20"/>
              </w:rPr>
              <w:t>0</w:t>
            </w:r>
          </w:p>
        </w:tc>
        <w:tc>
          <w:tcPr>
            <w:tcW w:w="640" w:type="pct"/>
            <w:shd w:val="clear" w:color="auto" w:fill="auto"/>
            <w:vAlign w:val="center"/>
          </w:tcPr>
          <w:p w:rsidR="009569EC" w:rsidRPr="000279D7" w:rsidRDefault="009569EC" w:rsidP="009569EC">
            <w:pPr>
              <w:jc w:val="center"/>
              <w:rPr>
                <w:color w:val="000000" w:themeColor="text1"/>
                <w:sz w:val="20"/>
                <w:szCs w:val="20"/>
              </w:rPr>
            </w:pPr>
            <w:r w:rsidRPr="000279D7">
              <w:rPr>
                <w:color w:val="000000" w:themeColor="text1"/>
                <w:sz w:val="20"/>
                <w:szCs w:val="20"/>
              </w:rPr>
              <w:t>0</w:t>
            </w:r>
          </w:p>
        </w:tc>
        <w:tc>
          <w:tcPr>
            <w:tcW w:w="640" w:type="pct"/>
            <w:shd w:val="clear" w:color="auto" w:fill="auto"/>
            <w:vAlign w:val="center"/>
          </w:tcPr>
          <w:p w:rsidR="009569EC" w:rsidRPr="000279D7" w:rsidRDefault="009569EC" w:rsidP="0052507E">
            <w:pPr>
              <w:jc w:val="center"/>
              <w:rPr>
                <w:color w:val="000000" w:themeColor="text1"/>
                <w:sz w:val="20"/>
                <w:szCs w:val="20"/>
              </w:rPr>
            </w:pPr>
            <w:r w:rsidRPr="000279D7">
              <w:rPr>
                <w:color w:val="000000" w:themeColor="text1"/>
                <w:sz w:val="20"/>
                <w:szCs w:val="20"/>
              </w:rPr>
              <w:t>0</w:t>
            </w:r>
          </w:p>
        </w:tc>
        <w:tc>
          <w:tcPr>
            <w:tcW w:w="400" w:type="pct"/>
            <w:shd w:val="clear" w:color="auto" w:fill="auto"/>
            <w:vAlign w:val="center"/>
          </w:tcPr>
          <w:p w:rsidR="009569EC" w:rsidRPr="000279D7" w:rsidRDefault="009569EC" w:rsidP="0052507E">
            <w:pPr>
              <w:jc w:val="center"/>
              <w:rPr>
                <w:color w:val="000000" w:themeColor="text1"/>
                <w:sz w:val="20"/>
                <w:szCs w:val="20"/>
              </w:rPr>
            </w:pPr>
            <w:r w:rsidRPr="000279D7">
              <w:rPr>
                <w:color w:val="000000" w:themeColor="text1"/>
                <w:sz w:val="20"/>
                <w:szCs w:val="20"/>
              </w:rPr>
              <w:t>0</w:t>
            </w:r>
          </w:p>
        </w:tc>
        <w:tc>
          <w:tcPr>
            <w:tcW w:w="400" w:type="pct"/>
            <w:shd w:val="clear" w:color="auto" w:fill="auto"/>
            <w:vAlign w:val="center"/>
          </w:tcPr>
          <w:p w:rsidR="009569EC" w:rsidRPr="000279D7" w:rsidRDefault="009569EC" w:rsidP="009569EC">
            <w:pPr>
              <w:jc w:val="center"/>
              <w:rPr>
                <w:color w:val="000000" w:themeColor="text1"/>
                <w:sz w:val="20"/>
                <w:szCs w:val="20"/>
              </w:rPr>
            </w:pPr>
            <w:r w:rsidRPr="000279D7">
              <w:rPr>
                <w:color w:val="000000" w:themeColor="text1"/>
                <w:sz w:val="20"/>
                <w:szCs w:val="20"/>
              </w:rPr>
              <w:t>0</w:t>
            </w:r>
          </w:p>
        </w:tc>
        <w:tc>
          <w:tcPr>
            <w:tcW w:w="397" w:type="pct"/>
            <w:shd w:val="clear" w:color="auto" w:fill="auto"/>
            <w:vAlign w:val="center"/>
          </w:tcPr>
          <w:p w:rsidR="009569EC" w:rsidRPr="000279D7" w:rsidRDefault="009569EC" w:rsidP="0052507E">
            <w:pPr>
              <w:jc w:val="center"/>
              <w:rPr>
                <w:color w:val="000000" w:themeColor="text1"/>
                <w:sz w:val="20"/>
                <w:szCs w:val="20"/>
              </w:rPr>
            </w:pPr>
            <w:r w:rsidRPr="000279D7">
              <w:rPr>
                <w:color w:val="000000" w:themeColor="text1"/>
                <w:sz w:val="20"/>
                <w:szCs w:val="20"/>
              </w:rPr>
              <w:t>0</w:t>
            </w:r>
          </w:p>
        </w:tc>
        <w:tc>
          <w:tcPr>
            <w:tcW w:w="640" w:type="pct"/>
            <w:shd w:val="clear" w:color="auto" w:fill="auto"/>
            <w:vAlign w:val="center"/>
          </w:tcPr>
          <w:p w:rsidR="009569EC" w:rsidRPr="000279D7" w:rsidRDefault="009569EC" w:rsidP="0052507E">
            <w:pPr>
              <w:jc w:val="center"/>
              <w:rPr>
                <w:color w:val="000000" w:themeColor="text1"/>
                <w:sz w:val="20"/>
                <w:szCs w:val="20"/>
              </w:rPr>
            </w:pPr>
            <w:r w:rsidRPr="000279D7">
              <w:rPr>
                <w:color w:val="000000" w:themeColor="text1"/>
                <w:sz w:val="20"/>
                <w:szCs w:val="20"/>
              </w:rPr>
              <w:t>0</w:t>
            </w:r>
          </w:p>
        </w:tc>
      </w:tr>
      <w:tr w:rsidR="009569EC" w:rsidRPr="000279D7" w:rsidTr="00461E11">
        <w:tc>
          <w:tcPr>
            <w:tcW w:w="921" w:type="pct"/>
            <w:shd w:val="clear" w:color="auto" w:fill="auto"/>
          </w:tcPr>
          <w:p w:rsidR="009569EC" w:rsidRPr="000279D7" w:rsidRDefault="009569EC" w:rsidP="00936474">
            <w:pPr>
              <w:tabs>
                <w:tab w:val="left" w:pos="284"/>
              </w:tabs>
              <w:rPr>
                <w:color w:val="000000" w:themeColor="text1"/>
                <w:sz w:val="20"/>
                <w:szCs w:val="20"/>
              </w:rPr>
            </w:pPr>
            <w:r w:rsidRPr="000279D7">
              <w:rPr>
                <w:color w:val="000000" w:themeColor="text1"/>
                <w:sz w:val="20"/>
                <w:szCs w:val="20"/>
              </w:rPr>
              <w:t>- районный бюджет</w:t>
            </w:r>
          </w:p>
        </w:tc>
        <w:tc>
          <w:tcPr>
            <w:tcW w:w="322" w:type="pct"/>
            <w:shd w:val="clear" w:color="auto" w:fill="auto"/>
            <w:vAlign w:val="center"/>
          </w:tcPr>
          <w:p w:rsidR="009569EC" w:rsidRPr="000279D7" w:rsidRDefault="000279D7" w:rsidP="000279D7">
            <w:pPr>
              <w:jc w:val="center"/>
              <w:rPr>
                <w:color w:val="000000" w:themeColor="text1"/>
                <w:sz w:val="20"/>
                <w:szCs w:val="20"/>
              </w:rPr>
            </w:pPr>
            <w:r w:rsidRPr="000279D7">
              <w:rPr>
                <w:color w:val="000000" w:themeColor="text1"/>
                <w:sz w:val="20"/>
                <w:szCs w:val="20"/>
              </w:rPr>
              <w:t>4,8</w:t>
            </w:r>
          </w:p>
        </w:tc>
        <w:tc>
          <w:tcPr>
            <w:tcW w:w="640" w:type="pct"/>
            <w:shd w:val="clear" w:color="auto" w:fill="auto"/>
            <w:vAlign w:val="center"/>
          </w:tcPr>
          <w:p w:rsidR="009569EC" w:rsidRPr="000279D7" w:rsidRDefault="009569EC" w:rsidP="009569EC">
            <w:pPr>
              <w:jc w:val="center"/>
              <w:rPr>
                <w:color w:val="000000" w:themeColor="text1"/>
                <w:sz w:val="20"/>
                <w:szCs w:val="20"/>
              </w:rPr>
            </w:pPr>
            <w:r w:rsidRPr="000279D7">
              <w:rPr>
                <w:color w:val="000000" w:themeColor="text1"/>
                <w:sz w:val="20"/>
                <w:szCs w:val="20"/>
              </w:rPr>
              <w:t>3,2</w:t>
            </w:r>
          </w:p>
        </w:tc>
        <w:tc>
          <w:tcPr>
            <w:tcW w:w="640" w:type="pct"/>
            <w:shd w:val="clear" w:color="auto" w:fill="auto"/>
            <w:vAlign w:val="center"/>
          </w:tcPr>
          <w:p w:rsidR="009569EC" w:rsidRPr="000279D7" w:rsidRDefault="009569EC" w:rsidP="009569EC">
            <w:pPr>
              <w:jc w:val="center"/>
              <w:rPr>
                <w:color w:val="000000" w:themeColor="text1"/>
                <w:sz w:val="20"/>
                <w:szCs w:val="20"/>
              </w:rPr>
            </w:pPr>
            <w:r w:rsidRPr="000279D7">
              <w:rPr>
                <w:color w:val="000000" w:themeColor="text1"/>
                <w:sz w:val="20"/>
                <w:szCs w:val="20"/>
              </w:rPr>
              <w:t>3,2</w:t>
            </w:r>
          </w:p>
        </w:tc>
        <w:tc>
          <w:tcPr>
            <w:tcW w:w="640" w:type="pct"/>
            <w:shd w:val="clear" w:color="auto" w:fill="auto"/>
            <w:vAlign w:val="center"/>
          </w:tcPr>
          <w:p w:rsidR="009569EC" w:rsidRPr="000279D7" w:rsidRDefault="009569EC" w:rsidP="00936474">
            <w:pPr>
              <w:jc w:val="center"/>
              <w:rPr>
                <w:color w:val="000000" w:themeColor="text1"/>
                <w:sz w:val="20"/>
                <w:szCs w:val="20"/>
              </w:rPr>
            </w:pPr>
            <w:r w:rsidRPr="000279D7">
              <w:rPr>
                <w:color w:val="000000" w:themeColor="text1"/>
                <w:sz w:val="20"/>
                <w:szCs w:val="20"/>
              </w:rPr>
              <w:t>0</w:t>
            </w:r>
          </w:p>
        </w:tc>
        <w:tc>
          <w:tcPr>
            <w:tcW w:w="400" w:type="pct"/>
            <w:shd w:val="clear" w:color="auto" w:fill="auto"/>
            <w:vAlign w:val="center"/>
          </w:tcPr>
          <w:p w:rsidR="009569EC" w:rsidRPr="000279D7" w:rsidRDefault="009569EC" w:rsidP="00936474">
            <w:pPr>
              <w:jc w:val="center"/>
              <w:rPr>
                <w:color w:val="000000" w:themeColor="text1"/>
                <w:sz w:val="20"/>
                <w:szCs w:val="20"/>
              </w:rPr>
            </w:pPr>
            <w:r w:rsidRPr="000279D7">
              <w:rPr>
                <w:color w:val="000000" w:themeColor="text1"/>
                <w:sz w:val="20"/>
                <w:szCs w:val="20"/>
              </w:rPr>
              <w:t>4,2</w:t>
            </w:r>
          </w:p>
        </w:tc>
        <w:tc>
          <w:tcPr>
            <w:tcW w:w="400" w:type="pct"/>
            <w:shd w:val="clear" w:color="auto" w:fill="auto"/>
            <w:vAlign w:val="center"/>
          </w:tcPr>
          <w:p w:rsidR="009569EC" w:rsidRPr="000279D7" w:rsidRDefault="009569EC" w:rsidP="009569EC">
            <w:pPr>
              <w:jc w:val="center"/>
              <w:rPr>
                <w:color w:val="000000" w:themeColor="text1"/>
                <w:sz w:val="20"/>
                <w:szCs w:val="20"/>
              </w:rPr>
            </w:pPr>
            <w:r w:rsidRPr="000279D7">
              <w:rPr>
                <w:color w:val="000000" w:themeColor="text1"/>
                <w:sz w:val="20"/>
                <w:szCs w:val="20"/>
              </w:rPr>
              <w:t>4,2</w:t>
            </w:r>
          </w:p>
        </w:tc>
        <w:tc>
          <w:tcPr>
            <w:tcW w:w="397" w:type="pct"/>
            <w:shd w:val="clear" w:color="auto" w:fill="auto"/>
            <w:vAlign w:val="center"/>
          </w:tcPr>
          <w:p w:rsidR="009569EC" w:rsidRPr="000279D7" w:rsidRDefault="009569EC" w:rsidP="00936474">
            <w:pPr>
              <w:jc w:val="center"/>
              <w:rPr>
                <w:color w:val="000000" w:themeColor="text1"/>
                <w:sz w:val="20"/>
                <w:szCs w:val="20"/>
              </w:rPr>
            </w:pPr>
            <w:r w:rsidRPr="000279D7">
              <w:rPr>
                <w:color w:val="000000" w:themeColor="text1"/>
                <w:sz w:val="20"/>
                <w:szCs w:val="20"/>
              </w:rPr>
              <w:t>1,29</w:t>
            </w:r>
          </w:p>
        </w:tc>
        <w:tc>
          <w:tcPr>
            <w:tcW w:w="640" w:type="pct"/>
            <w:shd w:val="clear" w:color="auto" w:fill="auto"/>
            <w:vAlign w:val="center"/>
          </w:tcPr>
          <w:p w:rsidR="009569EC" w:rsidRPr="000279D7" w:rsidRDefault="000279D7" w:rsidP="00936474">
            <w:pPr>
              <w:jc w:val="center"/>
              <w:rPr>
                <w:color w:val="000000" w:themeColor="text1"/>
                <w:sz w:val="20"/>
                <w:szCs w:val="20"/>
              </w:rPr>
            </w:pPr>
            <w:r>
              <w:rPr>
                <w:color w:val="000000" w:themeColor="text1"/>
                <w:sz w:val="20"/>
                <w:szCs w:val="20"/>
              </w:rPr>
              <w:t>24,26</w:t>
            </w:r>
          </w:p>
        </w:tc>
      </w:tr>
      <w:tr w:rsidR="009569EC" w:rsidRPr="000279D7" w:rsidTr="00461E11">
        <w:tc>
          <w:tcPr>
            <w:tcW w:w="921" w:type="pct"/>
            <w:shd w:val="clear" w:color="auto" w:fill="auto"/>
          </w:tcPr>
          <w:p w:rsidR="009569EC" w:rsidRPr="000279D7" w:rsidRDefault="009569EC" w:rsidP="00936474">
            <w:pPr>
              <w:tabs>
                <w:tab w:val="left" w:pos="284"/>
              </w:tabs>
              <w:jc w:val="both"/>
              <w:rPr>
                <w:color w:val="000000" w:themeColor="text1"/>
                <w:sz w:val="20"/>
                <w:szCs w:val="20"/>
              </w:rPr>
            </w:pPr>
            <w:r w:rsidRPr="000279D7">
              <w:rPr>
                <w:color w:val="000000" w:themeColor="text1"/>
                <w:sz w:val="20"/>
                <w:szCs w:val="20"/>
              </w:rPr>
              <w:t>Внебюджетные источники</w:t>
            </w:r>
          </w:p>
        </w:tc>
        <w:tc>
          <w:tcPr>
            <w:tcW w:w="322" w:type="pct"/>
            <w:shd w:val="clear" w:color="auto" w:fill="auto"/>
            <w:vAlign w:val="center"/>
          </w:tcPr>
          <w:p w:rsidR="009569EC" w:rsidRPr="000279D7" w:rsidRDefault="009569EC" w:rsidP="00936474">
            <w:pPr>
              <w:jc w:val="center"/>
              <w:rPr>
                <w:color w:val="000000" w:themeColor="text1"/>
                <w:sz w:val="20"/>
                <w:szCs w:val="20"/>
              </w:rPr>
            </w:pPr>
            <w:r w:rsidRPr="000279D7">
              <w:rPr>
                <w:color w:val="000000" w:themeColor="text1"/>
                <w:sz w:val="20"/>
                <w:szCs w:val="20"/>
              </w:rPr>
              <w:t>0</w:t>
            </w:r>
          </w:p>
        </w:tc>
        <w:tc>
          <w:tcPr>
            <w:tcW w:w="640" w:type="pct"/>
            <w:shd w:val="clear" w:color="auto" w:fill="auto"/>
            <w:vAlign w:val="center"/>
          </w:tcPr>
          <w:p w:rsidR="009569EC" w:rsidRPr="000279D7" w:rsidRDefault="009569EC" w:rsidP="00936474">
            <w:pPr>
              <w:jc w:val="center"/>
              <w:rPr>
                <w:color w:val="000000" w:themeColor="text1"/>
                <w:sz w:val="20"/>
                <w:szCs w:val="20"/>
              </w:rPr>
            </w:pPr>
            <w:r w:rsidRPr="000279D7">
              <w:rPr>
                <w:color w:val="000000" w:themeColor="text1"/>
                <w:sz w:val="20"/>
                <w:szCs w:val="20"/>
              </w:rPr>
              <w:t>0</w:t>
            </w:r>
          </w:p>
        </w:tc>
        <w:tc>
          <w:tcPr>
            <w:tcW w:w="640" w:type="pct"/>
            <w:shd w:val="clear" w:color="auto" w:fill="auto"/>
            <w:vAlign w:val="center"/>
          </w:tcPr>
          <w:p w:rsidR="009569EC" w:rsidRPr="000279D7" w:rsidRDefault="009569EC" w:rsidP="00936474">
            <w:pPr>
              <w:jc w:val="center"/>
              <w:rPr>
                <w:color w:val="000000" w:themeColor="text1"/>
                <w:sz w:val="20"/>
                <w:szCs w:val="20"/>
              </w:rPr>
            </w:pPr>
            <w:r w:rsidRPr="000279D7">
              <w:rPr>
                <w:color w:val="000000" w:themeColor="text1"/>
                <w:sz w:val="20"/>
                <w:szCs w:val="20"/>
              </w:rPr>
              <w:t>0</w:t>
            </w:r>
          </w:p>
        </w:tc>
        <w:tc>
          <w:tcPr>
            <w:tcW w:w="640" w:type="pct"/>
            <w:shd w:val="clear" w:color="auto" w:fill="auto"/>
            <w:vAlign w:val="center"/>
          </w:tcPr>
          <w:p w:rsidR="009569EC" w:rsidRPr="000279D7" w:rsidRDefault="009569EC" w:rsidP="000B53EC">
            <w:pPr>
              <w:jc w:val="center"/>
              <w:rPr>
                <w:color w:val="000000" w:themeColor="text1"/>
                <w:sz w:val="20"/>
                <w:szCs w:val="20"/>
              </w:rPr>
            </w:pPr>
            <w:r w:rsidRPr="000279D7">
              <w:rPr>
                <w:color w:val="000000" w:themeColor="text1"/>
                <w:sz w:val="20"/>
                <w:szCs w:val="20"/>
              </w:rPr>
              <w:t>0</w:t>
            </w:r>
          </w:p>
        </w:tc>
        <w:tc>
          <w:tcPr>
            <w:tcW w:w="400" w:type="pct"/>
            <w:shd w:val="clear" w:color="auto" w:fill="auto"/>
            <w:vAlign w:val="center"/>
          </w:tcPr>
          <w:p w:rsidR="009569EC" w:rsidRPr="000279D7" w:rsidRDefault="009569EC" w:rsidP="00936474">
            <w:pPr>
              <w:jc w:val="center"/>
              <w:rPr>
                <w:color w:val="000000" w:themeColor="text1"/>
                <w:sz w:val="20"/>
                <w:szCs w:val="20"/>
              </w:rPr>
            </w:pPr>
            <w:r w:rsidRPr="000279D7">
              <w:rPr>
                <w:color w:val="000000" w:themeColor="text1"/>
                <w:sz w:val="20"/>
                <w:szCs w:val="20"/>
              </w:rPr>
              <w:t>0</w:t>
            </w:r>
          </w:p>
        </w:tc>
        <w:tc>
          <w:tcPr>
            <w:tcW w:w="400" w:type="pct"/>
            <w:shd w:val="clear" w:color="auto" w:fill="auto"/>
            <w:vAlign w:val="center"/>
          </w:tcPr>
          <w:p w:rsidR="009569EC" w:rsidRPr="000279D7" w:rsidRDefault="009569EC" w:rsidP="009569EC">
            <w:pPr>
              <w:jc w:val="center"/>
              <w:rPr>
                <w:color w:val="000000" w:themeColor="text1"/>
                <w:sz w:val="20"/>
                <w:szCs w:val="20"/>
              </w:rPr>
            </w:pPr>
            <w:r w:rsidRPr="000279D7">
              <w:rPr>
                <w:color w:val="000000" w:themeColor="text1"/>
                <w:sz w:val="20"/>
                <w:szCs w:val="20"/>
              </w:rPr>
              <w:t>0</w:t>
            </w:r>
          </w:p>
        </w:tc>
        <w:tc>
          <w:tcPr>
            <w:tcW w:w="397" w:type="pct"/>
            <w:shd w:val="clear" w:color="auto" w:fill="auto"/>
            <w:vAlign w:val="center"/>
          </w:tcPr>
          <w:p w:rsidR="009569EC" w:rsidRPr="000279D7" w:rsidRDefault="009569EC" w:rsidP="00936474">
            <w:pPr>
              <w:jc w:val="center"/>
              <w:rPr>
                <w:color w:val="000000" w:themeColor="text1"/>
                <w:sz w:val="20"/>
                <w:szCs w:val="20"/>
              </w:rPr>
            </w:pPr>
            <w:r w:rsidRPr="000279D7">
              <w:rPr>
                <w:color w:val="000000" w:themeColor="text1"/>
                <w:sz w:val="20"/>
                <w:szCs w:val="20"/>
              </w:rPr>
              <w:t>0</w:t>
            </w:r>
          </w:p>
        </w:tc>
        <w:tc>
          <w:tcPr>
            <w:tcW w:w="640" w:type="pct"/>
            <w:shd w:val="clear" w:color="auto" w:fill="auto"/>
            <w:vAlign w:val="center"/>
          </w:tcPr>
          <w:p w:rsidR="009569EC" w:rsidRPr="000279D7" w:rsidRDefault="009569EC" w:rsidP="00936474">
            <w:pPr>
              <w:jc w:val="center"/>
              <w:rPr>
                <w:color w:val="000000" w:themeColor="text1"/>
                <w:sz w:val="20"/>
                <w:szCs w:val="20"/>
              </w:rPr>
            </w:pPr>
            <w:r w:rsidRPr="000279D7">
              <w:rPr>
                <w:color w:val="000000" w:themeColor="text1"/>
                <w:sz w:val="20"/>
                <w:szCs w:val="20"/>
              </w:rPr>
              <w:t>0</w:t>
            </w:r>
          </w:p>
        </w:tc>
      </w:tr>
      <w:tr w:rsidR="00C31EC1" w:rsidRPr="00C31EC1" w:rsidTr="00A81A5D">
        <w:tc>
          <w:tcPr>
            <w:tcW w:w="5000" w:type="pct"/>
            <w:gridSpan w:val="9"/>
            <w:shd w:val="clear" w:color="auto" w:fill="auto"/>
          </w:tcPr>
          <w:p w:rsidR="00A74430" w:rsidRPr="00801220" w:rsidRDefault="00A74430" w:rsidP="007D6DD5">
            <w:pPr>
              <w:jc w:val="center"/>
              <w:rPr>
                <w:sz w:val="20"/>
                <w:szCs w:val="20"/>
              </w:rPr>
            </w:pPr>
            <w:r w:rsidRPr="00801220">
              <w:rPr>
                <w:sz w:val="20"/>
                <w:szCs w:val="20"/>
              </w:rPr>
              <w:t xml:space="preserve">Твердые </w:t>
            </w:r>
            <w:r w:rsidR="007D6DD5" w:rsidRPr="00801220">
              <w:rPr>
                <w:sz w:val="20"/>
                <w:szCs w:val="20"/>
              </w:rPr>
              <w:t>коммунальные</w:t>
            </w:r>
            <w:r w:rsidRPr="00801220">
              <w:rPr>
                <w:sz w:val="20"/>
                <w:szCs w:val="20"/>
              </w:rPr>
              <w:t xml:space="preserve"> отходы</w:t>
            </w:r>
          </w:p>
        </w:tc>
      </w:tr>
      <w:tr w:rsidR="00801220" w:rsidRPr="00C31EC1" w:rsidTr="00461E11">
        <w:tc>
          <w:tcPr>
            <w:tcW w:w="921" w:type="pct"/>
            <w:shd w:val="clear" w:color="auto" w:fill="auto"/>
          </w:tcPr>
          <w:p w:rsidR="00801220" w:rsidRPr="00801220" w:rsidRDefault="00801220" w:rsidP="0052507E">
            <w:pPr>
              <w:jc w:val="both"/>
              <w:rPr>
                <w:sz w:val="20"/>
                <w:szCs w:val="20"/>
              </w:rPr>
            </w:pPr>
            <w:r w:rsidRPr="00801220">
              <w:rPr>
                <w:sz w:val="20"/>
                <w:szCs w:val="20"/>
              </w:rPr>
              <w:t>Источники финансирования, в том числе:</w:t>
            </w:r>
          </w:p>
        </w:tc>
        <w:tc>
          <w:tcPr>
            <w:tcW w:w="322" w:type="pct"/>
            <w:shd w:val="clear" w:color="auto" w:fill="auto"/>
            <w:vAlign w:val="center"/>
          </w:tcPr>
          <w:p w:rsidR="00801220" w:rsidRPr="00801220" w:rsidRDefault="00801220">
            <w:pPr>
              <w:jc w:val="center"/>
              <w:rPr>
                <w:sz w:val="20"/>
                <w:szCs w:val="20"/>
              </w:rPr>
            </w:pPr>
            <w:r w:rsidRPr="00801220">
              <w:rPr>
                <w:sz w:val="20"/>
                <w:szCs w:val="20"/>
              </w:rPr>
              <w:t>0</w:t>
            </w:r>
          </w:p>
        </w:tc>
        <w:tc>
          <w:tcPr>
            <w:tcW w:w="640" w:type="pct"/>
            <w:shd w:val="clear" w:color="auto" w:fill="auto"/>
            <w:vAlign w:val="center"/>
          </w:tcPr>
          <w:p w:rsidR="00801220" w:rsidRPr="00EC0CE6" w:rsidRDefault="00801220">
            <w:pPr>
              <w:jc w:val="center"/>
              <w:rPr>
                <w:sz w:val="20"/>
                <w:szCs w:val="20"/>
              </w:rPr>
            </w:pPr>
            <w:r w:rsidRPr="00EC0CE6">
              <w:rPr>
                <w:sz w:val="20"/>
                <w:szCs w:val="20"/>
              </w:rPr>
              <w:t>1</w:t>
            </w:r>
            <w:r w:rsidR="00EC0CE6" w:rsidRPr="00EC0CE6">
              <w:rPr>
                <w:sz w:val="20"/>
                <w:szCs w:val="20"/>
              </w:rPr>
              <w:t>,0</w:t>
            </w:r>
          </w:p>
        </w:tc>
        <w:tc>
          <w:tcPr>
            <w:tcW w:w="640" w:type="pct"/>
            <w:shd w:val="clear" w:color="auto" w:fill="auto"/>
            <w:vAlign w:val="center"/>
          </w:tcPr>
          <w:p w:rsidR="00801220" w:rsidRPr="001B4293" w:rsidRDefault="001B4293">
            <w:pPr>
              <w:jc w:val="center"/>
              <w:rPr>
                <w:sz w:val="20"/>
                <w:szCs w:val="20"/>
              </w:rPr>
            </w:pPr>
            <w:r>
              <w:rPr>
                <w:sz w:val="20"/>
                <w:szCs w:val="20"/>
              </w:rPr>
              <w:t>2,0</w:t>
            </w:r>
          </w:p>
        </w:tc>
        <w:tc>
          <w:tcPr>
            <w:tcW w:w="640" w:type="pct"/>
            <w:shd w:val="clear" w:color="auto" w:fill="auto"/>
            <w:vAlign w:val="center"/>
          </w:tcPr>
          <w:p w:rsidR="00801220" w:rsidRPr="001B4293" w:rsidRDefault="00801220">
            <w:pPr>
              <w:jc w:val="center"/>
              <w:rPr>
                <w:sz w:val="20"/>
                <w:szCs w:val="20"/>
              </w:rPr>
            </w:pPr>
            <w:r w:rsidRPr="001B4293">
              <w:rPr>
                <w:sz w:val="20"/>
                <w:szCs w:val="20"/>
              </w:rPr>
              <w:t>2</w:t>
            </w:r>
            <w:r w:rsidR="001B4293">
              <w:rPr>
                <w:sz w:val="20"/>
                <w:szCs w:val="20"/>
              </w:rPr>
              <w:t>,0</w:t>
            </w:r>
          </w:p>
        </w:tc>
        <w:tc>
          <w:tcPr>
            <w:tcW w:w="400" w:type="pct"/>
            <w:shd w:val="clear" w:color="auto" w:fill="auto"/>
            <w:vAlign w:val="center"/>
          </w:tcPr>
          <w:p w:rsidR="00801220" w:rsidRPr="001B4293" w:rsidRDefault="00801220">
            <w:pPr>
              <w:jc w:val="center"/>
              <w:rPr>
                <w:sz w:val="20"/>
                <w:szCs w:val="20"/>
              </w:rPr>
            </w:pPr>
            <w:r w:rsidRPr="001B4293">
              <w:rPr>
                <w:sz w:val="20"/>
                <w:szCs w:val="20"/>
              </w:rPr>
              <w:t>1,5</w:t>
            </w:r>
          </w:p>
        </w:tc>
        <w:tc>
          <w:tcPr>
            <w:tcW w:w="400" w:type="pct"/>
            <w:shd w:val="clear" w:color="auto" w:fill="auto"/>
            <w:vAlign w:val="center"/>
          </w:tcPr>
          <w:p w:rsidR="00801220" w:rsidRPr="001B4293" w:rsidRDefault="001B4293">
            <w:pPr>
              <w:jc w:val="center"/>
              <w:rPr>
                <w:sz w:val="20"/>
                <w:szCs w:val="20"/>
              </w:rPr>
            </w:pPr>
            <w:r>
              <w:rPr>
                <w:sz w:val="20"/>
                <w:szCs w:val="20"/>
              </w:rPr>
              <w:t>0,5</w:t>
            </w:r>
          </w:p>
        </w:tc>
        <w:tc>
          <w:tcPr>
            <w:tcW w:w="397" w:type="pct"/>
            <w:shd w:val="clear" w:color="auto" w:fill="auto"/>
            <w:vAlign w:val="center"/>
          </w:tcPr>
          <w:p w:rsidR="00801220" w:rsidRPr="001B4293" w:rsidRDefault="001B4293">
            <w:pPr>
              <w:jc w:val="center"/>
              <w:rPr>
                <w:sz w:val="20"/>
                <w:szCs w:val="20"/>
              </w:rPr>
            </w:pPr>
            <w:r>
              <w:rPr>
                <w:sz w:val="20"/>
                <w:szCs w:val="20"/>
              </w:rPr>
              <w:t>0</w:t>
            </w:r>
          </w:p>
        </w:tc>
        <w:tc>
          <w:tcPr>
            <w:tcW w:w="640" w:type="pct"/>
            <w:shd w:val="clear" w:color="auto" w:fill="auto"/>
            <w:vAlign w:val="center"/>
          </w:tcPr>
          <w:p w:rsidR="00801220" w:rsidRPr="001B4293" w:rsidRDefault="001B4293">
            <w:pPr>
              <w:jc w:val="center"/>
              <w:rPr>
                <w:sz w:val="20"/>
                <w:szCs w:val="20"/>
              </w:rPr>
            </w:pPr>
            <w:r>
              <w:rPr>
                <w:sz w:val="20"/>
                <w:szCs w:val="20"/>
              </w:rPr>
              <w:t>7,0</w:t>
            </w:r>
          </w:p>
        </w:tc>
      </w:tr>
      <w:tr w:rsidR="00801220" w:rsidRPr="00C31EC1" w:rsidTr="00461E11">
        <w:tc>
          <w:tcPr>
            <w:tcW w:w="921" w:type="pct"/>
            <w:shd w:val="clear" w:color="auto" w:fill="auto"/>
          </w:tcPr>
          <w:p w:rsidR="00801220" w:rsidRPr="00801220" w:rsidRDefault="00801220" w:rsidP="009B2892">
            <w:pPr>
              <w:tabs>
                <w:tab w:val="left" w:pos="284"/>
              </w:tabs>
              <w:jc w:val="both"/>
              <w:rPr>
                <w:sz w:val="20"/>
                <w:szCs w:val="20"/>
              </w:rPr>
            </w:pPr>
            <w:r w:rsidRPr="00801220">
              <w:rPr>
                <w:sz w:val="20"/>
                <w:szCs w:val="20"/>
              </w:rPr>
              <w:t>Бюджетные источники, в том числе:</w:t>
            </w:r>
          </w:p>
        </w:tc>
        <w:tc>
          <w:tcPr>
            <w:tcW w:w="322" w:type="pct"/>
            <w:shd w:val="clear" w:color="auto" w:fill="auto"/>
            <w:vAlign w:val="center"/>
          </w:tcPr>
          <w:p w:rsidR="00801220" w:rsidRPr="00801220" w:rsidRDefault="00801220">
            <w:pPr>
              <w:jc w:val="center"/>
              <w:rPr>
                <w:sz w:val="20"/>
                <w:szCs w:val="20"/>
              </w:rPr>
            </w:pPr>
            <w:r w:rsidRPr="00801220">
              <w:rPr>
                <w:sz w:val="20"/>
                <w:szCs w:val="20"/>
              </w:rPr>
              <w:t>0</w:t>
            </w:r>
          </w:p>
        </w:tc>
        <w:tc>
          <w:tcPr>
            <w:tcW w:w="640" w:type="pct"/>
            <w:shd w:val="clear" w:color="auto" w:fill="auto"/>
            <w:vAlign w:val="center"/>
          </w:tcPr>
          <w:p w:rsidR="00801220" w:rsidRPr="00EC0CE6" w:rsidRDefault="00801220">
            <w:pPr>
              <w:jc w:val="center"/>
              <w:rPr>
                <w:sz w:val="20"/>
                <w:szCs w:val="20"/>
              </w:rPr>
            </w:pPr>
            <w:r w:rsidRPr="00EC0CE6">
              <w:rPr>
                <w:sz w:val="20"/>
                <w:szCs w:val="20"/>
              </w:rPr>
              <w:t>1</w:t>
            </w:r>
            <w:r w:rsidR="00EC0CE6" w:rsidRPr="00EC0CE6">
              <w:rPr>
                <w:sz w:val="20"/>
                <w:szCs w:val="20"/>
              </w:rPr>
              <w:t>,0</w:t>
            </w:r>
          </w:p>
        </w:tc>
        <w:tc>
          <w:tcPr>
            <w:tcW w:w="640" w:type="pct"/>
            <w:shd w:val="clear" w:color="auto" w:fill="auto"/>
            <w:vAlign w:val="center"/>
          </w:tcPr>
          <w:p w:rsidR="00801220" w:rsidRPr="001B4293" w:rsidRDefault="001B4293">
            <w:pPr>
              <w:jc w:val="center"/>
              <w:rPr>
                <w:sz w:val="20"/>
                <w:szCs w:val="20"/>
              </w:rPr>
            </w:pPr>
            <w:r>
              <w:rPr>
                <w:sz w:val="20"/>
                <w:szCs w:val="20"/>
              </w:rPr>
              <w:t>2,0</w:t>
            </w:r>
          </w:p>
        </w:tc>
        <w:tc>
          <w:tcPr>
            <w:tcW w:w="640" w:type="pct"/>
            <w:shd w:val="clear" w:color="auto" w:fill="auto"/>
            <w:vAlign w:val="center"/>
          </w:tcPr>
          <w:p w:rsidR="00801220" w:rsidRPr="001B4293" w:rsidRDefault="001B4293">
            <w:pPr>
              <w:jc w:val="center"/>
              <w:rPr>
                <w:sz w:val="20"/>
                <w:szCs w:val="20"/>
              </w:rPr>
            </w:pPr>
            <w:r>
              <w:rPr>
                <w:sz w:val="20"/>
                <w:szCs w:val="20"/>
              </w:rPr>
              <w:t>2,0</w:t>
            </w:r>
          </w:p>
        </w:tc>
        <w:tc>
          <w:tcPr>
            <w:tcW w:w="400" w:type="pct"/>
            <w:shd w:val="clear" w:color="auto" w:fill="auto"/>
            <w:vAlign w:val="center"/>
          </w:tcPr>
          <w:p w:rsidR="00801220" w:rsidRPr="001B4293" w:rsidRDefault="00801220">
            <w:pPr>
              <w:jc w:val="center"/>
              <w:rPr>
                <w:sz w:val="20"/>
                <w:szCs w:val="20"/>
              </w:rPr>
            </w:pPr>
            <w:r w:rsidRPr="001B4293">
              <w:rPr>
                <w:sz w:val="20"/>
                <w:szCs w:val="20"/>
              </w:rPr>
              <w:t>1,5</w:t>
            </w:r>
          </w:p>
        </w:tc>
        <w:tc>
          <w:tcPr>
            <w:tcW w:w="400" w:type="pct"/>
            <w:shd w:val="clear" w:color="auto" w:fill="auto"/>
            <w:vAlign w:val="center"/>
          </w:tcPr>
          <w:p w:rsidR="00801220" w:rsidRPr="001B4293" w:rsidRDefault="001B4293">
            <w:pPr>
              <w:jc w:val="center"/>
              <w:rPr>
                <w:sz w:val="20"/>
                <w:szCs w:val="20"/>
              </w:rPr>
            </w:pPr>
            <w:r>
              <w:rPr>
                <w:sz w:val="20"/>
                <w:szCs w:val="20"/>
              </w:rPr>
              <w:t>0,5</w:t>
            </w:r>
          </w:p>
        </w:tc>
        <w:tc>
          <w:tcPr>
            <w:tcW w:w="397" w:type="pct"/>
            <w:shd w:val="clear" w:color="auto" w:fill="auto"/>
            <w:vAlign w:val="center"/>
          </w:tcPr>
          <w:p w:rsidR="00801220" w:rsidRPr="001B4293" w:rsidRDefault="001B4293">
            <w:pPr>
              <w:jc w:val="center"/>
              <w:rPr>
                <w:sz w:val="20"/>
                <w:szCs w:val="20"/>
              </w:rPr>
            </w:pPr>
            <w:r>
              <w:rPr>
                <w:sz w:val="20"/>
                <w:szCs w:val="20"/>
              </w:rPr>
              <w:t>0</w:t>
            </w:r>
          </w:p>
        </w:tc>
        <w:tc>
          <w:tcPr>
            <w:tcW w:w="640" w:type="pct"/>
            <w:shd w:val="clear" w:color="auto" w:fill="auto"/>
            <w:vAlign w:val="center"/>
          </w:tcPr>
          <w:p w:rsidR="00801220" w:rsidRPr="001B4293" w:rsidRDefault="001B4293" w:rsidP="009B2892">
            <w:pPr>
              <w:jc w:val="center"/>
              <w:rPr>
                <w:sz w:val="20"/>
                <w:szCs w:val="20"/>
              </w:rPr>
            </w:pPr>
            <w:r>
              <w:rPr>
                <w:sz w:val="20"/>
                <w:szCs w:val="20"/>
              </w:rPr>
              <w:t>7,0</w:t>
            </w:r>
          </w:p>
        </w:tc>
      </w:tr>
      <w:tr w:rsidR="00801220" w:rsidRPr="00C31EC1" w:rsidTr="00461E11">
        <w:tc>
          <w:tcPr>
            <w:tcW w:w="921" w:type="pct"/>
            <w:shd w:val="clear" w:color="auto" w:fill="auto"/>
          </w:tcPr>
          <w:p w:rsidR="00801220" w:rsidRPr="00801220" w:rsidRDefault="00801220" w:rsidP="0052507E">
            <w:pPr>
              <w:tabs>
                <w:tab w:val="left" w:pos="284"/>
              </w:tabs>
              <w:rPr>
                <w:sz w:val="20"/>
                <w:szCs w:val="20"/>
              </w:rPr>
            </w:pPr>
            <w:r w:rsidRPr="00801220">
              <w:rPr>
                <w:sz w:val="20"/>
                <w:szCs w:val="20"/>
              </w:rPr>
              <w:t>- федеральный бюджет</w:t>
            </w:r>
          </w:p>
        </w:tc>
        <w:tc>
          <w:tcPr>
            <w:tcW w:w="322" w:type="pct"/>
            <w:shd w:val="clear" w:color="auto" w:fill="auto"/>
            <w:vAlign w:val="center"/>
          </w:tcPr>
          <w:p w:rsidR="00801220" w:rsidRPr="00801220" w:rsidRDefault="00801220">
            <w:pPr>
              <w:jc w:val="center"/>
              <w:rPr>
                <w:sz w:val="20"/>
                <w:szCs w:val="20"/>
              </w:rPr>
            </w:pPr>
            <w:r w:rsidRPr="00801220">
              <w:rPr>
                <w:sz w:val="20"/>
                <w:szCs w:val="20"/>
              </w:rPr>
              <w:t>0</w:t>
            </w:r>
          </w:p>
        </w:tc>
        <w:tc>
          <w:tcPr>
            <w:tcW w:w="640" w:type="pct"/>
            <w:shd w:val="clear" w:color="auto" w:fill="auto"/>
            <w:vAlign w:val="center"/>
          </w:tcPr>
          <w:p w:rsidR="00801220" w:rsidRPr="00EC0CE6" w:rsidRDefault="00801220">
            <w:pPr>
              <w:jc w:val="center"/>
              <w:rPr>
                <w:sz w:val="20"/>
                <w:szCs w:val="20"/>
              </w:rPr>
            </w:pPr>
            <w:r w:rsidRPr="00EC0CE6">
              <w:rPr>
                <w:sz w:val="20"/>
                <w:szCs w:val="20"/>
              </w:rPr>
              <w:t>0,8</w:t>
            </w:r>
          </w:p>
        </w:tc>
        <w:tc>
          <w:tcPr>
            <w:tcW w:w="640" w:type="pct"/>
            <w:shd w:val="clear" w:color="auto" w:fill="auto"/>
            <w:vAlign w:val="center"/>
          </w:tcPr>
          <w:p w:rsidR="00801220" w:rsidRPr="001B4293" w:rsidRDefault="00801220">
            <w:pPr>
              <w:jc w:val="center"/>
              <w:rPr>
                <w:sz w:val="20"/>
                <w:szCs w:val="20"/>
              </w:rPr>
            </w:pPr>
            <w:r w:rsidRPr="001B4293">
              <w:rPr>
                <w:sz w:val="20"/>
                <w:szCs w:val="20"/>
              </w:rPr>
              <w:t>1,6</w:t>
            </w:r>
          </w:p>
        </w:tc>
        <w:tc>
          <w:tcPr>
            <w:tcW w:w="640" w:type="pct"/>
            <w:shd w:val="clear" w:color="auto" w:fill="auto"/>
            <w:vAlign w:val="center"/>
          </w:tcPr>
          <w:p w:rsidR="00801220" w:rsidRPr="001B4293" w:rsidRDefault="00801220">
            <w:pPr>
              <w:jc w:val="center"/>
              <w:rPr>
                <w:sz w:val="20"/>
                <w:szCs w:val="20"/>
              </w:rPr>
            </w:pPr>
            <w:r w:rsidRPr="001B4293">
              <w:rPr>
                <w:sz w:val="20"/>
                <w:szCs w:val="20"/>
              </w:rPr>
              <w:t>1,6</w:t>
            </w:r>
          </w:p>
        </w:tc>
        <w:tc>
          <w:tcPr>
            <w:tcW w:w="400" w:type="pct"/>
            <w:shd w:val="clear" w:color="auto" w:fill="auto"/>
            <w:vAlign w:val="center"/>
          </w:tcPr>
          <w:p w:rsidR="00801220" w:rsidRPr="001B4293" w:rsidRDefault="00801220">
            <w:pPr>
              <w:jc w:val="center"/>
              <w:rPr>
                <w:sz w:val="20"/>
                <w:szCs w:val="20"/>
              </w:rPr>
            </w:pPr>
            <w:r w:rsidRPr="001B4293">
              <w:rPr>
                <w:sz w:val="20"/>
                <w:szCs w:val="20"/>
              </w:rPr>
              <w:t>1,2</w:t>
            </w:r>
          </w:p>
        </w:tc>
        <w:tc>
          <w:tcPr>
            <w:tcW w:w="400" w:type="pct"/>
            <w:shd w:val="clear" w:color="auto" w:fill="auto"/>
            <w:vAlign w:val="center"/>
          </w:tcPr>
          <w:p w:rsidR="00801220" w:rsidRPr="001B4293" w:rsidRDefault="001B4293">
            <w:pPr>
              <w:jc w:val="center"/>
              <w:rPr>
                <w:sz w:val="20"/>
                <w:szCs w:val="20"/>
              </w:rPr>
            </w:pPr>
            <w:r>
              <w:rPr>
                <w:sz w:val="20"/>
                <w:szCs w:val="20"/>
              </w:rPr>
              <w:t>0,4</w:t>
            </w:r>
          </w:p>
        </w:tc>
        <w:tc>
          <w:tcPr>
            <w:tcW w:w="397" w:type="pct"/>
            <w:shd w:val="clear" w:color="auto" w:fill="auto"/>
            <w:vAlign w:val="center"/>
          </w:tcPr>
          <w:p w:rsidR="00801220" w:rsidRPr="001B4293" w:rsidRDefault="001B4293">
            <w:pPr>
              <w:jc w:val="center"/>
              <w:rPr>
                <w:sz w:val="20"/>
                <w:szCs w:val="20"/>
              </w:rPr>
            </w:pPr>
            <w:r>
              <w:rPr>
                <w:sz w:val="20"/>
                <w:szCs w:val="20"/>
              </w:rPr>
              <w:t>0</w:t>
            </w:r>
          </w:p>
        </w:tc>
        <w:tc>
          <w:tcPr>
            <w:tcW w:w="640" w:type="pct"/>
            <w:shd w:val="clear" w:color="auto" w:fill="auto"/>
            <w:vAlign w:val="center"/>
          </w:tcPr>
          <w:p w:rsidR="00801220" w:rsidRPr="001B4293" w:rsidRDefault="001B4293">
            <w:pPr>
              <w:jc w:val="center"/>
              <w:rPr>
                <w:sz w:val="20"/>
                <w:szCs w:val="20"/>
              </w:rPr>
            </w:pPr>
            <w:r>
              <w:rPr>
                <w:sz w:val="20"/>
                <w:szCs w:val="20"/>
              </w:rPr>
              <w:t>5,6</w:t>
            </w:r>
          </w:p>
        </w:tc>
      </w:tr>
      <w:tr w:rsidR="00812454" w:rsidRPr="00C31EC1" w:rsidTr="00461E11">
        <w:tc>
          <w:tcPr>
            <w:tcW w:w="921" w:type="pct"/>
            <w:shd w:val="clear" w:color="auto" w:fill="auto"/>
          </w:tcPr>
          <w:p w:rsidR="00812454" w:rsidRPr="00801220" w:rsidRDefault="00812454" w:rsidP="0052507E">
            <w:pPr>
              <w:tabs>
                <w:tab w:val="left" w:pos="284"/>
              </w:tabs>
              <w:rPr>
                <w:sz w:val="20"/>
                <w:szCs w:val="20"/>
              </w:rPr>
            </w:pPr>
            <w:r w:rsidRPr="00801220">
              <w:rPr>
                <w:sz w:val="20"/>
                <w:szCs w:val="20"/>
              </w:rPr>
              <w:t>- окружной бюджет</w:t>
            </w:r>
          </w:p>
        </w:tc>
        <w:tc>
          <w:tcPr>
            <w:tcW w:w="322" w:type="pct"/>
            <w:shd w:val="clear" w:color="auto" w:fill="auto"/>
            <w:vAlign w:val="center"/>
          </w:tcPr>
          <w:p w:rsidR="00812454" w:rsidRPr="00801220" w:rsidRDefault="00812454">
            <w:pPr>
              <w:jc w:val="center"/>
              <w:rPr>
                <w:sz w:val="20"/>
                <w:szCs w:val="20"/>
              </w:rPr>
            </w:pPr>
            <w:r w:rsidRPr="00801220">
              <w:rPr>
                <w:sz w:val="20"/>
                <w:szCs w:val="20"/>
              </w:rPr>
              <w:t>0</w:t>
            </w:r>
          </w:p>
        </w:tc>
        <w:tc>
          <w:tcPr>
            <w:tcW w:w="640" w:type="pct"/>
            <w:shd w:val="clear" w:color="auto" w:fill="auto"/>
            <w:vAlign w:val="center"/>
          </w:tcPr>
          <w:p w:rsidR="00812454" w:rsidRPr="00EC0CE6" w:rsidRDefault="00812454">
            <w:pPr>
              <w:jc w:val="center"/>
              <w:rPr>
                <w:sz w:val="20"/>
                <w:szCs w:val="20"/>
              </w:rPr>
            </w:pPr>
            <w:r w:rsidRPr="00EC0CE6">
              <w:rPr>
                <w:sz w:val="20"/>
                <w:szCs w:val="20"/>
              </w:rPr>
              <w:t>0</w:t>
            </w:r>
          </w:p>
        </w:tc>
        <w:tc>
          <w:tcPr>
            <w:tcW w:w="640" w:type="pct"/>
            <w:shd w:val="clear" w:color="auto" w:fill="auto"/>
            <w:vAlign w:val="center"/>
          </w:tcPr>
          <w:p w:rsidR="00812454" w:rsidRPr="001B4293" w:rsidRDefault="00812454">
            <w:pPr>
              <w:jc w:val="center"/>
              <w:rPr>
                <w:sz w:val="20"/>
                <w:szCs w:val="20"/>
              </w:rPr>
            </w:pPr>
            <w:r w:rsidRPr="001B4293">
              <w:rPr>
                <w:sz w:val="20"/>
                <w:szCs w:val="20"/>
              </w:rPr>
              <w:t>0</w:t>
            </w:r>
          </w:p>
        </w:tc>
        <w:tc>
          <w:tcPr>
            <w:tcW w:w="640" w:type="pct"/>
            <w:shd w:val="clear" w:color="auto" w:fill="auto"/>
            <w:vAlign w:val="center"/>
          </w:tcPr>
          <w:p w:rsidR="00812454" w:rsidRPr="001B4293" w:rsidRDefault="00812454">
            <w:pPr>
              <w:jc w:val="center"/>
              <w:rPr>
                <w:sz w:val="20"/>
                <w:szCs w:val="20"/>
              </w:rPr>
            </w:pPr>
            <w:r w:rsidRPr="001B4293">
              <w:rPr>
                <w:sz w:val="20"/>
                <w:szCs w:val="20"/>
              </w:rPr>
              <w:t>0</w:t>
            </w:r>
          </w:p>
        </w:tc>
        <w:tc>
          <w:tcPr>
            <w:tcW w:w="400" w:type="pct"/>
            <w:shd w:val="clear" w:color="auto" w:fill="auto"/>
            <w:vAlign w:val="center"/>
          </w:tcPr>
          <w:p w:rsidR="00812454" w:rsidRPr="001B4293" w:rsidRDefault="00812454">
            <w:pPr>
              <w:jc w:val="center"/>
              <w:rPr>
                <w:sz w:val="20"/>
                <w:szCs w:val="20"/>
              </w:rPr>
            </w:pPr>
            <w:r w:rsidRPr="001B4293">
              <w:rPr>
                <w:sz w:val="20"/>
                <w:szCs w:val="20"/>
              </w:rPr>
              <w:t>0</w:t>
            </w:r>
          </w:p>
        </w:tc>
        <w:tc>
          <w:tcPr>
            <w:tcW w:w="400" w:type="pct"/>
            <w:shd w:val="clear" w:color="auto" w:fill="auto"/>
            <w:vAlign w:val="center"/>
          </w:tcPr>
          <w:p w:rsidR="00812454" w:rsidRPr="001B4293" w:rsidRDefault="001B4293">
            <w:pPr>
              <w:jc w:val="center"/>
              <w:rPr>
                <w:sz w:val="20"/>
                <w:szCs w:val="20"/>
              </w:rPr>
            </w:pPr>
            <w:r>
              <w:rPr>
                <w:sz w:val="20"/>
                <w:szCs w:val="20"/>
              </w:rPr>
              <w:t>0</w:t>
            </w:r>
          </w:p>
        </w:tc>
        <w:tc>
          <w:tcPr>
            <w:tcW w:w="397" w:type="pct"/>
            <w:shd w:val="clear" w:color="auto" w:fill="auto"/>
            <w:vAlign w:val="center"/>
          </w:tcPr>
          <w:p w:rsidR="00812454" w:rsidRPr="001B4293" w:rsidRDefault="001B4293">
            <w:pPr>
              <w:jc w:val="center"/>
              <w:rPr>
                <w:sz w:val="20"/>
                <w:szCs w:val="20"/>
              </w:rPr>
            </w:pPr>
            <w:r>
              <w:rPr>
                <w:sz w:val="20"/>
                <w:szCs w:val="20"/>
              </w:rPr>
              <w:t>0</w:t>
            </w:r>
          </w:p>
        </w:tc>
        <w:tc>
          <w:tcPr>
            <w:tcW w:w="640" w:type="pct"/>
            <w:shd w:val="clear" w:color="auto" w:fill="auto"/>
            <w:vAlign w:val="center"/>
          </w:tcPr>
          <w:p w:rsidR="00812454" w:rsidRPr="001B4293" w:rsidRDefault="001B4293">
            <w:pPr>
              <w:jc w:val="center"/>
              <w:rPr>
                <w:sz w:val="20"/>
                <w:szCs w:val="20"/>
              </w:rPr>
            </w:pPr>
            <w:r>
              <w:rPr>
                <w:sz w:val="20"/>
                <w:szCs w:val="20"/>
              </w:rPr>
              <w:t>0</w:t>
            </w:r>
          </w:p>
        </w:tc>
      </w:tr>
      <w:tr w:rsidR="00801220" w:rsidRPr="00C31EC1" w:rsidTr="00461E11">
        <w:tc>
          <w:tcPr>
            <w:tcW w:w="921" w:type="pct"/>
            <w:shd w:val="clear" w:color="auto" w:fill="auto"/>
          </w:tcPr>
          <w:p w:rsidR="00801220" w:rsidRPr="00801220" w:rsidRDefault="00801220" w:rsidP="0052507E">
            <w:pPr>
              <w:tabs>
                <w:tab w:val="left" w:pos="284"/>
              </w:tabs>
              <w:rPr>
                <w:sz w:val="20"/>
                <w:szCs w:val="20"/>
              </w:rPr>
            </w:pPr>
            <w:r w:rsidRPr="00801220">
              <w:rPr>
                <w:sz w:val="20"/>
                <w:szCs w:val="20"/>
              </w:rPr>
              <w:t>- районный бюджет</w:t>
            </w:r>
          </w:p>
        </w:tc>
        <w:tc>
          <w:tcPr>
            <w:tcW w:w="322" w:type="pct"/>
            <w:shd w:val="clear" w:color="auto" w:fill="auto"/>
            <w:vAlign w:val="center"/>
          </w:tcPr>
          <w:p w:rsidR="00801220" w:rsidRPr="00801220" w:rsidRDefault="00801220">
            <w:pPr>
              <w:jc w:val="center"/>
              <w:rPr>
                <w:sz w:val="20"/>
                <w:szCs w:val="20"/>
              </w:rPr>
            </w:pPr>
            <w:r w:rsidRPr="00801220">
              <w:rPr>
                <w:sz w:val="20"/>
                <w:szCs w:val="20"/>
                <w:lang w:eastAsia="x-none"/>
              </w:rPr>
              <w:t>0</w:t>
            </w:r>
          </w:p>
        </w:tc>
        <w:tc>
          <w:tcPr>
            <w:tcW w:w="640" w:type="pct"/>
            <w:shd w:val="clear" w:color="auto" w:fill="auto"/>
            <w:vAlign w:val="center"/>
          </w:tcPr>
          <w:p w:rsidR="00801220" w:rsidRPr="00EC0CE6" w:rsidRDefault="00801220" w:rsidP="001B4293">
            <w:pPr>
              <w:jc w:val="center"/>
              <w:rPr>
                <w:sz w:val="20"/>
                <w:szCs w:val="20"/>
              </w:rPr>
            </w:pPr>
            <w:r w:rsidRPr="00EC0CE6">
              <w:rPr>
                <w:sz w:val="20"/>
                <w:szCs w:val="20"/>
                <w:lang w:eastAsia="x-none"/>
              </w:rPr>
              <w:t>0</w:t>
            </w:r>
            <w:r w:rsidR="00EC0CE6" w:rsidRPr="00EC0CE6">
              <w:rPr>
                <w:sz w:val="20"/>
                <w:szCs w:val="20"/>
                <w:lang w:eastAsia="x-none"/>
              </w:rPr>
              <w:t>,</w:t>
            </w:r>
            <w:r w:rsidR="001B4293">
              <w:rPr>
                <w:sz w:val="20"/>
                <w:szCs w:val="20"/>
                <w:lang w:eastAsia="x-none"/>
              </w:rPr>
              <w:t>2</w:t>
            </w:r>
          </w:p>
        </w:tc>
        <w:tc>
          <w:tcPr>
            <w:tcW w:w="640" w:type="pct"/>
            <w:shd w:val="clear" w:color="auto" w:fill="auto"/>
            <w:vAlign w:val="center"/>
          </w:tcPr>
          <w:p w:rsidR="00801220" w:rsidRPr="001B4293" w:rsidRDefault="00801220">
            <w:pPr>
              <w:jc w:val="center"/>
              <w:rPr>
                <w:sz w:val="20"/>
                <w:szCs w:val="20"/>
              </w:rPr>
            </w:pPr>
            <w:r w:rsidRPr="001B4293">
              <w:rPr>
                <w:sz w:val="20"/>
                <w:szCs w:val="20"/>
                <w:lang w:eastAsia="x-none"/>
              </w:rPr>
              <w:t>0</w:t>
            </w:r>
            <w:r w:rsidR="001B4293">
              <w:rPr>
                <w:sz w:val="20"/>
                <w:szCs w:val="20"/>
                <w:lang w:eastAsia="x-none"/>
              </w:rPr>
              <w:t>,4</w:t>
            </w:r>
          </w:p>
        </w:tc>
        <w:tc>
          <w:tcPr>
            <w:tcW w:w="640" w:type="pct"/>
            <w:shd w:val="clear" w:color="auto" w:fill="auto"/>
            <w:vAlign w:val="center"/>
          </w:tcPr>
          <w:p w:rsidR="00801220" w:rsidRPr="001B4293" w:rsidRDefault="00801220">
            <w:pPr>
              <w:jc w:val="center"/>
              <w:rPr>
                <w:sz w:val="20"/>
                <w:szCs w:val="20"/>
              </w:rPr>
            </w:pPr>
            <w:r w:rsidRPr="001B4293">
              <w:rPr>
                <w:sz w:val="20"/>
                <w:szCs w:val="20"/>
                <w:lang w:eastAsia="x-none"/>
              </w:rPr>
              <w:t>0,4</w:t>
            </w:r>
          </w:p>
        </w:tc>
        <w:tc>
          <w:tcPr>
            <w:tcW w:w="400" w:type="pct"/>
            <w:shd w:val="clear" w:color="auto" w:fill="auto"/>
            <w:vAlign w:val="center"/>
          </w:tcPr>
          <w:p w:rsidR="00801220" w:rsidRPr="001B4293" w:rsidRDefault="001B4293">
            <w:pPr>
              <w:jc w:val="center"/>
              <w:rPr>
                <w:sz w:val="20"/>
                <w:szCs w:val="20"/>
              </w:rPr>
            </w:pPr>
            <w:r>
              <w:rPr>
                <w:sz w:val="20"/>
                <w:szCs w:val="20"/>
                <w:lang w:eastAsia="x-none"/>
              </w:rPr>
              <w:t>0,3</w:t>
            </w:r>
          </w:p>
        </w:tc>
        <w:tc>
          <w:tcPr>
            <w:tcW w:w="400" w:type="pct"/>
            <w:shd w:val="clear" w:color="auto" w:fill="auto"/>
            <w:vAlign w:val="center"/>
          </w:tcPr>
          <w:p w:rsidR="00801220" w:rsidRPr="001B4293" w:rsidRDefault="001B4293">
            <w:pPr>
              <w:jc w:val="center"/>
              <w:rPr>
                <w:sz w:val="20"/>
                <w:szCs w:val="20"/>
              </w:rPr>
            </w:pPr>
            <w:r>
              <w:rPr>
                <w:sz w:val="20"/>
                <w:szCs w:val="20"/>
              </w:rPr>
              <w:t>0,1</w:t>
            </w:r>
          </w:p>
        </w:tc>
        <w:tc>
          <w:tcPr>
            <w:tcW w:w="397" w:type="pct"/>
            <w:shd w:val="clear" w:color="auto" w:fill="auto"/>
            <w:vAlign w:val="center"/>
          </w:tcPr>
          <w:p w:rsidR="00801220" w:rsidRPr="001B4293" w:rsidRDefault="001B4293">
            <w:pPr>
              <w:jc w:val="center"/>
              <w:rPr>
                <w:sz w:val="20"/>
                <w:szCs w:val="20"/>
              </w:rPr>
            </w:pPr>
            <w:r>
              <w:rPr>
                <w:sz w:val="20"/>
                <w:szCs w:val="20"/>
              </w:rPr>
              <w:t>0</w:t>
            </w:r>
          </w:p>
        </w:tc>
        <w:tc>
          <w:tcPr>
            <w:tcW w:w="640" w:type="pct"/>
            <w:shd w:val="clear" w:color="auto" w:fill="auto"/>
            <w:vAlign w:val="center"/>
          </w:tcPr>
          <w:p w:rsidR="00801220" w:rsidRPr="001B4293" w:rsidRDefault="001B4293">
            <w:pPr>
              <w:jc w:val="center"/>
              <w:rPr>
                <w:sz w:val="20"/>
                <w:szCs w:val="20"/>
              </w:rPr>
            </w:pPr>
            <w:r>
              <w:rPr>
                <w:sz w:val="20"/>
                <w:szCs w:val="20"/>
              </w:rPr>
              <w:t>1,4</w:t>
            </w:r>
          </w:p>
        </w:tc>
      </w:tr>
      <w:tr w:rsidR="00C31EC1" w:rsidRPr="00C31EC1" w:rsidTr="00461E11">
        <w:tc>
          <w:tcPr>
            <w:tcW w:w="921" w:type="pct"/>
            <w:shd w:val="clear" w:color="auto" w:fill="auto"/>
          </w:tcPr>
          <w:p w:rsidR="00461E11" w:rsidRPr="00801220" w:rsidRDefault="00461E11" w:rsidP="0052507E">
            <w:pPr>
              <w:tabs>
                <w:tab w:val="left" w:pos="284"/>
              </w:tabs>
              <w:jc w:val="both"/>
              <w:rPr>
                <w:sz w:val="20"/>
                <w:szCs w:val="20"/>
              </w:rPr>
            </w:pPr>
            <w:r w:rsidRPr="00801220">
              <w:rPr>
                <w:sz w:val="20"/>
                <w:szCs w:val="20"/>
              </w:rPr>
              <w:t>Внебюджетные источники</w:t>
            </w:r>
          </w:p>
        </w:tc>
        <w:tc>
          <w:tcPr>
            <w:tcW w:w="322" w:type="pct"/>
            <w:shd w:val="clear" w:color="auto" w:fill="auto"/>
            <w:vAlign w:val="center"/>
          </w:tcPr>
          <w:p w:rsidR="00461E11" w:rsidRPr="00801220" w:rsidRDefault="00461E11">
            <w:pPr>
              <w:jc w:val="center"/>
              <w:rPr>
                <w:sz w:val="20"/>
                <w:szCs w:val="20"/>
              </w:rPr>
            </w:pPr>
            <w:r w:rsidRPr="00801220">
              <w:rPr>
                <w:sz w:val="20"/>
                <w:szCs w:val="20"/>
              </w:rPr>
              <w:t>0</w:t>
            </w:r>
          </w:p>
        </w:tc>
        <w:tc>
          <w:tcPr>
            <w:tcW w:w="640" w:type="pct"/>
            <w:shd w:val="clear" w:color="auto" w:fill="auto"/>
            <w:vAlign w:val="center"/>
          </w:tcPr>
          <w:p w:rsidR="00461E11" w:rsidRPr="00EC0CE6" w:rsidRDefault="00461E11">
            <w:pPr>
              <w:jc w:val="center"/>
              <w:rPr>
                <w:sz w:val="20"/>
                <w:szCs w:val="20"/>
              </w:rPr>
            </w:pPr>
            <w:r w:rsidRPr="00EC0CE6">
              <w:rPr>
                <w:sz w:val="20"/>
                <w:szCs w:val="20"/>
              </w:rPr>
              <w:t>0</w:t>
            </w:r>
          </w:p>
        </w:tc>
        <w:tc>
          <w:tcPr>
            <w:tcW w:w="640" w:type="pct"/>
            <w:shd w:val="clear" w:color="auto" w:fill="auto"/>
            <w:vAlign w:val="center"/>
          </w:tcPr>
          <w:p w:rsidR="00461E11" w:rsidRPr="001B4293" w:rsidRDefault="00461E11">
            <w:pPr>
              <w:jc w:val="center"/>
              <w:rPr>
                <w:sz w:val="20"/>
                <w:szCs w:val="20"/>
              </w:rPr>
            </w:pPr>
            <w:r w:rsidRPr="001B4293">
              <w:rPr>
                <w:sz w:val="20"/>
                <w:szCs w:val="20"/>
              </w:rPr>
              <w:t>0</w:t>
            </w:r>
          </w:p>
        </w:tc>
        <w:tc>
          <w:tcPr>
            <w:tcW w:w="640" w:type="pct"/>
            <w:shd w:val="clear" w:color="auto" w:fill="auto"/>
            <w:vAlign w:val="center"/>
          </w:tcPr>
          <w:p w:rsidR="00461E11" w:rsidRPr="001B4293" w:rsidRDefault="00461E11">
            <w:pPr>
              <w:jc w:val="center"/>
              <w:rPr>
                <w:sz w:val="20"/>
                <w:szCs w:val="20"/>
              </w:rPr>
            </w:pPr>
            <w:r w:rsidRPr="001B4293">
              <w:rPr>
                <w:sz w:val="20"/>
                <w:szCs w:val="20"/>
              </w:rPr>
              <w:t>0</w:t>
            </w:r>
          </w:p>
        </w:tc>
        <w:tc>
          <w:tcPr>
            <w:tcW w:w="400" w:type="pct"/>
            <w:shd w:val="clear" w:color="auto" w:fill="auto"/>
            <w:vAlign w:val="center"/>
          </w:tcPr>
          <w:p w:rsidR="00461E11" w:rsidRPr="001B4293" w:rsidRDefault="00461E11">
            <w:pPr>
              <w:jc w:val="center"/>
              <w:rPr>
                <w:sz w:val="20"/>
                <w:szCs w:val="20"/>
              </w:rPr>
            </w:pPr>
            <w:r w:rsidRPr="001B4293">
              <w:rPr>
                <w:sz w:val="20"/>
                <w:szCs w:val="20"/>
              </w:rPr>
              <w:t>0</w:t>
            </w:r>
          </w:p>
        </w:tc>
        <w:tc>
          <w:tcPr>
            <w:tcW w:w="400" w:type="pct"/>
            <w:shd w:val="clear" w:color="auto" w:fill="auto"/>
            <w:vAlign w:val="center"/>
          </w:tcPr>
          <w:p w:rsidR="00461E11" w:rsidRPr="001B4293" w:rsidRDefault="00461E11">
            <w:pPr>
              <w:jc w:val="center"/>
              <w:rPr>
                <w:sz w:val="20"/>
                <w:szCs w:val="20"/>
              </w:rPr>
            </w:pPr>
            <w:r w:rsidRPr="001B4293">
              <w:rPr>
                <w:sz w:val="20"/>
                <w:szCs w:val="20"/>
              </w:rPr>
              <w:t>0</w:t>
            </w:r>
          </w:p>
        </w:tc>
        <w:tc>
          <w:tcPr>
            <w:tcW w:w="397" w:type="pct"/>
            <w:shd w:val="clear" w:color="auto" w:fill="auto"/>
            <w:vAlign w:val="center"/>
          </w:tcPr>
          <w:p w:rsidR="00461E11" w:rsidRPr="001B4293" w:rsidRDefault="00461E11">
            <w:pPr>
              <w:jc w:val="center"/>
              <w:rPr>
                <w:sz w:val="20"/>
                <w:szCs w:val="20"/>
              </w:rPr>
            </w:pPr>
            <w:r w:rsidRPr="001B4293">
              <w:rPr>
                <w:sz w:val="20"/>
                <w:szCs w:val="20"/>
              </w:rPr>
              <w:t>0</w:t>
            </w:r>
          </w:p>
        </w:tc>
        <w:tc>
          <w:tcPr>
            <w:tcW w:w="640" w:type="pct"/>
            <w:shd w:val="clear" w:color="auto" w:fill="auto"/>
            <w:vAlign w:val="center"/>
          </w:tcPr>
          <w:p w:rsidR="00461E11" w:rsidRPr="001B4293" w:rsidRDefault="00461E11">
            <w:pPr>
              <w:jc w:val="center"/>
              <w:rPr>
                <w:sz w:val="20"/>
                <w:szCs w:val="20"/>
              </w:rPr>
            </w:pPr>
            <w:r w:rsidRPr="001B4293">
              <w:rPr>
                <w:sz w:val="20"/>
                <w:szCs w:val="20"/>
              </w:rPr>
              <w:t>0</w:t>
            </w:r>
          </w:p>
        </w:tc>
      </w:tr>
    </w:tbl>
    <w:p w:rsidR="00141939" w:rsidRPr="00203AC3" w:rsidRDefault="00141939" w:rsidP="00141939">
      <w:pPr>
        <w:pStyle w:val="12"/>
        <w:ind w:firstLine="0"/>
        <w:rPr>
          <w:rFonts w:ascii="Times New Roman" w:hAnsi="Times New Roman"/>
        </w:rPr>
      </w:pPr>
      <w:bookmarkStart w:id="92" w:name="_Toc53577825"/>
      <w:r w:rsidRPr="00203AC3">
        <w:rPr>
          <w:rFonts w:ascii="Times New Roman" w:hAnsi="Times New Roman"/>
        </w:rPr>
        <w:lastRenderedPageBreak/>
        <w:t>Предложения по организации реализации инвестиционных проектов</w:t>
      </w:r>
      <w:bookmarkEnd w:id="92"/>
    </w:p>
    <w:p w:rsidR="00E613F6" w:rsidRPr="001F3A3D" w:rsidRDefault="00E613F6" w:rsidP="00E613F6">
      <w:pPr>
        <w:pStyle w:val="a5"/>
        <w:rPr>
          <w:rFonts w:ascii="Times New Roman" w:hAnsi="Times New Roman"/>
        </w:rPr>
      </w:pPr>
      <w:r w:rsidRPr="001F3A3D">
        <w:rPr>
          <w:rFonts w:ascii="Times New Roman" w:hAnsi="Times New Roman"/>
        </w:rPr>
        <w:t xml:space="preserve">Согласно положениям действующего законодательства, основной формой реализации Программы является разработка инвестиционных программ ресурсоснабжающих организаций. </w:t>
      </w:r>
    </w:p>
    <w:p w:rsidR="00E613F6" w:rsidRPr="001F3A3D" w:rsidRDefault="00E613F6" w:rsidP="00E613F6">
      <w:pPr>
        <w:pStyle w:val="a5"/>
        <w:rPr>
          <w:rFonts w:ascii="Times New Roman" w:hAnsi="Times New Roman"/>
        </w:rPr>
      </w:pPr>
      <w:r w:rsidRPr="001F3A3D">
        <w:rPr>
          <w:rFonts w:ascii="Times New Roman" w:hAnsi="Times New Roman"/>
        </w:rPr>
        <w:t>Разработка инвестиционных программ ресурсоснабжающих организаций как форма реализации настоящей Программы актуальна в случае использования собственных средств ресурсоснабжающих организаций, тарифных источников, платы за подключение (технологическое присоединение) в качестве источника финансирования настоящей Программы.</w:t>
      </w:r>
    </w:p>
    <w:p w:rsidR="00892A38" w:rsidRPr="001F3A3D" w:rsidRDefault="00E613F6" w:rsidP="00892A38">
      <w:pPr>
        <w:pStyle w:val="a5"/>
        <w:rPr>
          <w:rFonts w:ascii="Times New Roman" w:hAnsi="Times New Roman"/>
        </w:rPr>
      </w:pPr>
      <w:r w:rsidRPr="001F3A3D">
        <w:rPr>
          <w:rFonts w:ascii="Times New Roman" w:hAnsi="Times New Roman"/>
        </w:rPr>
        <w:t>Кроме этого, инвестиционные проекты Программы могут быть реализованы в рамках федеральных, региональных и муниципальных программ.</w:t>
      </w:r>
      <w:r w:rsidR="00892A38" w:rsidRPr="001F3A3D">
        <w:rPr>
          <w:rFonts w:ascii="Times New Roman" w:hAnsi="Times New Roman"/>
        </w:rPr>
        <w:t xml:space="preserve"> Бюджетное финансирование может быть оказано в соответствии с действующим законодательством о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E613F6" w:rsidRPr="001F3A3D" w:rsidRDefault="00E613F6" w:rsidP="00E613F6">
      <w:pPr>
        <w:pStyle w:val="a5"/>
        <w:rPr>
          <w:rFonts w:ascii="Times New Roman" w:hAnsi="Times New Roman"/>
        </w:rPr>
      </w:pPr>
      <w:r w:rsidRPr="001F3A3D">
        <w:rPr>
          <w:rFonts w:ascii="Times New Roman" w:hAnsi="Times New Roman"/>
        </w:rPr>
        <w:t xml:space="preserve">Инвестиционные проекты, включенные в настоящую Программу, в зависимости от ряда критериев могут быть реализованы следующими субъектами: </w:t>
      </w:r>
    </w:p>
    <w:p w:rsidR="00E613F6" w:rsidRPr="001F3A3D" w:rsidRDefault="00E613F6" w:rsidP="007900EA">
      <w:pPr>
        <w:pStyle w:val="affc"/>
        <w:numPr>
          <w:ilvl w:val="0"/>
          <w:numId w:val="15"/>
        </w:numPr>
        <w:tabs>
          <w:tab w:val="clear" w:pos="1080"/>
          <w:tab w:val="left" w:pos="851"/>
        </w:tabs>
        <w:spacing w:before="120" w:after="60" w:line="240" w:lineRule="auto"/>
        <w:ind w:left="0" w:firstLine="567"/>
        <w:rPr>
          <w:b w:val="0"/>
          <w:lang w:eastAsia="en-US"/>
        </w:rPr>
      </w:pPr>
      <w:r w:rsidRPr="001F3A3D">
        <w:rPr>
          <w:b w:val="0"/>
          <w:lang w:eastAsia="en-US"/>
        </w:rPr>
        <w:t>действующими организациями;</w:t>
      </w:r>
    </w:p>
    <w:p w:rsidR="00E613F6" w:rsidRPr="001F3A3D" w:rsidRDefault="00E613F6" w:rsidP="007900EA">
      <w:pPr>
        <w:pStyle w:val="affc"/>
        <w:numPr>
          <w:ilvl w:val="0"/>
          <w:numId w:val="15"/>
        </w:numPr>
        <w:tabs>
          <w:tab w:val="clear" w:pos="1080"/>
          <w:tab w:val="left" w:pos="851"/>
        </w:tabs>
        <w:spacing w:before="120" w:after="60" w:line="240" w:lineRule="auto"/>
        <w:ind w:left="0" w:firstLine="567"/>
        <w:rPr>
          <w:b w:val="0"/>
          <w:lang w:eastAsia="en-US"/>
        </w:rPr>
      </w:pPr>
      <w:r w:rsidRPr="001F3A3D">
        <w:rPr>
          <w:b w:val="0"/>
          <w:lang w:eastAsia="en-US"/>
        </w:rPr>
        <w:t xml:space="preserve">привлеченными сторонними инвесторами (в том числе по договору концессии); </w:t>
      </w:r>
    </w:p>
    <w:p w:rsidR="00E613F6" w:rsidRPr="001F3A3D" w:rsidRDefault="00E613F6" w:rsidP="007900EA">
      <w:pPr>
        <w:pStyle w:val="affc"/>
        <w:numPr>
          <w:ilvl w:val="0"/>
          <w:numId w:val="15"/>
        </w:numPr>
        <w:tabs>
          <w:tab w:val="clear" w:pos="1080"/>
          <w:tab w:val="left" w:pos="851"/>
        </w:tabs>
        <w:spacing w:before="120" w:after="60" w:line="240" w:lineRule="auto"/>
        <w:ind w:left="0" w:firstLine="567"/>
        <w:rPr>
          <w:b w:val="0"/>
          <w:lang w:eastAsia="en-US"/>
        </w:rPr>
      </w:pPr>
      <w:r w:rsidRPr="001F3A3D">
        <w:rPr>
          <w:b w:val="0"/>
          <w:lang w:eastAsia="en-US"/>
        </w:rPr>
        <w:t xml:space="preserve">созданными для реализации инвестиционных проектов организациями с участием органов местного самоуправления; </w:t>
      </w:r>
    </w:p>
    <w:p w:rsidR="00E613F6" w:rsidRPr="001F3A3D" w:rsidRDefault="00E613F6" w:rsidP="007900EA">
      <w:pPr>
        <w:pStyle w:val="affc"/>
        <w:numPr>
          <w:ilvl w:val="0"/>
          <w:numId w:val="15"/>
        </w:numPr>
        <w:tabs>
          <w:tab w:val="clear" w:pos="1080"/>
          <w:tab w:val="left" w:pos="851"/>
        </w:tabs>
        <w:spacing w:before="120" w:after="60" w:line="240" w:lineRule="auto"/>
        <w:ind w:left="0" w:firstLine="567"/>
        <w:rPr>
          <w:b w:val="0"/>
          <w:lang w:eastAsia="en-US"/>
        </w:rPr>
      </w:pPr>
      <w:r w:rsidRPr="001F3A3D">
        <w:rPr>
          <w:b w:val="0"/>
          <w:lang w:eastAsia="en-US"/>
        </w:rPr>
        <w:t>созданными для реализации инвестиционных проектов организациями с участием действующих ресурсоснабжающих организаций.</w:t>
      </w:r>
    </w:p>
    <w:p w:rsidR="00E613F6" w:rsidRPr="001F3A3D" w:rsidRDefault="00E613F6" w:rsidP="00E613F6">
      <w:pPr>
        <w:pStyle w:val="a5"/>
        <w:rPr>
          <w:rFonts w:ascii="Times New Roman" w:hAnsi="Times New Roman"/>
        </w:rPr>
      </w:pPr>
      <w:r w:rsidRPr="001F3A3D">
        <w:rPr>
          <w:rFonts w:ascii="Times New Roman" w:hAnsi="Times New Roman"/>
        </w:rPr>
        <w:t xml:space="preserve">В случае недостаточности бюджетных средств на финансирование мероприятий по строительству новых объектов или на реконструкцию крупных значимых объектов инфраструктуры, а также с учетом низкого уровня рентабельности деятельности действующих ресурсоснабжающих предприятий необходимо привлечение сторонних инвесторов по концессионному соглашению. </w:t>
      </w:r>
    </w:p>
    <w:p w:rsidR="00E613F6" w:rsidRPr="001F3A3D" w:rsidRDefault="00E613F6" w:rsidP="00E613F6">
      <w:pPr>
        <w:pStyle w:val="a5"/>
        <w:rPr>
          <w:rFonts w:ascii="Times New Roman" w:hAnsi="Times New Roman"/>
        </w:rPr>
      </w:pPr>
      <w:r w:rsidRPr="001F3A3D">
        <w:rPr>
          <w:rFonts w:ascii="Times New Roman" w:hAnsi="Times New Roman"/>
        </w:rPr>
        <w:t xml:space="preserve">Если частный оператор не будет выбран путем конкурсного отбора концессионера, то для строительства и последующей эксплуатации объектов инженерной инфраструктуры необходимо создание новой организации с участием органа местного самоуправления. </w:t>
      </w:r>
    </w:p>
    <w:p w:rsidR="00E613F6" w:rsidRPr="001F3A3D" w:rsidRDefault="00E613F6" w:rsidP="00E613F6">
      <w:pPr>
        <w:pStyle w:val="a5"/>
        <w:rPr>
          <w:rFonts w:ascii="Times New Roman" w:hAnsi="Times New Roman"/>
        </w:rPr>
      </w:pPr>
      <w:r w:rsidRPr="001F3A3D">
        <w:rPr>
          <w:rFonts w:ascii="Times New Roman" w:hAnsi="Times New Roman"/>
        </w:rPr>
        <w:t xml:space="preserve">Выбор формы реализации инвестиционного проекта зависит от объема бюджетных средств, которые могут быть выделены на реконструкцию и создание объектов. Дефицит бюджетных средств являются предпосылкой для выбора конкурсного отбора концессионера. </w:t>
      </w:r>
    </w:p>
    <w:p w:rsidR="00E613F6" w:rsidRPr="001F3A3D" w:rsidRDefault="00E613F6" w:rsidP="00E613F6">
      <w:pPr>
        <w:pStyle w:val="a5"/>
        <w:rPr>
          <w:rFonts w:ascii="Times New Roman" w:hAnsi="Times New Roman"/>
        </w:rPr>
      </w:pPr>
      <w:r w:rsidRPr="001F3A3D">
        <w:rPr>
          <w:rFonts w:ascii="Times New Roman" w:hAnsi="Times New Roman"/>
        </w:rPr>
        <w:t xml:space="preserve">В настоящее время основным видом реализации проектов в сфере жилищно-коммунального хозяйства является самостоятельная деятельность ресурсоснабжающих организаций с контролирующей функцией органов регулирования соответствующих тарифов, включая администрацию муниципального </w:t>
      </w:r>
      <w:r w:rsidR="00100F9B" w:rsidRPr="001F3A3D">
        <w:rPr>
          <w:rFonts w:ascii="Times New Roman" w:hAnsi="Times New Roman"/>
        </w:rPr>
        <w:t>района</w:t>
      </w:r>
      <w:r w:rsidRPr="001F3A3D">
        <w:rPr>
          <w:rFonts w:ascii="Times New Roman" w:hAnsi="Times New Roman"/>
        </w:rPr>
        <w:t>.</w:t>
      </w:r>
    </w:p>
    <w:p w:rsidR="00E613F6" w:rsidRPr="001F3A3D" w:rsidRDefault="00E613F6" w:rsidP="00E613F6">
      <w:pPr>
        <w:pStyle w:val="a5"/>
        <w:rPr>
          <w:rFonts w:ascii="Times New Roman" w:hAnsi="Times New Roman"/>
        </w:rPr>
      </w:pPr>
      <w:r w:rsidRPr="001F3A3D">
        <w:rPr>
          <w:rFonts w:ascii="Times New Roman" w:hAnsi="Times New Roman"/>
        </w:rPr>
        <w:t xml:space="preserve">Ресурсоснабжающие организации в индивидуальном порядке аккумулируют требуемые финансовые средства, организуют выполнение работ по реализации инвестиционных проектов, принимают выполненные работы, выдают технические условия на подключение к соответствующим системам ресурсоснабжения и несут ответственность по заключаемым договорам на обеспечение требуемыми ресурсами. </w:t>
      </w:r>
    </w:p>
    <w:p w:rsidR="00E613F6" w:rsidRPr="001F3A3D" w:rsidRDefault="00E613F6" w:rsidP="00E613F6">
      <w:pPr>
        <w:pStyle w:val="a5"/>
        <w:rPr>
          <w:rFonts w:ascii="Times New Roman" w:hAnsi="Times New Roman"/>
          <w:lang w:val="x-none"/>
        </w:rPr>
      </w:pPr>
      <w:r w:rsidRPr="001F3A3D">
        <w:rPr>
          <w:rFonts w:ascii="Times New Roman" w:hAnsi="Times New Roman"/>
        </w:rPr>
        <w:lastRenderedPageBreak/>
        <w:t>С целью достижения максимального уровня социальной и экономической эффективности, инвестиционные проекты, связанные с модернизацией ресурсоснабжающих систем, рекомендуется реализовывать с помощью формирования специализированной структуры с участием ресурсоснабжающей организации. Основной задачей, решаемой при внедрении указанной схемы реализации инвестиционных проектов, является сокращение дополнительной тарифной нагрузки на потребителей.</w:t>
      </w:r>
    </w:p>
    <w:p w:rsidR="00060B67" w:rsidRPr="00C31EC1" w:rsidRDefault="00060B67" w:rsidP="00892A38">
      <w:pPr>
        <w:pStyle w:val="affffffff1"/>
        <w:ind w:left="567" w:firstLine="0"/>
        <w:rPr>
          <w:color w:val="FF0000"/>
        </w:rPr>
      </w:pPr>
    </w:p>
    <w:p w:rsidR="00060B67" w:rsidRPr="00C31EC1" w:rsidRDefault="00060B67" w:rsidP="00630957">
      <w:pPr>
        <w:pStyle w:val="a5"/>
        <w:rPr>
          <w:rFonts w:ascii="Times New Roman" w:hAnsi="Times New Roman"/>
          <w:color w:val="FF0000"/>
        </w:rPr>
      </w:pPr>
    </w:p>
    <w:p w:rsidR="0029222A" w:rsidRPr="00203AC3" w:rsidRDefault="00B838A6" w:rsidP="005409C6">
      <w:pPr>
        <w:pStyle w:val="12"/>
        <w:ind w:firstLine="0"/>
        <w:rPr>
          <w:rFonts w:ascii="Times New Roman" w:hAnsi="Times New Roman"/>
        </w:rPr>
      </w:pPr>
      <w:bookmarkStart w:id="93" w:name="_Toc53577826"/>
      <w:r w:rsidRPr="00203AC3">
        <w:rPr>
          <w:rFonts w:ascii="Times New Roman" w:hAnsi="Times New Roman"/>
        </w:rPr>
        <w:lastRenderedPageBreak/>
        <w:t>Тариф и плата (тариф) за подключение (присоединение)</w:t>
      </w:r>
      <w:bookmarkEnd w:id="93"/>
    </w:p>
    <w:p w:rsidR="00890112" w:rsidRPr="001F3A3D" w:rsidRDefault="00890112" w:rsidP="00890112">
      <w:pPr>
        <w:pStyle w:val="a5"/>
        <w:rPr>
          <w:rFonts w:ascii="Times New Roman" w:hAnsi="Times New Roman"/>
        </w:rPr>
      </w:pPr>
      <w:r w:rsidRPr="001F3A3D">
        <w:rPr>
          <w:rFonts w:ascii="Times New Roman" w:hAnsi="Times New Roman"/>
        </w:rPr>
        <w:t>Одним из основных источников финансирования инвестиционных проектов в сфере жилищно-коммунального хозяйства являются тарифы на соответствующий вид коммунальной услуги, а также плата за подключение к системам ресурсоснабжения.</w:t>
      </w:r>
    </w:p>
    <w:p w:rsidR="00890112" w:rsidRPr="001F3A3D" w:rsidRDefault="00890112" w:rsidP="00890112">
      <w:pPr>
        <w:pStyle w:val="a5"/>
        <w:rPr>
          <w:rFonts w:ascii="Times New Roman" w:hAnsi="Times New Roman"/>
        </w:rPr>
      </w:pPr>
      <w:r w:rsidRPr="001F3A3D">
        <w:rPr>
          <w:rFonts w:ascii="Times New Roman" w:hAnsi="Times New Roman"/>
        </w:rPr>
        <w:t>Величина платы за подключение к системам ресурсоснабжения будет определяться при формировании инвестиционных программ организаций жилищно-коммунального комплекса в соответствии с установленной процедурой.</w:t>
      </w:r>
    </w:p>
    <w:p w:rsidR="00892A38" w:rsidRPr="001F3A3D" w:rsidRDefault="00892A38" w:rsidP="00892A38">
      <w:pPr>
        <w:pStyle w:val="a5"/>
        <w:rPr>
          <w:rFonts w:ascii="Times New Roman" w:hAnsi="Times New Roman"/>
        </w:rPr>
      </w:pPr>
      <w:r w:rsidRPr="001F3A3D">
        <w:rPr>
          <w:rFonts w:ascii="Times New Roman" w:hAnsi="Times New Roman"/>
        </w:rPr>
        <w:t>В соответствии с действующим законодательством и по согласованию с органами тарифного регулирования в тарифы энергоснабжающих и энергосетевых организаций может включаться инвестиционная составляющая, необходимая для реализации мероприятий.</w:t>
      </w:r>
    </w:p>
    <w:p w:rsidR="00892A38" w:rsidRPr="001F3A3D" w:rsidRDefault="00892A38" w:rsidP="00892A38">
      <w:pPr>
        <w:pStyle w:val="a5"/>
        <w:rPr>
          <w:rFonts w:ascii="Times New Roman" w:hAnsi="Times New Roman"/>
        </w:rPr>
      </w:pPr>
      <w:r w:rsidRPr="001F3A3D">
        <w:rPr>
          <w:rFonts w:ascii="Times New Roman" w:hAnsi="Times New Roman"/>
        </w:rPr>
        <w:t>Реализация мероприятий Программы будет осуществляться посредством следующих механизмов:</w:t>
      </w:r>
    </w:p>
    <w:p w:rsidR="00892A38" w:rsidRPr="001F3A3D" w:rsidRDefault="00892A38" w:rsidP="00892A38">
      <w:pPr>
        <w:pStyle w:val="a5"/>
        <w:rPr>
          <w:rFonts w:ascii="Times New Roman" w:hAnsi="Times New Roman"/>
        </w:rPr>
      </w:pPr>
      <w:r w:rsidRPr="001F3A3D">
        <w:rPr>
          <w:rFonts w:ascii="Times New Roman" w:hAnsi="Times New Roman"/>
        </w:rPr>
        <w:t>1. Инструментом реализации Программы являются инвестиционные и производственные программы ресурсоснабжающих организаций и организаций коммунального комплекса (в том числе в сферах электро-, газо-, водоснабжения, водоотведения, утилизации твердых коммунальных отходов). Одним из источников финансирования таких программ организаций коммунального комплекса являются тарифы, в том числе долгосрочные, надбавки к тарифам, инвестиционные составляющие в тарифах, утвержденные с учетом их доступности для потребителей, а также тариф на подключение (плата за подключение) к системе коммунальной инфраструктуры, получаемая от застройщиков.</w:t>
      </w:r>
    </w:p>
    <w:p w:rsidR="00892A38" w:rsidRPr="001F3A3D" w:rsidRDefault="00892A38" w:rsidP="00892A38">
      <w:pPr>
        <w:pStyle w:val="a5"/>
        <w:rPr>
          <w:rFonts w:ascii="Times New Roman" w:hAnsi="Times New Roman"/>
        </w:rPr>
      </w:pPr>
      <w:r w:rsidRPr="001F3A3D">
        <w:rPr>
          <w:rFonts w:ascii="Times New Roman" w:hAnsi="Times New Roman"/>
        </w:rPr>
        <w:t>2. При недоступности тарифов или надбавок частичное финансирование осуществляется за счет бюджетных источников и привлеченных средств, в том числе заемных средств (кредит) и собственных капиталов инвестора. Установление тарифов на товары (услуги) ресурсоснабжающих организаций в сферах электро-, тепло-, газо-, водоснабжения, водоотведения, на долгосрочную перспективу, а также надбавок к тарифам (инвестиционных составляющих) должно сопровождаться заключением соглашения между Управлением по государственному регулированию цен (тарифов) Ненецкого автономного округа и организацией коммунального комплекса.</w:t>
      </w:r>
    </w:p>
    <w:p w:rsidR="00B838A6" w:rsidRPr="001F3A3D" w:rsidRDefault="00B838A6" w:rsidP="00B838A6">
      <w:pPr>
        <w:pStyle w:val="a5"/>
        <w:rPr>
          <w:rFonts w:ascii="Times New Roman" w:hAnsi="Times New Roman"/>
        </w:rPr>
      </w:pPr>
      <w:r w:rsidRPr="001F3A3D">
        <w:rPr>
          <w:rFonts w:ascii="Times New Roman" w:hAnsi="Times New Roman"/>
        </w:rPr>
        <w:t>Действующие тарифы систем коммунальной инфраструктуры приведены ниже (</w:t>
      </w:r>
      <w:r w:rsidRPr="001F3A3D">
        <w:rPr>
          <w:rFonts w:ascii="Times New Roman" w:hAnsi="Times New Roman"/>
        </w:rPr>
        <w:fldChar w:fldCharType="begin"/>
      </w:r>
      <w:r w:rsidRPr="001F3A3D">
        <w:rPr>
          <w:rFonts w:ascii="Times New Roman" w:hAnsi="Times New Roman"/>
        </w:rPr>
        <w:instrText xml:space="preserve"> REF _Ref20421145 \h  \* MERGEFORMAT </w:instrText>
      </w:r>
      <w:r w:rsidRPr="001F3A3D">
        <w:rPr>
          <w:rFonts w:ascii="Times New Roman" w:hAnsi="Times New Roman"/>
        </w:rPr>
      </w:r>
      <w:r w:rsidRPr="001F3A3D">
        <w:rPr>
          <w:rFonts w:ascii="Times New Roman" w:hAnsi="Times New Roman"/>
        </w:rPr>
        <w:fldChar w:fldCharType="separate"/>
      </w:r>
      <w:r w:rsidR="00E149EE" w:rsidRPr="001F3A3D">
        <w:rPr>
          <w:rFonts w:ascii="Times New Roman" w:hAnsi="Times New Roman"/>
        </w:rPr>
        <w:t xml:space="preserve">Таблица </w:t>
      </w:r>
      <w:r w:rsidR="00E149EE">
        <w:rPr>
          <w:rFonts w:ascii="Times New Roman" w:hAnsi="Times New Roman"/>
          <w:noProof/>
        </w:rPr>
        <w:t>18</w:t>
      </w:r>
      <w:r w:rsidRPr="001F3A3D">
        <w:rPr>
          <w:rFonts w:ascii="Times New Roman" w:hAnsi="Times New Roman"/>
        </w:rPr>
        <w:fldChar w:fldCharType="end"/>
      </w:r>
      <w:r w:rsidRPr="001F3A3D">
        <w:rPr>
          <w:rFonts w:ascii="Times New Roman" w:hAnsi="Times New Roman"/>
        </w:rPr>
        <w:t>).</w:t>
      </w:r>
    </w:p>
    <w:p w:rsidR="00B838A6" w:rsidRPr="001F3A3D" w:rsidRDefault="00B838A6" w:rsidP="005A0F0D">
      <w:pPr>
        <w:pStyle w:val="af"/>
        <w:keepNext/>
        <w:rPr>
          <w:rFonts w:ascii="Times New Roman" w:hAnsi="Times New Roman"/>
          <w:szCs w:val="24"/>
        </w:rPr>
      </w:pPr>
      <w:bookmarkStart w:id="94" w:name="_Ref20421145"/>
      <w:r w:rsidRPr="001F3A3D">
        <w:rPr>
          <w:rFonts w:ascii="Times New Roman" w:hAnsi="Times New Roman"/>
          <w:szCs w:val="24"/>
        </w:rPr>
        <w:t xml:space="preserve">Таблица </w:t>
      </w:r>
      <w:r w:rsidRPr="001F3A3D">
        <w:rPr>
          <w:rFonts w:ascii="Times New Roman" w:hAnsi="Times New Roman"/>
          <w:szCs w:val="24"/>
        </w:rPr>
        <w:fldChar w:fldCharType="begin"/>
      </w:r>
      <w:r w:rsidRPr="001F3A3D">
        <w:rPr>
          <w:rFonts w:ascii="Times New Roman" w:hAnsi="Times New Roman"/>
          <w:szCs w:val="24"/>
        </w:rPr>
        <w:instrText xml:space="preserve"> SEQ Таблица \* ARABIC </w:instrText>
      </w:r>
      <w:r w:rsidRPr="001F3A3D">
        <w:rPr>
          <w:rFonts w:ascii="Times New Roman" w:hAnsi="Times New Roman"/>
          <w:szCs w:val="24"/>
        </w:rPr>
        <w:fldChar w:fldCharType="separate"/>
      </w:r>
      <w:r w:rsidR="00E149EE">
        <w:rPr>
          <w:rFonts w:ascii="Times New Roman" w:hAnsi="Times New Roman"/>
          <w:noProof/>
          <w:szCs w:val="24"/>
        </w:rPr>
        <w:t>18</w:t>
      </w:r>
      <w:r w:rsidRPr="001F3A3D">
        <w:rPr>
          <w:rFonts w:ascii="Times New Roman" w:hAnsi="Times New Roman"/>
          <w:szCs w:val="24"/>
        </w:rPr>
        <w:fldChar w:fldCharType="end"/>
      </w:r>
      <w:bookmarkEnd w:id="94"/>
      <w:r w:rsidRPr="001F3A3D">
        <w:rPr>
          <w:rFonts w:ascii="Times New Roman" w:hAnsi="Times New Roman"/>
          <w:szCs w:val="24"/>
        </w:rPr>
        <w:t xml:space="preserve"> Действующие тарифы систем коммунальной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346"/>
        <w:gridCol w:w="19"/>
        <w:gridCol w:w="1326"/>
        <w:gridCol w:w="4752"/>
      </w:tblGrid>
      <w:tr w:rsidR="001F3A3D" w:rsidRPr="001F3A3D" w:rsidTr="005C11B0">
        <w:trPr>
          <w:tblHeader/>
        </w:trPr>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B838A6" w:rsidRPr="001F3A3D" w:rsidRDefault="005C11B0">
            <w:pPr>
              <w:pStyle w:val="af1"/>
              <w:rPr>
                <w:rFonts w:ascii="Times New Roman" w:hAnsi="Times New Roman"/>
                <w:sz w:val="20"/>
                <w:szCs w:val="20"/>
              </w:rPr>
            </w:pPr>
            <w:r w:rsidRPr="001F3A3D">
              <w:rPr>
                <w:rFonts w:ascii="Times New Roman" w:hAnsi="Times New Roman"/>
                <w:sz w:val="20"/>
                <w:szCs w:val="20"/>
              </w:rPr>
              <w:t>Наименование</w:t>
            </w:r>
          </w:p>
        </w:tc>
        <w:tc>
          <w:tcPr>
            <w:tcW w:w="1406" w:type="pct"/>
            <w:gridSpan w:val="3"/>
            <w:tcBorders>
              <w:top w:val="single" w:sz="4" w:space="0" w:color="auto"/>
              <w:left w:val="single" w:sz="4" w:space="0" w:color="auto"/>
              <w:bottom w:val="single" w:sz="4" w:space="0" w:color="auto"/>
              <w:right w:val="single" w:sz="4" w:space="0" w:color="auto"/>
            </w:tcBorders>
            <w:vAlign w:val="center"/>
            <w:hideMark/>
          </w:tcPr>
          <w:p w:rsidR="00B838A6" w:rsidRPr="001F3A3D" w:rsidRDefault="00B838A6">
            <w:pPr>
              <w:pStyle w:val="af1"/>
              <w:rPr>
                <w:rFonts w:ascii="Times New Roman" w:hAnsi="Times New Roman"/>
                <w:sz w:val="20"/>
                <w:szCs w:val="20"/>
              </w:rPr>
            </w:pPr>
            <w:r w:rsidRPr="001F3A3D">
              <w:rPr>
                <w:rFonts w:ascii="Times New Roman" w:hAnsi="Times New Roman"/>
                <w:sz w:val="20"/>
                <w:szCs w:val="20"/>
              </w:rPr>
              <w:t>Период</w:t>
            </w:r>
          </w:p>
        </w:tc>
        <w:tc>
          <w:tcPr>
            <w:tcW w:w="2483" w:type="pct"/>
            <w:vMerge w:val="restart"/>
            <w:tcBorders>
              <w:top w:val="single" w:sz="4" w:space="0" w:color="auto"/>
              <w:left w:val="single" w:sz="4" w:space="0" w:color="auto"/>
              <w:bottom w:val="single" w:sz="4" w:space="0" w:color="auto"/>
              <w:right w:val="single" w:sz="4" w:space="0" w:color="auto"/>
            </w:tcBorders>
            <w:vAlign w:val="center"/>
            <w:hideMark/>
          </w:tcPr>
          <w:p w:rsidR="00B838A6" w:rsidRPr="001F3A3D" w:rsidRDefault="00B838A6">
            <w:pPr>
              <w:pStyle w:val="af1"/>
              <w:rPr>
                <w:rFonts w:ascii="Times New Roman" w:hAnsi="Times New Roman"/>
                <w:sz w:val="20"/>
                <w:szCs w:val="20"/>
              </w:rPr>
            </w:pPr>
            <w:r w:rsidRPr="001F3A3D">
              <w:rPr>
                <w:rFonts w:ascii="Times New Roman" w:hAnsi="Times New Roman"/>
                <w:sz w:val="20"/>
                <w:szCs w:val="20"/>
              </w:rPr>
              <w:t>Обоснование</w:t>
            </w:r>
          </w:p>
        </w:tc>
      </w:tr>
      <w:tr w:rsidR="001F3A3D" w:rsidRPr="001F3A3D" w:rsidTr="001C6BCB">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865" w:rsidRPr="002A4444" w:rsidRDefault="00663865" w:rsidP="00663865">
            <w:pPr>
              <w:rPr>
                <w:b/>
                <w:sz w:val="20"/>
                <w:szCs w:val="20"/>
              </w:rPr>
            </w:pPr>
          </w:p>
        </w:tc>
        <w:tc>
          <w:tcPr>
            <w:tcW w:w="703" w:type="pct"/>
            <w:tcBorders>
              <w:top w:val="single" w:sz="4" w:space="0" w:color="auto"/>
              <w:left w:val="single" w:sz="4" w:space="0" w:color="auto"/>
              <w:bottom w:val="single" w:sz="4" w:space="0" w:color="auto"/>
              <w:right w:val="single" w:sz="4" w:space="0" w:color="auto"/>
            </w:tcBorders>
            <w:hideMark/>
          </w:tcPr>
          <w:p w:rsidR="00663865" w:rsidRPr="002A4444" w:rsidRDefault="00663865" w:rsidP="00663865">
            <w:pPr>
              <w:pStyle w:val="af1"/>
              <w:rPr>
                <w:rFonts w:ascii="Times New Roman" w:hAnsi="Times New Roman"/>
                <w:sz w:val="20"/>
                <w:szCs w:val="20"/>
              </w:rPr>
            </w:pPr>
            <w:r w:rsidRPr="002A4444">
              <w:rPr>
                <w:rFonts w:ascii="Times New Roman" w:hAnsi="Times New Roman"/>
                <w:sz w:val="20"/>
                <w:szCs w:val="20"/>
              </w:rPr>
              <w:t>с 01.01.2020 по 30.06.2020</w:t>
            </w:r>
          </w:p>
        </w:tc>
        <w:tc>
          <w:tcPr>
            <w:tcW w:w="703" w:type="pct"/>
            <w:gridSpan w:val="2"/>
            <w:tcBorders>
              <w:top w:val="single" w:sz="4" w:space="0" w:color="auto"/>
              <w:left w:val="single" w:sz="4" w:space="0" w:color="auto"/>
              <w:bottom w:val="single" w:sz="4" w:space="0" w:color="auto"/>
              <w:right w:val="single" w:sz="4" w:space="0" w:color="auto"/>
            </w:tcBorders>
            <w:hideMark/>
          </w:tcPr>
          <w:p w:rsidR="00663865" w:rsidRPr="001F3A3D" w:rsidRDefault="00663865" w:rsidP="00663865">
            <w:pPr>
              <w:pStyle w:val="af1"/>
              <w:rPr>
                <w:rFonts w:ascii="Times New Roman" w:hAnsi="Times New Roman"/>
                <w:sz w:val="20"/>
                <w:szCs w:val="20"/>
              </w:rPr>
            </w:pPr>
            <w:r w:rsidRPr="001F3A3D">
              <w:rPr>
                <w:rFonts w:ascii="Times New Roman" w:hAnsi="Times New Roman"/>
                <w:sz w:val="20"/>
                <w:szCs w:val="20"/>
              </w:rPr>
              <w:t>с 01.07.2020 по 31.12.2020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865" w:rsidRPr="001F3A3D" w:rsidRDefault="00663865" w:rsidP="00663865">
            <w:pPr>
              <w:rPr>
                <w:b/>
                <w:sz w:val="20"/>
                <w:szCs w:val="20"/>
              </w:rPr>
            </w:pPr>
          </w:p>
        </w:tc>
      </w:tr>
      <w:tr w:rsidR="00C31EC1" w:rsidRPr="00C31EC1" w:rsidTr="005C11B0">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5C11B0" w:rsidRPr="002A4444" w:rsidRDefault="005C11B0" w:rsidP="005C11B0">
            <w:pPr>
              <w:pStyle w:val="afc"/>
              <w:jc w:val="center"/>
              <w:rPr>
                <w:rFonts w:ascii="Times New Roman" w:hAnsi="Times New Roman"/>
                <w:b/>
                <w:sz w:val="20"/>
                <w:szCs w:val="20"/>
              </w:rPr>
            </w:pPr>
            <w:r w:rsidRPr="002A4444">
              <w:rPr>
                <w:rFonts w:ascii="Times New Roman" w:hAnsi="Times New Roman"/>
                <w:b/>
                <w:sz w:val="20"/>
                <w:szCs w:val="20"/>
              </w:rPr>
              <w:t>Теплоснабжение:</w:t>
            </w:r>
          </w:p>
        </w:tc>
      </w:tr>
      <w:tr w:rsidR="00C31EC1" w:rsidRPr="00C31EC1" w:rsidTr="005C11B0">
        <w:tc>
          <w:tcPr>
            <w:tcW w:w="5000" w:type="pct"/>
            <w:gridSpan w:val="5"/>
            <w:tcBorders>
              <w:top w:val="single" w:sz="4" w:space="0" w:color="auto"/>
              <w:left w:val="single" w:sz="4" w:space="0" w:color="auto"/>
              <w:bottom w:val="single" w:sz="4" w:space="0" w:color="auto"/>
              <w:right w:val="single" w:sz="4" w:space="0" w:color="auto"/>
            </w:tcBorders>
            <w:vAlign w:val="center"/>
          </w:tcPr>
          <w:p w:rsidR="005C11B0" w:rsidRPr="002A4444" w:rsidRDefault="005C11B0" w:rsidP="00663865">
            <w:pPr>
              <w:pStyle w:val="afc"/>
              <w:rPr>
                <w:rFonts w:ascii="Times New Roman" w:hAnsi="Times New Roman"/>
                <w:sz w:val="20"/>
                <w:szCs w:val="20"/>
              </w:rPr>
            </w:pPr>
            <w:r w:rsidRPr="002A4444">
              <w:rPr>
                <w:rFonts w:ascii="Times New Roman" w:hAnsi="Times New Roman"/>
                <w:sz w:val="20"/>
                <w:szCs w:val="20"/>
              </w:rPr>
              <w:t>МП ЗР "Севержилкомсервис"</w:t>
            </w:r>
          </w:p>
        </w:tc>
      </w:tr>
      <w:tr w:rsidR="006062FA" w:rsidRPr="006062FA" w:rsidTr="00941FC8">
        <w:tc>
          <w:tcPr>
            <w:tcW w:w="1111" w:type="pct"/>
            <w:tcBorders>
              <w:top w:val="single" w:sz="4" w:space="0" w:color="auto"/>
              <w:left w:val="single" w:sz="4" w:space="0" w:color="auto"/>
              <w:bottom w:val="single" w:sz="4" w:space="0" w:color="auto"/>
              <w:right w:val="single" w:sz="4" w:space="0" w:color="auto"/>
            </w:tcBorders>
            <w:vAlign w:val="center"/>
          </w:tcPr>
          <w:p w:rsidR="005C11B0" w:rsidRPr="006062FA" w:rsidRDefault="006062FA" w:rsidP="00A13722">
            <w:pPr>
              <w:pStyle w:val="afc"/>
              <w:rPr>
                <w:rFonts w:ascii="Times New Roman" w:hAnsi="Times New Roman"/>
                <w:sz w:val="20"/>
                <w:szCs w:val="20"/>
              </w:rPr>
            </w:pPr>
            <w:r>
              <w:rPr>
                <w:rFonts w:ascii="Times New Roman" w:hAnsi="Times New Roman"/>
                <w:sz w:val="20"/>
                <w:szCs w:val="20"/>
              </w:rPr>
              <w:t xml:space="preserve">- на тепловую энергию (мощность), поставляемую потребителям (за исключением населения и потребителей, приравненных к </w:t>
            </w:r>
            <w:r>
              <w:rPr>
                <w:rFonts w:ascii="Times New Roman" w:hAnsi="Times New Roman"/>
                <w:sz w:val="20"/>
                <w:szCs w:val="20"/>
              </w:rPr>
              <w:lastRenderedPageBreak/>
              <w:t>населению)</w:t>
            </w:r>
          </w:p>
        </w:tc>
        <w:tc>
          <w:tcPr>
            <w:tcW w:w="703" w:type="pct"/>
            <w:tcBorders>
              <w:top w:val="single" w:sz="4" w:space="0" w:color="auto"/>
              <w:left w:val="single" w:sz="4" w:space="0" w:color="auto"/>
              <w:bottom w:val="single" w:sz="4" w:space="0" w:color="auto"/>
              <w:right w:val="single" w:sz="4" w:space="0" w:color="auto"/>
            </w:tcBorders>
            <w:vAlign w:val="center"/>
          </w:tcPr>
          <w:p w:rsidR="005C11B0" w:rsidRPr="006062FA" w:rsidRDefault="006062FA" w:rsidP="006062FA">
            <w:pPr>
              <w:pStyle w:val="af2"/>
              <w:rPr>
                <w:rFonts w:ascii="Times New Roman" w:hAnsi="Times New Roman"/>
                <w:sz w:val="20"/>
                <w:szCs w:val="20"/>
              </w:rPr>
            </w:pPr>
            <w:r>
              <w:rPr>
                <w:rFonts w:ascii="Times New Roman" w:hAnsi="Times New Roman"/>
                <w:sz w:val="20"/>
                <w:szCs w:val="20"/>
              </w:rPr>
              <w:lastRenderedPageBreak/>
              <w:t xml:space="preserve">14 065,72 руб. </w:t>
            </w:r>
            <w:r w:rsidR="005C11B0" w:rsidRPr="006062FA">
              <w:rPr>
                <w:rFonts w:ascii="Times New Roman" w:hAnsi="Times New Roman"/>
                <w:sz w:val="20"/>
                <w:szCs w:val="20"/>
              </w:rPr>
              <w:t>за Гкал</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5C11B0" w:rsidRPr="006062FA" w:rsidRDefault="006062FA" w:rsidP="005C11B0">
            <w:pPr>
              <w:pStyle w:val="af2"/>
              <w:rPr>
                <w:rFonts w:ascii="Times New Roman" w:hAnsi="Times New Roman"/>
                <w:sz w:val="20"/>
                <w:szCs w:val="20"/>
              </w:rPr>
            </w:pPr>
            <w:r>
              <w:rPr>
                <w:rFonts w:ascii="Times New Roman" w:hAnsi="Times New Roman"/>
                <w:sz w:val="20"/>
                <w:szCs w:val="20"/>
              </w:rPr>
              <w:t xml:space="preserve">19 269,92 </w:t>
            </w:r>
            <w:r w:rsidR="005C11B0" w:rsidRPr="006062FA">
              <w:rPr>
                <w:rFonts w:ascii="Times New Roman" w:hAnsi="Times New Roman"/>
                <w:sz w:val="20"/>
                <w:szCs w:val="20"/>
              </w:rPr>
              <w:t>руб. за Гкал</w:t>
            </w:r>
          </w:p>
        </w:tc>
        <w:tc>
          <w:tcPr>
            <w:tcW w:w="2483" w:type="pct"/>
            <w:tcBorders>
              <w:top w:val="single" w:sz="4" w:space="0" w:color="auto"/>
              <w:left w:val="single" w:sz="4" w:space="0" w:color="auto"/>
              <w:bottom w:val="single" w:sz="4" w:space="0" w:color="auto"/>
              <w:right w:val="single" w:sz="4" w:space="0" w:color="auto"/>
            </w:tcBorders>
            <w:vAlign w:val="center"/>
          </w:tcPr>
          <w:p w:rsidR="005C11B0" w:rsidRPr="006062FA" w:rsidRDefault="005C11B0" w:rsidP="00941FC8">
            <w:pPr>
              <w:pStyle w:val="afc"/>
              <w:rPr>
                <w:rFonts w:ascii="Times New Roman" w:hAnsi="Times New Roman"/>
                <w:sz w:val="20"/>
                <w:szCs w:val="20"/>
              </w:rPr>
            </w:pPr>
            <w:r w:rsidRPr="006062FA">
              <w:rPr>
                <w:rFonts w:ascii="Times New Roman" w:hAnsi="Times New Roman"/>
                <w:sz w:val="20"/>
                <w:szCs w:val="20"/>
              </w:rPr>
              <w:t xml:space="preserve">Приказ Управления по государственному регулированию цен (тарифов) Ненецкого автономного округа от 19.12.2019 г. № 85 «О внесении изменений в приказ Управления по государственному регулированию цен (тарифов) Ненецкого </w:t>
            </w:r>
            <w:r w:rsidR="007C35F0" w:rsidRPr="006062FA">
              <w:rPr>
                <w:rFonts w:ascii="Times New Roman" w:hAnsi="Times New Roman"/>
                <w:sz w:val="20"/>
                <w:szCs w:val="20"/>
              </w:rPr>
              <w:t>автономного</w:t>
            </w:r>
            <w:r w:rsidRPr="006062FA">
              <w:rPr>
                <w:rFonts w:ascii="Times New Roman" w:hAnsi="Times New Roman"/>
                <w:sz w:val="20"/>
                <w:szCs w:val="20"/>
              </w:rPr>
              <w:t xml:space="preserve"> округа от 18.12.2018 № 63»</w:t>
            </w:r>
          </w:p>
        </w:tc>
      </w:tr>
      <w:tr w:rsidR="00B57CE0" w:rsidRPr="002A4444" w:rsidTr="006A32F0">
        <w:tc>
          <w:tcPr>
            <w:tcW w:w="1111" w:type="pct"/>
            <w:tcBorders>
              <w:top w:val="single" w:sz="4" w:space="0" w:color="auto"/>
              <w:left w:val="single" w:sz="4" w:space="0" w:color="auto"/>
              <w:bottom w:val="single" w:sz="4" w:space="0" w:color="auto"/>
              <w:right w:val="single" w:sz="4" w:space="0" w:color="auto"/>
            </w:tcBorders>
            <w:vAlign w:val="center"/>
          </w:tcPr>
          <w:p w:rsidR="00B57CE0" w:rsidRDefault="00B57CE0" w:rsidP="00B57CE0">
            <w:pPr>
              <w:pStyle w:val="afc"/>
              <w:rPr>
                <w:rFonts w:ascii="Times New Roman" w:hAnsi="Times New Roman"/>
                <w:sz w:val="20"/>
                <w:szCs w:val="20"/>
              </w:rPr>
            </w:pPr>
            <w:r>
              <w:rPr>
                <w:rFonts w:ascii="Times New Roman" w:hAnsi="Times New Roman"/>
                <w:sz w:val="20"/>
                <w:szCs w:val="20"/>
              </w:rPr>
              <w:lastRenderedPageBreak/>
              <w:t>- тариф на теплоноситель, поставляемый потребителям (за исключением населения и потребителей, приравненных к населению)</w:t>
            </w:r>
          </w:p>
        </w:tc>
        <w:tc>
          <w:tcPr>
            <w:tcW w:w="703" w:type="pct"/>
            <w:tcBorders>
              <w:top w:val="single" w:sz="4" w:space="0" w:color="auto"/>
              <w:left w:val="single" w:sz="4" w:space="0" w:color="auto"/>
              <w:bottom w:val="single" w:sz="4" w:space="0" w:color="auto"/>
              <w:right w:val="single" w:sz="4" w:space="0" w:color="auto"/>
            </w:tcBorders>
            <w:vAlign w:val="center"/>
          </w:tcPr>
          <w:p w:rsidR="00B57CE0" w:rsidRPr="002A4444" w:rsidRDefault="00B57CE0" w:rsidP="00B57CE0">
            <w:pPr>
              <w:pStyle w:val="af2"/>
              <w:rPr>
                <w:rFonts w:ascii="Times New Roman" w:hAnsi="Times New Roman"/>
                <w:sz w:val="20"/>
                <w:szCs w:val="20"/>
              </w:rPr>
            </w:pPr>
            <w:r>
              <w:rPr>
                <w:rFonts w:ascii="Times New Roman" w:hAnsi="Times New Roman"/>
                <w:sz w:val="20"/>
                <w:szCs w:val="20"/>
              </w:rPr>
              <w:t>2 500,00 руб/куб.м</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B57CE0" w:rsidRPr="002A4444" w:rsidRDefault="00B57CE0" w:rsidP="00B57CE0">
            <w:pPr>
              <w:pStyle w:val="af2"/>
              <w:rPr>
                <w:rFonts w:ascii="Times New Roman" w:hAnsi="Times New Roman"/>
                <w:sz w:val="20"/>
                <w:szCs w:val="20"/>
              </w:rPr>
            </w:pPr>
            <w:r>
              <w:rPr>
                <w:rFonts w:ascii="Times New Roman" w:hAnsi="Times New Roman"/>
                <w:sz w:val="20"/>
                <w:szCs w:val="20"/>
              </w:rPr>
              <w:t>2 687,06 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B57CE0" w:rsidRPr="002A4444" w:rsidRDefault="00B57CE0" w:rsidP="00B57CE0">
            <w:pPr>
              <w:pStyle w:val="afc"/>
              <w:rPr>
                <w:rFonts w:ascii="Times New Roman" w:hAnsi="Times New Roman"/>
                <w:sz w:val="20"/>
                <w:szCs w:val="20"/>
              </w:rPr>
            </w:pPr>
            <w:r w:rsidRPr="002A4444">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85 «О внесении изменений в приказ Управления по государственному регулированию цен (тарифов) Ненецкого автономного округа от 18.12.2018 № 63»</w:t>
            </w:r>
          </w:p>
        </w:tc>
      </w:tr>
      <w:tr w:rsidR="006062FA" w:rsidRPr="002A4444" w:rsidTr="006A32F0">
        <w:tc>
          <w:tcPr>
            <w:tcW w:w="1111" w:type="pct"/>
            <w:tcBorders>
              <w:top w:val="single" w:sz="4" w:space="0" w:color="auto"/>
              <w:left w:val="single" w:sz="4" w:space="0" w:color="auto"/>
              <w:bottom w:val="single" w:sz="4" w:space="0" w:color="auto"/>
              <w:right w:val="single" w:sz="4" w:space="0" w:color="auto"/>
            </w:tcBorders>
            <w:vAlign w:val="center"/>
          </w:tcPr>
          <w:p w:rsidR="006062FA" w:rsidRPr="002A4444" w:rsidRDefault="006062FA" w:rsidP="002A456C">
            <w:pPr>
              <w:pStyle w:val="afc"/>
              <w:rPr>
                <w:rFonts w:ascii="Times New Roman" w:hAnsi="Times New Roman"/>
                <w:sz w:val="20"/>
                <w:szCs w:val="20"/>
              </w:rPr>
            </w:pPr>
            <w:r>
              <w:rPr>
                <w:rFonts w:ascii="Times New Roman" w:hAnsi="Times New Roman"/>
                <w:sz w:val="20"/>
                <w:szCs w:val="20"/>
              </w:rPr>
              <w:t>- на горячую воду в открытых системах теплоснабжения (горячее водоснабжение), поставляемую потребителям (за исключением населения и потребит</w:t>
            </w:r>
            <w:r w:rsidR="005674E8">
              <w:rPr>
                <w:rFonts w:ascii="Times New Roman" w:hAnsi="Times New Roman"/>
                <w:sz w:val="20"/>
                <w:szCs w:val="20"/>
              </w:rPr>
              <w:t>елей, приравненных к населению)</w:t>
            </w:r>
          </w:p>
        </w:tc>
        <w:tc>
          <w:tcPr>
            <w:tcW w:w="703" w:type="pct"/>
            <w:tcBorders>
              <w:top w:val="single" w:sz="4" w:space="0" w:color="auto"/>
              <w:left w:val="single" w:sz="4" w:space="0" w:color="auto"/>
              <w:bottom w:val="single" w:sz="4" w:space="0" w:color="auto"/>
              <w:right w:val="single" w:sz="4" w:space="0" w:color="auto"/>
            </w:tcBorders>
            <w:vAlign w:val="center"/>
          </w:tcPr>
          <w:p w:rsidR="006062FA" w:rsidRPr="002A4444" w:rsidRDefault="006062FA" w:rsidP="006A32F0">
            <w:pPr>
              <w:pStyle w:val="af2"/>
              <w:rPr>
                <w:rFonts w:ascii="Times New Roman" w:hAnsi="Times New Roman"/>
                <w:sz w:val="20"/>
                <w:szCs w:val="20"/>
              </w:rPr>
            </w:pPr>
            <w:r>
              <w:rPr>
                <w:rFonts w:ascii="Times New Roman" w:hAnsi="Times New Roman"/>
                <w:sz w:val="20"/>
                <w:szCs w:val="20"/>
              </w:rPr>
              <w:t>2 500,00 руб/куб.м</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6062FA" w:rsidRPr="002A4444" w:rsidRDefault="006062FA" w:rsidP="006A32F0">
            <w:pPr>
              <w:pStyle w:val="af2"/>
              <w:rPr>
                <w:rFonts w:ascii="Times New Roman" w:hAnsi="Times New Roman"/>
                <w:sz w:val="20"/>
                <w:szCs w:val="20"/>
              </w:rPr>
            </w:pPr>
            <w:r>
              <w:rPr>
                <w:rFonts w:ascii="Times New Roman" w:hAnsi="Times New Roman"/>
                <w:sz w:val="20"/>
                <w:szCs w:val="20"/>
              </w:rPr>
              <w:t>2 687,06 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6062FA" w:rsidRPr="002A4444" w:rsidRDefault="006062FA" w:rsidP="006A32F0">
            <w:pPr>
              <w:pStyle w:val="afc"/>
              <w:rPr>
                <w:rFonts w:ascii="Times New Roman" w:hAnsi="Times New Roman"/>
                <w:sz w:val="20"/>
                <w:szCs w:val="20"/>
              </w:rPr>
            </w:pPr>
            <w:r w:rsidRPr="002A4444">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85 «О внесении изменений в приказ Управления по государственному регулированию цен (тарифов) Ненецкого автономного округа от 18.12.2018 № 63»</w:t>
            </w:r>
          </w:p>
        </w:tc>
      </w:tr>
      <w:tr w:rsidR="002A4444" w:rsidRPr="002A4444" w:rsidTr="005C11B0">
        <w:tc>
          <w:tcPr>
            <w:tcW w:w="1111" w:type="pct"/>
            <w:tcBorders>
              <w:top w:val="single" w:sz="4" w:space="0" w:color="auto"/>
              <w:left w:val="single" w:sz="4" w:space="0" w:color="auto"/>
              <w:bottom w:val="single" w:sz="4" w:space="0" w:color="auto"/>
              <w:right w:val="single" w:sz="4" w:space="0" w:color="auto"/>
            </w:tcBorders>
            <w:vAlign w:val="center"/>
          </w:tcPr>
          <w:p w:rsidR="005C11B0" w:rsidRDefault="005C11B0" w:rsidP="002A4444">
            <w:pPr>
              <w:pStyle w:val="afc"/>
              <w:rPr>
                <w:rFonts w:ascii="Times New Roman" w:hAnsi="Times New Roman"/>
                <w:sz w:val="20"/>
                <w:szCs w:val="20"/>
              </w:rPr>
            </w:pPr>
            <w:r w:rsidRPr="002A4444">
              <w:rPr>
                <w:rFonts w:ascii="Times New Roman" w:hAnsi="Times New Roman"/>
                <w:sz w:val="20"/>
                <w:szCs w:val="20"/>
              </w:rPr>
              <w:t>- население МО "</w:t>
            </w:r>
            <w:r w:rsidR="002A4444" w:rsidRPr="002A4444">
              <w:rPr>
                <w:rFonts w:ascii="Times New Roman" w:hAnsi="Times New Roman"/>
                <w:sz w:val="20"/>
                <w:szCs w:val="20"/>
              </w:rPr>
              <w:t>Поселок Амдерма</w:t>
            </w:r>
            <w:r w:rsidRPr="002A4444">
              <w:rPr>
                <w:rFonts w:ascii="Times New Roman" w:hAnsi="Times New Roman"/>
                <w:sz w:val="20"/>
                <w:szCs w:val="20"/>
              </w:rPr>
              <w:t>"</w:t>
            </w:r>
          </w:p>
          <w:p w:rsidR="006062FA" w:rsidRPr="002A4444" w:rsidRDefault="00760E34" w:rsidP="002A456C">
            <w:pPr>
              <w:pStyle w:val="afc"/>
              <w:rPr>
                <w:rFonts w:ascii="Times New Roman" w:hAnsi="Times New Roman"/>
                <w:sz w:val="20"/>
                <w:szCs w:val="20"/>
              </w:rPr>
            </w:pPr>
            <w:r>
              <w:rPr>
                <w:rFonts w:ascii="Times New Roman" w:hAnsi="Times New Roman"/>
                <w:sz w:val="20"/>
                <w:szCs w:val="20"/>
              </w:rPr>
              <w:t>(</w:t>
            </w:r>
            <w:r w:rsidR="006062FA">
              <w:rPr>
                <w:rFonts w:ascii="Times New Roman" w:hAnsi="Times New Roman"/>
                <w:sz w:val="20"/>
                <w:szCs w:val="20"/>
              </w:rPr>
              <w:t>на тепловую энергию</w:t>
            </w:r>
            <w:r>
              <w:rPr>
                <w:rFonts w:ascii="Times New Roman" w:hAnsi="Times New Roman"/>
                <w:sz w:val="20"/>
                <w:szCs w:val="20"/>
              </w:rPr>
              <w:t>)</w:t>
            </w:r>
          </w:p>
        </w:tc>
        <w:tc>
          <w:tcPr>
            <w:tcW w:w="703" w:type="pct"/>
            <w:tcBorders>
              <w:top w:val="single" w:sz="4" w:space="0" w:color="auto"/>
              <w:left w:val="single" w:sz="4" w:space="0" w:color="auto"/>
              <w:bottom w:val="single" w:sz="4" w:space="0" w:color="auto"/>
              <w:right w:val="single" w:sz="4" w:space="0" w:color="auto"/>
            </w:tcBorders>
            <w:vAlign w:val="center"/>
          </w:tcPr>
          <w:p w:rsidR="005C11B0" w:rsidRPr="002A4444" w:rsidRDefault="00941FC8" w:rsidP="002A4444">
            <w:pPr>
              <w:pStyle w:val="af2"/>
              <w:rPr>
                <w:rFonts w:ascii="Times New Roman" w:hAnsi="Times New Roman"/>
                <w:sz w:val="20"/>
                <w:szCs w:val="20"/>
              </w:rPr>
            </w:pPr>
            <w:r w:rsidRPr="002A4444">
              <w:rPr>
                <w:rFonts w:ascii="Times New Roman" w:hAnsi="Times New Roman"/>
                <w:sz w:val="20"/>
                <w:szCs w:val="20"/>
              </w:rPr>
              <w:t>1</w:t>
            </w:r>
            <w:r w:rsidR="002A4444" w:rsidRPr="002A4444">
              <w:rPr>
                <w:rFonts w:ascii="Times New Roman" w:hAnsi="Times New Roman"/>
                <w:sz w:val="20"/>
                <w:szCs w:val="20"/>
              </w:rPr>
              <w:t> 389,42</w:t>
            </w:r>
            <w:r w:rsidRPr="002A4444">
              <w:rPr>
                <w:rFonts w:ascii="Times New Roman" w:hAnsi="Times New Roman"/>
                <w:sz w:val="20"/>
                <w:szCs w:val="20"/>
              </w:rPr>
              <w:t xml:space="preserve"> </w:t>
            </w:r>
            <w:r w:rsidR="0058466C" w:rsidRPr="002A4444">
              <w:rPr>
                <w:rFonts w:ascii="Times New Roman" w:hAnsi="Times New Roman"/>
                <w:sz w:val="20"/>
                <w:szCs w:val="20"/>
              </w:rPr>
              <w:t xml:space="preserve">руб. </w:t>
            </w:r>
            <w:r w:rsidRPr="002A4444">
              <w:rPr>
                <w:rFonts w:ascii="Times New Roman" w:hAnsi="Times New Roman"/>
                <w:sz w:val="20"/>
                <w:szCs w:val="20"/>
              </w:rPr>
              <w:t>за Гкал</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5C11B0" w:rsidRPr="002A4444" w:rsidRDefault="00941FC8" w:rsidP="002A4444">
            <w:pPr>
              <w:pStyle w:val="af2"/>
              <w:rPr>
                <w:rFonts w:ascii="Times New Roman" w:hAnsi="Times New Roman"/>
                <w:sz w:val="20"/>
                <w:szCs w:val="20"/>
              </w:rPr>
            </w:pPr>
            <w:r w:rsidRPr="002A4444">
              <w:rPr>
                <w:rFonts w:ascii="Times New Roman" w:hAnsi="Times New Roman"/>
                <w:sz w:val="20"/>
                <w:szCs w:val="20"/>
              </w:rPr>
              <w:t>1</w:t>
            </w:r>
            <w:r w:rsidR="002A4444" w:rsidRPr="002A4444">
              <w:rPr>
                <w:rFonts w:ascii="Times New Roman" w:hAnsi="Times New Roman"/>
                <w:sz w:val="20"/>
                <w:szCs w:val="20"/>
              </w:rPr>
              <w:t> 422,77</w:t>
            </w:r>
            <w:r w:rsidR="0058466C" w:rsidRPr="002A4444">
              <w:rPr>
                <w:rFonts w:ascii="Times New Roman" w:hAnsi="Times New Roman"/>
                <w:sz w:val="20"/>
                <w:szCs w:val="20"/>
              </w:rPr>
              <w:t xml:space="preserve"> руб.</w:t>
            </w:r>
            <w:r w:rsidRPr="002A4444">
              <w:rPr>
                <w:rFonts w:ascii="Times New Roman" w:hAnsi="Times New Roman"/>
                <w:sz w:val="20"/>
                <w:szCs w:val="20"/>
              </w:rPr>
              <w:t xml:space="preserve"> за Гкал</w:t>
            </w:r>
          </w:p>
        </w:tc>
        <w:tc>
          <w:tcPr>
            <w:tcW w:w="2483" w:type="pct"/>
            <w:tcBorders>
              <w:top w:val="single" w:sz="4" w:space="0" w:color="auto"/>
              <w:left w:val="single" w:sz="4" w:space="0" w:color="auto"/>
              <w:bottom w:val="single" w:sz="4" w:space="0" w:color="auto"/>
              <w:right w:val="single" w:sz="4" w:space="0" w:color="auto"/>
            </w:tcBorders>
          </w:tcPr>
          <w:p w:rsidR="005C11B0" w:rsidRPr="002A4444" w:rsidRDefault="008C0E92" w:rsidP="005C11B0">
            <w:pPr>
              <w:pStyle w:val="afc"/>
              <w:rPr>
                <w:rFonts w:ascii="Times New Roman" w:hAnsi="Times New Roman"/>
                <w:sz w:val="20"/>
                <w:szCs w:val="20"/>
              </w:rPr>
            </w:pPr>
            <w:r w:rsidRPr="002A4444">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85 «О внесении изменений в приказ Управления по государственному регулированию цен (тарифов) Ненецкого автономного округа от 18.12.2018 № 63»</w:t>
            </w:r>
          </w:p>
        </w:tc>
      </w:tr>
      <w:tr w:rsidR="00A71356" w:rsidRPr="002A4444" w:rsidTr="006062FA">
        <w:tc>
          <w:tcPr>
            <w:tcW w:w="1111" w:type="pct"/>
            <w:tcBorders>
              <w:top w:val="single" w:sz="4" w:space="0" w:color="auto"/>
              <w:left w:val="single" w:sz="4" w:space="0" w:color="auto"/>
              <w:bottom w:val="single" w:sz="4" w:space="0" w:color="auto"/>
              <w:right w:val="single" w:sz="4" w:space="0" w:color="auto"/>
            </w:tcBorders>
            <w:vAlign w:val="center"/>
          </w:tcPr>
          <w:p w:rsidR="00A71356" w:rsidRDefault="00A71356" w:rsidP="00A71356">
            <w:pPr>
              <w:pStyle w:val="afc"/>
              <w:rPr>
                <w:rFonts w:ascii="Times New Roman" w:hAnsi="Times New Roman"/>
                <w:sz w:val="20"/>
                <w:szCs w:val="20"/>
              </w:rPr>
            </w:pPr>
            <w:r>
              <w:rPr>
                <w:rFonts w:ascii="Times New Roman" w:hAnsi="Times New Roman"/>
                <w:sz w:val="20"/>
                <w:szCs w:val="20"/>
              </w:rPr>
              <w:t>- тариф на теплоноситель, поставляемый населению и потребителям, приравненных к населению, проживающим в п Амдерма</w:t>
            </w:r>
          </w:p>
        </w:tc>
        <w:tc>
          <w:tcPr>
            <w:tcW w:w="703" w:type="pct"/>
            <w:tcBorders>
              <w:top w:val="single" w:sz="4" w:space="0" w:color="auto"/>
              <w:left w:val="single" w:sz="4" w:space="0" w:color="auto"/>
              <w:bottom w:val="single" w:sz="4" w:space="0" w:color="auto"/>
              <w:right w:val="single" w:sz="4" w:space="0" w:color="auto"/>
            </w:tcBorders>
            <w:vAlign w:val="center"/>
          </w:tcPr>
          <w:p w:rsidR="00A71356" w:rsidRDefault="00A71356" w:rsidP="00A71356">
            <w:pPr>
              <w:pStyle w:val="af2"/>
              <w:rPr>
                <w:rFonts w:ascii="Times New Roman" w:hAnsi="Times New Roman"/>
                <w:sz w:val="20"/>
                <w:szCs w:val="20"/>
              </w:rPr>
            </w:pPr>
            <w:r>
              <w:rPr>
                <w:rFonts w:ascii="Times New Roman" w:hAnsi="Times New Roman"/>
                <w:sz w:val="20"/>
                <w:szCs w:val="20"/>
              </w:rPr>
              <w:t>214,34</w:t>
            </w:r>
          </w:p>
          <w:p w:rsidR="00A71356" w:rsidRPr="002A4444" w:rsidRDefault="00A71356" w:rsidP="00A71356">
            <w:pPr>
              <w:pStyle w:val="af2"/>
              <w:rPr>
                <w:rFonts w:ascii="Times New Roman" w:hAnsi="Times New Roman"/>
                <w:sz w:val="20"/>
                <w:szCs w:val="20"/>
              </w:rPr>
            </w:pPr>
            <w:r>
              <w:rPr>
                <w:rFonts w:ascii="Times New Roman" w:hAnsi="Times New Roman"/>
                <w:sz w:val="20"/>
                <w:szCs w:val="20"/>
              </w:rPr>
              <w:t>руб/куб.м</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71356" w:rsidRDefault="00A71356" w:rsidP="00A71356">
            <w:pPr>
              <w:pStyle w:val="af2"/>
              <w:rPr>
                <w:rFonts w:ascii="Times New Roman" w:hAnsi="Times New Roman"/>
                <w:sz w:val="20"/>
                <w:szCs w:val="20"/>
              </w:rPr>
            </w:pPr>
            <w:r>
              <w:rPr>
                <w:rFonts w:ascii="Times New Roman" w:hAnsi="Times New Roman"/>
                <w:sz w:val="20"/>
                <w:szCs w:val="20"/>
              </w:rPr>
              <w:t>219,48</w:t>
            </w:r>
          </w:p>
          <w:p w:rsidR="00A71356" w:rsidRPr="002A4444" w:rsidRDefault="00A71356" w:rsidP="00A71356">
            <w:pPr>
              <w:pStyle w:val="af2"/>
              <w:rPr>
                <w:rFonts w:ascii="Times New Roman" w:hAnsi="Times New Roman"/>
                <w:sz w:val="20"/>
                <w:szCs w:val="20"/>
              </w:rPr>
            </w:pPr>
            <w:r>
              <w:rPr>
                <w:rFonts w:ascii="Times New Roman" w:hAnsi="Times New Roman"/>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A71356" w:rsidRPr="002A4444" w:rsidRDefault="00A71356" w:rsidP="00A71356">
            <w:pPr>
              <w:pStyle w:val="afc"/>
              <w:rPr>
                <w:rFonts w:ascii="Times New Roman" w:hAnsi="Times New Roman"/>
                <w:sz w:val="20"/>
                <w:szCs w:val="20"/>
              </w:rPr>
            </w:pPr>
            <w:r w:rsidRPr="002A4444">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85 «О внесении изменений в приказ Управления по государственному регулированию цен (тарифов) Ненецкого автономного округа от 18.12.2018 № 63»</w:t>
            </w:r>
          </w:p>
        </w:tc>
      </w:tr>
      <w:tr w:rsidR="002A4444" w:rsidRPr="002A4444" w:rsidTr="006062FA">
        <w:tc>
          <w:tcPr>
            <w:tcW w:w="1111" w:type="pct"/>
            <w:tcBorders>
              <w:top w:val="single" w:sz="4" w:space="0" w:color="auto"/>
              <w:left w:val="single" w:sz="4" w:space="0" w:color="auto"/>
              <w:bottom w:val="single" w:sz="4" w:space="0" w:color="auto"/>
              <w:right w:val="single" w:sz="4" w:space="0" w:color="auto"/>
            </w:tcBorders>
            <w:vAlign w:val="center"/>
          </w:tcPr>
          <w:p w:rsidR="003B6E67" w:rsidRDefault="00F16F56" w:rsidP="002A456C">
            <w:pPr>
              <w:pStyle w:val="afc"/>
              <w:rPr>
                <w:rFonts w:ascii="Times New Roman" w:hAnsi="Times New Roman"/>
                <w:sz w:val="20"/>
                <w:szCs w:val="20"/>
              </w:rPr>
            </w:pPr>
            <w:r>
              <w:rPr>
                <w:rFonts w:ascii="Times New Roman" w:hAnsi="Times New Roman"/>
                <w:sz w:val="20"/>
                <w:szCs w:val="20"/>
              </w:rPr>
              <w:t xml:space="preserve">- на горячую воду в открытых системах теплоснабжения (горячее водоснабжение), поставляемую населению и потребителям, </w:t>
            </w:r>
            <w:r w:rsidR="003B6E67">
              <w:rPr>
                <w:rFonts w:ascii="Times New Roman" w:hAnsi="Times New Roman"/>
                <w:sz w:val="20"/>
                <w:szCs w:val="20"/>
              </w:rPr>
              <w:t>приравнённым</w:t>
            </w:r>
            <w:r>
              <w:rPr>
                <w:rFonts w:ascii="Times New Roman" w:hAnsi="Times New Roman"/>
                <w:sz w:val="20"/>
                <w:szCs w:val="20"/>
              </w:rPr>
              <w:t xml:space="preserve"> к населению</w:t>
            </w:r>
            <w:r w:rsidR="00B44486">
              <w:rPr>
                <w:rFonts w:ascii="Times New Roman" w:hAnsi="Times New Roman"/>
                <w:sz w:val="20"/>
                <w:szCs w:val="20"/>
              </w:rPr>
              <w:t>, проживающим в п Амдерма</w:t>
            </w:r>
          </w:p>
        </w:tc>
        <w:tc>
          <w:tcPr>
            <w:tcW w:w="703" w:type="pct"/>
            <w:tcBorders>
              <w:top w:val="single" w:sz="4" w:space="0" w:color="auto"/>
              <w:left w:val="single" w:sz="4" w:space="0" w:color="auto"/>
              <w:bottom w:val="single" w:sz="4" w:space="0" w:color="auto"/>
              <w:right w:val="single" w:sz="4" w:space="0" w:color="auto"/>
            </w:tcBorders>
            <w:vAlign w:val="center"/>
          </w:tcPr>
          <w:p w:rsidR="002A4444" w:rsidRDefault="003B6E67" w:rsidP="002A4444">
            <w:pPr>
              <w:pStyle w:val="af2"/>
              <w:rPr>
                <w:rFonts w:ascii="Times New Roman" w:hAnsi="Times New Roman"/>
                <w:sz w:val="20"/>
                <w:szCs w:val="20"/>
              </w:rPr>
            </w:pPr>
            <w:r>
              <w:rPr>
                <w:rFonts w:ascii="Times New Roman" w:hAnsi="Times New Roman"/>
                <w:sz w:val="20"/>
                <w:szCs w:val="20"/>
              </w:rPr>
              <w:t>214,34</w:t>
            </w:r>
          </w:p>
          <w:p w:rsidR="00A71356" w:rsidRPr="002A4444" w:rsidRDefault="00A71356" w:rsidP="002A4444">
            <w:pPr>
              <w:pStyle w:val="af2"/>
              <w:rPr>
                <w:rFonts w:ascii="Times New Roman" w:hAnsi="Times New Roman"/>
                <w:sz w:val="20"/>
                <w:szCs w:val="20"/>
              </w:rPr>
            </w:pPr>
            <w:r>
              <w:rPr>
                <w:rFonts w:ascii="Times New Roman" w:hAnsi="Times New Roman"/>
                <w:sz w:val="20"/>
                <w:szCs w:val="20"/>
              </w:rPr>
              <w:t>руб/куб.м</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A4444" w:rsidRDefault="003B6E67" w:rsidP="002A4444">
            <w:pPr>
              <w:pStyle w:val="af2"/>
              <w:rPr>
                <w:rFonts w:ascii="Times New Roman" w:hAnsi="Times New Roman"/>
                <w:sz w:val="20"/>
                <w:szCs w:val="20"/>
              </w:rPr>
            </w:pPr>
            <w:r>
              <w:rPr>
                <w:rFonts w:ascii="Times New Roman" w:hAnsi="Times New Roman"/>
                <w:sz w:val="20"/>
                <w:szCs w:val="20"/>
              </w:rPr>
              <w:t>219,48</w:t>
            </w:r>
          </w:p>
          <w:p w:rsidR="00A71356" w:rsidRPr="002A4444" w:rsidRDefault="00A71356" w:rsidP="002A4444">
            <w:pPr>
              <w:pStyle w:val="af2"/>
              <w:rPr>
                <w:rFonts w:ascii="Times New Roman" w:hAnsi="Times New Roman"/>
                <w:sz w:val="20"/>
                <w:szCs w:val="20"/>
              </w:rPr>
            </w:pPr>
            <w:r>
              <w:rPr>
                <w:rFonts w:ascii="Times New Roman" w:hAnsi="Times New Roman"/>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2A4444" w:rsidRPr="002A4444" w:rsidRDefault="006062FA" w:rsidP="006062FA">
            <w:pPr>
              <w:pStyle w:val="afc"/>
              <w:rPr>
                <w:rFonts w:ascii="Times New Roman" w:hAnsi="Times New Roman"/>
                <w:sz w:val="20"/>
                <w:szCs w:val="20"/>
              </w:rPr>
            </w:pPr>
            <w:r w:rsidRPr="002A4444">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85 «О внесении изменений в приказ Управления по государственному регулированию цен (тарифов) Ненецкого автономного округа от 18.12.2018 № 63»</w:t>
            </w:r>
          </w:p>
        </w:tc>
      </w:tr>
      <w:tr w:rsidR="00C31EC1" w:rsidRPr="005E436B" w:rsidTr="005C11B0">
        <w:tc>
          <w:tcPr>
            <w:tcW w:w="5000" w:type="pct"/>
            <w:gridSpan w:val="5"/>
            <w:tcBorders>
              <w:top w:val="single" w:sz="4" w:space="0" w:color="auto"/>
              <w:left w:val="single" w:sz="4" w:space="0" w:color="auto"/>
              <w:bottom w:val="single" w:sz="4" w:space="0" w:color="auto"/>
              <w:right w:val="single" w:sz="4" w:space="0" w:color="auto"/>
            </w:tcBorders>
            <w:vAlign w:val="center"/>
          </w:tcPr>
          <w:p w:rsidR="005C11B0" w:rsidRPr="005E436B" w:rsidRDefault="005C11B0" w:rsidP="005C11B0">
            <w:pPr>
              <w:pStyle w:val="afc"/>
              <w:jc w:val="center"/>
              <w:rPr>
                <w:rFonts w:ascii="Times New Roman" w:hAnsi="Times New Roman"/>
                <w:b/>
                <w:color w:val="000000" w:themeColor="text1"/>
                <w:sz w:val="20"/>
                <w:szCs w:val="20"/>
              </w:rPr>
            </w:pPr>
            <w:r w:rsidRPr="005E436B">
              <w:rPr>
                <w:rFonts w:ascii="Times New Roman" w:hAnsi="Times New Roman"/>
                <w:b/>
                <w:color w:val="000000" w:themeColor="text1"/>
                <w:sz w:val="20"/>
                <w:szCs w:val="20"/>
              </w:rPr>
              <w:t>Электроснабжение</w:t>
            </w:r>
            <w:r w:rsidR="00637D1F" w:rsidRPr="005E436B">
              <w:rPr>
                <w:rFonts w:ascii="Times New Roman" w:hAnsi="Times New Roman"/>
                <w:b/>
                <w:color w:val="000000" w:themeColor="text1"/>
                <w:sz w:val="20"/>
                <w:szCs w:val="20"/>
              </w:rPr>
              <w:t>:</w:t>
            </w:r>
          </w:p>
        </w:tc>
      </w:tr>
      <w:tr w:rsidR="00C31EC1" w:rsidRPr="005E436B" w:rsidTr="00485CEC">
        <w:tc>
          <w:tcPr>
            <w:tcW w:w="5000" w:type="pct"/>
            <w:gridSpan w:val="5"/>
            <w:tcBorders>
              <w:top w:val="single" w:sz="4" w:space="0" w:color="auto"/>
              <w:left w:val="single" w:sz="4" w:space="0" w:color="auto"/>
              <w:bottom w:val="single" w:sz="4" w:space="0" w:color="auto"/>
              <w:right w:val="single" w:sz="4" w:space="0" w:color="auto"/>
            </w:tcBorders>
            <w:vAlign w:val="center"/>
          </w:tcPr>
          <w:p w:rsidR="00485CEC" w:rsidRPr="005E436B" w:rsidRDefault="00485CEC" w:rsidP="00485CEC">
            <w:pPr>
              <w:pStyle w:val="afc"/>
              <w:rPr>
                <w:rFonts w:ascii="Times New Roman" w:hAnsi="Times New Roman"/>
                <w:b/>
                <w:color w:val="000000" w:themeColor="text1"/>
                <w:sz w:val="20"/>
                <w:szCs w:val="20"/>
              </w:rPr>
            </w:pPr>
            <w:r w:rsidRPr="005E436B">
              <w:rPr>
                <w:rFonts w:ascii="Times New Roman" w:hAnsi="Times New Roman"/>
                <w:color w:val="000000" w:themeColor="text1"/>
                <w:sz w:val="20"/>
                <w:szCs w:val="20"/>
              </w:rPr>
              <w:t>МП ЗР "Севержилкомсервис"</w:t>
            </w:r>
          </w:p>
        </w:tc>
      </w:tr>
      <w:tr w:rsidR="00C31EC1" w:rsidRPr="005E436B" w:rsidTr="00421DFD">
        <w:tc>
          <w:tcPr>
            <w:tcW w:w="1111" w:type="pct"/>
            <w:tcBorders>
              <w:top w:val="single" w:sz="4" w:space="0" w:color="auto"/>
              <w:left w:val="single" w:sz="4" w:space="0" w:color="auto"/>
              <w:bottom w:val="single" w:sz="4" w:space="0" w:color="auto"/>
              <w:right w:val="single" w:sz="4" w:space="0" w:color="auto"/>
            </w:tcBorders>
            <w:vAlign w:val="center"/>
            <w:hideMark/>
          </w:tcPr>
          <w:p w:rsidR="00A2654E" w:rsidRPr="005E436B" w:rsidRDefault="00A2654E" w:rsidP="005C11B0">
            <w:pPr>
              <w:pStyle w:val="afc"/>
              <w:rPr>
                <w:rFonts w:ascii="Times New Roman" w:hAnsi="Times New Roman"/>
                <w:color w:val="000000" w:themeColor="text1"/>
                <w:sz w:val="20"/>
                <w:szCs w:val="20"/>
              </w:rPr>
            </w:pPr>
            <w:r w:rsidRPr="005E436B">
              <w:rPr>
                <w:rFonts w:ascii="Times New Roman" w:hAnsi="Times New Roman"/>
                <w:color w:val="000000" w:themeColor="text1"/>
                <w:sz w:val="20"/>
                <w:szCs w:val="20"/>
              </w:rPr>
              <w:t>Потребители, одноставочный тариф</w:t>
            </w:r>
          </w:p>
        </w:tc>
        <w:tc>
          <w:tcPr>
            <w:tcW w:w="703" w:type="pct"/>
            <w:tcBorders>
              <w:top w:val="single" w:sz="4" w:space="0" w:color="auto"/>
              <w:left w:val="single" w:sz="4" w:space="0" w:color="auto"/>
              <w:bottom w:val="single" w:sz="4" w:space="0" w:color="auto"/>
              <w:right w:val="single" w:sz="4" w:space="0" w:color="auto"/>
            </w:tcBorders>
            <w:vAlign w:val="center"/>
          </w:tcPr>
          <w:p w:rsidR="00A2654E" w:rsidRPr="005E436B" w:rsidRDefault="00A2654E" w:rsidP="00912FC6">
            <w:pPr>
              <w:jc w:val="center"/>
              <w:rPr>
                <w:color w:val="000000" w:themeColor="text1"/>
                <w:sz w:val="20"/>
                <w:szCs w:val="20"/>
              </w:rPr>
            </w:pPr>
            <w:r w:rsidRPr="005E436B">
              <w:rPr>
                <w:color w:val="000000" w:themeColor="text1"/>
                <w:sz w:val="20"/>
                <w:szCs w:val="20"/>
              </w:rPr>
              <w:t xml:space="preserve">44,12 </w:t>
            </w:r>
          </w:p>
          <w:p w:rsidR="00A2654E" w:rsidRPr="005E436B" w:rsidRDefault="00A2654E" w:rsidP="00912FC6">
            <w:pPr>
              <w:jc w:val="center"/>
              <w:rPr>
                <w:color w:val="000000" w:themeColor="text1"/>
                <w:sz w:val="20"/>
                <w:szCs w:val="20"/>
              </w:rPr>
            </w:pPr>
            <w:r w:rsidRPr="005E436B">
              <w:rPr>
                <w:color w:val="000000" w:themeColor="text1"/>
                <w:sz w:val="20"/>
                <w:szCs w:val="20"/>
              </w:rPr>
              <w:t>руб/ кВт*ч</w:t>
            </w:r>
          </w:p>
          <w:p w:rsidR="00A2654E" w:rsidRPr="005E436B" w:rsidRDefault="00A2654E" w:rsidP="005C11B0">
            <w:pPr>
              <w:pStyle w:val="af2"/>
              <w:rPr>
                <w:rFonts w:ascii="Times New Roman" w:hAnsi="Times New Roman"/>
                <w:color w:val="000000" w:themeColor="text1"/>
                <w:sz w:val="20"/>
                <w:szCs w:val="20"/>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2654E" w:rsidRPr="005E436B" w:rsidRDefault="00A2654E" w:rsidP="00912FC6">
            <w:pPr>
              <w:jc w:val="center"/>
              <w:rPr>
                <w:color w:val="000000" w:themeColor="text1"/>
                <w:sz w:val="20"/>
                <w:szCs w:val="20"/>
              </w:rPr>
            </w:pPr>
            <w:r w:rsidRPr="005E436B">
              <w:rPr>
                <w:color w:val="000000" w:themeColor="text1"/>
                <w:sz w:val="20"/>
                <w:szCs w:val="20"/>
              </w:rPr>
              <w:t>46,56 руб/кВт*ч</w:t>
            </w:r>
          </w:p>
          <w:p w:rsidR="00A2654E" w:rsidRPr="005E436B" w:rsidRDefault="00A2654E" w:rsidP="005C11B0">
            <w:pPr>
              <w:pStyle w:val="af2"/>
              <w:rPr>
                <w:rFonts w:ascii="Times New Roman" w:hAnsi="Times New Roman"/>
                <w:color w:val="000000" w:themeColor="text1"/>
                <w:sz w:val="20"/>
                <w:szCs w:val="20"/>
              </w:rPr>
            </w:pPr>
          </w:p>
        </w:tc>
        <w:tc>
          <w:tcPr>
            <w:tcW w:w="2483" w:type="pct"/>
            <w:tcBorders>
              <w:top w:val="single" w:sz="4" w:space="0" w:color="auto"/>
              <w:left w:val="single" w:sz="4" w:space="0" w:color="auto"/>
              <w:bottom w:val="single" w:sz="4" w:space="0" w:color="auto"/>
              <w:right w:val="single" w:sz="4" w:space="0" w:color="auto"/>
            </w:tcBorders>
          </w:tcPr>
          <w:p w:rsidR="00A2654E" w:rsidRPr="005E436B" w:rsidRDefault="00A2654E" w:rsidP="00A2654E">
            <w:pPr>
              <w:pStyle w:val="afc"/>
              <w:rPr>
                <w:rFonts w:ascii="Times New Roman" w:hAnsi="Times New Roman"/>
                <w:color w:val="000000" w:themeColor="text1"/>
                <w:sz w:val="20"/>
                <w:szCs w:val="20"/>
              </w:rPr>
            </w:pPr>
            <w:r w:rsidRPr="005E436B">
              <w:rPr>
                <w:rFonts w:ascii="Times New Roman" w:hAnsi="Times New Roman"/>
                <w:color w:val="000000" w:themeColor="text1"/>
                <w:sz w:val="20"/>
                <w:szCs w:val="20"/>
              </w:rPr>
              <w:t xml:space="preserve">Приказ Управления по государственному регулированию цен (тарифов) Ненецкого автономного округа от 19.12.2019 г. № 84 «Об установлении тарифов на электрическую энергию (мощность), вырабатываемую дизельными электростанциями, для потребителей </w:t>
            </w:r>
            <w:r w:rsidRPr="005E436B">
              <w:rPr>
                <w:rFonts w:ascii="Times New Roman" w:hAnsi="Times New Roman"/>
                <w:color w:val="000000" w:themeColor="text1"/>
                <w:sz w:val="20"/>
                <w:szCs w:val="20"/>
              </w:rPr>
              <w:lastRenderedPageBreak/>
              <w:t>муниципального предприятия Заполярного района «Севержилкомсервис» на долгосрочный период регулирования 2020-2022 годов"</w:t>
            </w:r>
          </w:p>
        </w:tc>
      </w:tr>
      <w:tr w:rsidR="006B0B20" w:rsidRPr="00C31EC1" w:rsidTr="006B0B20">
        <w:tc>
          <w:tcPr>
            <w:tcW w:w="5000" w:type="pct"/>
            <w:gridSpan w:val="5"/>
            <w:tcBorders>
              <w:top w:val="single" w:sz="4" w:space="0" w:color="auto"/>
              <w:left w:val="single" w:sz="4" w:space="0" w:color="auto"/>
              <w:bottom w:val="single" w:sz="4" w:space="0" w:color="auto"/>
              <w:right w:val="single" w:sz="4" w:space="0" w:color="auto"/>
            </w:tcBorders>
            <w:vAlign w:val="center"/>
          </w:tcPr>
          <w:p w:rsidR="006B0B20" w:rsidRPr="00C31EC1" w:rsidRDefault="006B0B20" w:rsidP="006B0B20">
            <w:pPr>
              <w:pStyle w:val="afc"/>
              <w:jc w:val="center"/>
              <w:rPr>
                <w:rFonts w:ascii="Times New Roman" w:hAnsi="Times New Roman"/>
                <w:color w:val="FF0000"/>
                <w:sz w:val="20"/>
                <w:szCs w:val="20"/>
              </w:rPr>
            </w:pPr>
            <w:r w:rsidRPr="006B0B20">
              <w:rPr>
                <w:rFonts w:ascii="Times New Roman" w:hAnsi="Times New Roman"/>
                <w:b/>
                <w:sz w:val="20"/>
                <w:szCs w:val="20"/>
              </w:rPr>
              <w:lastRenderedPageBreak/>
              <w:t>Водоотведение:</w:t>
            </w:r>
          </w:p>
        </w:tc>
      </w:tr>
      <w:tr w:rsidR="006B0B20" w:rsidRPr="00C31EC1" w:rsidTr="006B0B20">
        <w:tc>
          <w:tcPr>
            <w:tcW w:w="5000" w:type="pct"/>
            <w:gridSpan w:val="5"/>
            <w:tcBorders>
              <w:top w:val="single" w:sz="4" w:space="0" w:color="auto"/>
              <w:left w:val="single" w:sz="4" w:space="0" w:color="auto"/>
              <w:bottom w:val="single" w:sz="4" w:space="0" w:color="auto"/>
              <w:right w:val="single" w:sz="4" w:space="0" w:color="auto"/>
            </w:tcBorders>
            <w:vAlign w:val="center"/>
          </w:tcPr>
          <w:p w:rsidR="006B0B20" w:rsidRPr="00C31EC1" w:rsidRDefault="006B0B20" w:rsidP="00A2654E">
            <w:pPr>
              <w:pStyle w:val="afc"/>
              <w:rPr>
                <w:rFonts w:ascii="Times New Roman" w:hAnsi="Times New Roman"/>
                <w:color w:val="FF0000"/>
                <w:sz w:val="20"/>
                <w:szCs w:val="20"/>
              </w:rPr>
            </w:pPr>
            <w:r w:rsidRPr="001F3A3D">
              <w:rPr>
                <w:rFonts w:ascii="Times New Roman" w:hAnsi="Times New Roman"/>
                <w:sz w:val="20"/>
                <w:szCs w:val="20"/>
              </w:rPr>
              <w:t>МП ЗР "Севержилкомсервис"</w:t>
            </w:r>
          </w:p>
        </w:tc>
      </w:tr>
      <w:tr w:rsidR="006B0B20" w:rsidRPr="00C31EC1" w:rsidTr="00F57BF4">
        <w:tc>
          <w:tcPr>
            <w:tcW w:w="1111" w:type="pct"/>
            <w:tcBorders>
              <w:top w:val="single" w:sz="4" w:space="0" w:color="auto"/>
              <w:left w:val="single" w:sz="4" w:space="0" w:color="auto"/>
              <w:bottom w:val="single" w:sz="4" w:space="0" w:color="auto"/>
              <w:right w:val="single" w:sz="4" w:space="0" w:color="auto"/>
            </w:tcBorders>
            <w:vAlign w:val="center"/>
          </w:tcPr>
          <w:p w:rsidR="006B0B20" w:rsidRPr="00D21BA8" w:rsidRDefault="006B0B20" w:rsidP="006A32F0">
            <w:pPr>
              <w:pStyle w:val="afc"/>
              <w:rPr>
                <w:rFonts w:ascii="Times New Roman" w:hAnsi="Times New Roman"/>
                <w:sz w:val="20"/>
                <w:szCs w:val="20"/>
              </w:rPr>
            </w:pPr>
            <w:r w:rsidRPr="00D21BA8">
              <w:rPr>
                <w:rFonts w:ascii="Times New Roman" w:hAnsi="Times New Roman"/>
                <w:sz w:val="20"/>
                <w:szCs w:val="20"/>
              </w:rPr>
              <w:t>- на транспортировку сточных вод</w:t>
            </w:r>
            <w:r w:rsidR="006A32F0">
              <w:rPr>
                <w:rFonts w:ascii="Times New Roman" w:hAnsi="Times New Roman"/>
                <w:sz w:val="20"/>
                <w:szCs w:val="20"/>
              </w:rPr>
              <w:t xml:space="preserve"> для населения и потребителей, приравненных к населению</w:t>
            </w:r>
          </w:p>
        </w:tc>
        <w:tc>
          <w:tcPr>
            <w:tcW w:w="703" w:type="pct"/>
            <w:tcBorders>
              <w:top w:val="single" w:sz="4" w:space="0" w:color="auto"/>
              <w:left w:val="single" w:sz="4" w:space="0" w:color="auto"/>
              <w:bottom w:val="single" w:sz="4" w:space="0" w:color="auto"/>
              <w:right w:val="single" w:sz="4" w:space="0" w:color="auto"/>
            </w:tcBorders>
            <w:vAlign w:val="center"/>
          </w:tcPr>
          <w:p w:rsidR="006B0B20" w:rsidRPr="00D21BA8" w:rsidRDefault="006B0B20" w:rsidP="006B0B20">
            <w:pPr>
              <w:pStyle w:val="af2"/>
              <w:rPr>
                <w:rFonts w:ascii="Times New Roman" w:hAnsi="Times New Roman"/>
                <w:sz w:val="20"/>
                <w:szCs w:val="20"/>
              </w:rPr>
            </w:pPr>
            <w:r w:rsidRPr="00D21BA8">
              <w:rPr>
                <w:rFonts w:ascii="Times New Roman" w:hAnsi="Times New Roman"/>
                <w:sz w:val="20"/>
                <w:szCs w:val="20"/>
              </w:rPr>
              <w:t>31,26</w:t>
            </w:r>
          </w:p>
          <w:p w:rsidR="006B0B20" w:rsidRPr="00D21BA8" w:rsidRDefault="006B0B20" w:rsidP="006B0B20">
            <w:pPr>
              <w:pStyle w:val="af2"/>
              <w:rPr>
                <w:rFonts w:ascii="Times New Roman" w:hAnsi="Times New Roman"/>
                <w:sz w:val="20"/>
                <w:szCs w:val="20"/>
              </w:rPr>
            </w:pPr>
            <w:r w:rsidRPr="00D21BA8">
              <w:rPr>
                <w:rFonts w:ascii="Times New Roman" w:hAnsi="Times New Roman"/>
                <w:sz w:val="20"/>
                <w:szCs w:val="20"/>
              </w:rPr>
              <w:t>руб/куб.м</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6B0B20" w:rsidRPr="00D21BA8" w:rsidRDefault="005E535F" w:rsidP="006B0B20">
            <w:pPr>
              <w:pStyle w:val="af2"/>
              <w:rPr>
                <w:rFonts w:ascii="Times New Roman" w:hAnsi="Times New Roman"/>
                <w:sz w:val="20"/>
                <w:szCs w:val="20"/>
              </w:rPr>
            </w:pPr>
            <w:r>
              <w:rPr>
                <w:rFonts w:ascii="Times New Roman" w:hAnsi="Times New Roman"/>
                <w:sz w:val="20"/>
                <w:szCs w:val="20"/>
              </w:rPr>
              <w:t>39,60</w:t>
            </w:r>
          </w:p>
          <w:p w:rsidR="006B0B20" w:rsidRPr="00D21BA8" w:rsidRDefault="006B0B20" w:rsidP="006B0B20">
            <w:pPr>
              <w:pStyle w:val="af2"/>
              <w:rPr>
                <w:rFonts w:ascii="Times New Roman" w:hAnsi="Times New Roman"/>
                <w:sz w:val="20"/>
                <w:szCs w:val="20"/>
              </w:rPr>
            </w:pPr>
            <w:r w:rsidRPr="00D21BA8">
              <w:rPr>
                <w:rFonts w:ascii="Times New Roman" w:hAnsi="Times New Roman"/>
                <w:sz w:val="20"/>
                <w:szCs w:val="20"/>
              </w:rPr>
              <w:t>руб куб.м</w:t>
            </w:r>
          </w:p>
        </w:tc>
        <w:tc>
          <w:tcPr>
            <w:tcW w:w="2483" w:type="pct"/>
            <w:tcBorders>
              <w:top w:val="single" w:sz="4" w:space="0" w:color="auto"/>
              <w:left w:val="single" w:sz="4" w:space="0" w:color="auto"/>
              <w:bottom w:val="single" w:sz="4" w:space="0" w:color="auto"/>
              <w:right w:val="single" w:sz="4" w:space="0" w:color="auto"/>
            </w:tcBorders>
            <w:vAlign w:val="center"/>
          </w:tcPr>
          <w:p w:rsidR="006B0B20" w:rsidRPr="00D21BA8" w:rsidRDefault="006B0B20" w:rsidP="006B0B20">
            <w:pPr>
              <w:pStyle w:val="afc"/>
              <w:rPr>
                <w:rFonts w:ascii="Times New Roman" w:hAnsi="Times New Roman"/>
                <w:sz w:val="20"/>
                <w:szCs w:val="20"/>
              </w:rPr>
            </w:pPr>
            <w:r w:rsidRPr="00D21BA8">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87 «О внесении изменений в приказ Управления по государственному регулированию цен (тарифов) Ненецкого автономного округа от 18.12.2018 № 65»</w:t>
            </w:r>
          </w:p>
        </w:tc>
      </w:tr>
      <w:tr w:rsidR="006A32F0" w:rsidRPr="00C31EC1" w:rsidTr="00F57BF4">
        <w:tc>
          <w:tcPr>
            <w:tcW w:w="1111" w:type="pct"/>
            <w:tcBorders>
              <w:top w:val="single" w:sz="4" w:space="0" w:color="auto"/>
              <w:left w:val="single" w:sz="4" w:space="0" w:color="auto"/>
              <w:bottom w:val="single" w:sz="4" w:space="0" w:color="auto"/>
              <w:right w:val="single" w:sz="4" w:space="0" w:color="auto"/>
            </w:tcBorders>
            <w:vAlign w:val="center"/>
          </w:tcPr>
          <w:p w:rsidR="006A32F0" w:rsidRPr="00D21BA8" w:rsidRDefault="006A32F0" w:rsidP="006B0B20">
            <w:pPr>
              <w:pStyle w:val="afc"/>
              <w:rPr>
                <w:rFonts w:ascii="Times New Roman" w:hAnsi="Times New Roman"/>
                <w:sz w:val="20"/>
                <w:szCs w:val="20"/>
              </w:rPr>
            </w:pPr>
            <w:r>
              <w:rPr>
                <w:rFonts w:ascii="Times New Roman" w:hAnsi="Times New Roman"/>
                <w:sz w:val="20"/>
                <w:szCs w:val="20"/>
              </w:rPr>
              <w:t xml:space="preserve">- </w:t>
            </w:r>
            <w:r w:rsidRPr="00D21BA8">
              <w:rPr>
                <w:rFonts w:ascii="Times New Roman" w:hAnsi="Times New Roman"/>
                <w:sz w:val="20"/>
                <w:szCs w:val="20"/>
              </w:rPr>
              <w:t>на транспортировку сточных вод</w:t>
            </w:r>
            <w:r w:rsidR="005E535F">
              <w:rPr>
                <w:rFonts w:ascii="Times New Roman" w:hAnsi="Times New Roman"/>
                <w:sz w:val="20"/>
                <w:szCs w:val="20"/>
              </w:rPr>
              <w:t xml:space="preserve"> для потребителей (за исключением населения и потребителей, приравненных к населению)</w:t>
            </w:r>
          </w:p>
        </w:tc>
        <w:tc>
          <w:tcPr>
            <w:tcW w:w="703" w:type="pct"/>
            <w:tcBorders>
              <w:top w:val="single" w:sz="4" w:space="0" w:color="auto"/>
              <w:left w:val="single" w:sz="4" w:space="0" w:color="auto"/>
              <w:bottom w:val="single" w:sz="4" w:space="0" w:color="auto"/>
              <w:right w:val="single" w:sz="4" w:space="0" w:color="auto"/>
            </w:tcBorders>
            <w:vAlign w:val="center"/>
          </w:tcPr>
          <w:p w:rsidR="006A32F0" w:rsidRDefault="005E535F" w:rsidP="006B0B20">
            <w:pPr>
              <w:pStyle w:val="af2"/>
              <w:rPr>
                <w:rFonts w:ascii="Times New Roman" w:hAnsi="Times New Roman"/>
                <w:sz w:val="20"/>
                <w:szCs w:val="20"/>
              </w:rPr>
            </w:pPr>
            <w:r>
              <w:rPr>
                <w:rFonts w:ascii="Times New Roman" w:hAnsi="Times New Roman"/>
                <w:sz w:val="20"/>
                <w:szCs w:val="20"/>
              </w:rPr>
              <w:t>26,05</w:t>
            </w:r>
          </w:p>
          <w:p w:rsidR="005E535F" w:rsidRPr="00D21BA8" w:rsidRDefault="005E535F" w:rsidP="006B0B20">
            <w:pPr>
              <w:pStyle w:val="af2"/>
              <w:rPr>
                <w:rFonts w:ascii="Times New Roman" w:hAnsi="Times New Roman"/>
                <w:sz w:val="20"/>
                <w:szCs w:val="20"/>
              </w:rPr>
            </w:pPr>
            <w:r w:rsidRPr="00D21BA8">
              <w:rPr>
                <w:rFonts w:ascii="Times New Roman" w:hAnsi="Times New Roman"/>
                <w:sz w:val="20"/>
                <w:szCs w:val="20"/>
              </w:rPr>
              <w:t>руб/куб.м</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6A32F0" w:rsidRDefault="005E535F" w:rsidP="006B0B20">
            <w:pPr>
              <w:pStyle w:val="af2"/>
              <w:rPr>
                <w:rFonts w:ascii="Times New Roman" w:hAnsi="Times New Roman"/>
                <w:sz w:val="20"/>
                <w:szCs w:val="20"/>
              </w:rPr>
            </w:pPr>
            <w:r>
              <w:rPr>
                <w:rFonts w:ascii="Times New Roman" w:hAnsi="Times New Roman"/>
                <w:sz w:val="20"/>
                <w:szCs w:val="20"/>
              </w:rPr>
              <w:t>38,89</w:t>
            </w:r>
          </w:p>
          <w:p w:rsidR="005E535F" w:rsidRDefault="005E535F" w:rsidP="006B0B20">
            <w:pPr>
              <w:pStyle w:val="af2"/>
              <w:rPr>
                <w:rFonts w:ascii="Times New Roman" w:hAnsi="Times New Roman"/>
                <w:sz w:val="20"/>
                <w:szCs w:val="20"/>
              </w:rPr>
            </w:pPr>
            <w:r w:rsidRPr="00D21BA8">
              <w:rPr>
                <w:rFonts w:ascii="Times New Roman" w:hAnsi="Times New Roman"/>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6A32F0" w:rsidRPr="00D21BA8" w:rsidRDefault="005E535F" w:rsidP="006B0B20">
            <w:pPr>
              <w:pStyle w:val="afc"/>
              <w:rPr>
                <w:rFonts w:ascii="Times New Roman" w:hAnsi="Times New Roman"/>
                <w:sz w:val="20"/>
                <w:szCs w:val="20"/>
              </w:rPr>
            </w:pPr>
            <w:r w:rsidRPr="00D21BA8">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87 «О внесении изменений в приказ Управления по государственному регулированию цен (тарифов) Ненецкого автономного округа от 18.12.2018 № 65»</w:t>
            </w:r>
          </w:p>
        </w:tc>
      </w:tr>
      <w:tr w:rsidR="00C31EC1" w:rsidRPr="00C31EC1" w:rsidTr="005C11B0">
        <w:tc>
          <w:tcPr>
            <w:tcW w:w="5000" w:type="pct"/>
            <w:gridSpan w:val="5"/>
            <w:tcBorders>
              <w:top w:val="single" w:sz="4" w:space="0" w:color="auto"/>
              <w:left w:val="single" w:sz="4" w:space="0" w:color="auto"/>
              <w:bottom w:val="single" w:sz="4" w:space="0" w:color="auto"/>
              <w:right w:val="single" w:sz="4" w:space="0" w:color="auto"/>
            </w:tcBorders>
            <w:vAlign w:val="center"/>
          </w:tcPr>
          <w:p w:rsidR="00A2654E" w:rsidRPr="001F3A3D" w:rsidRDefault="00A2654E" w:rsidP="005C11B0">
            <w:pPr>
              <w:pStyle w:val="afc"/>
              <w:jc w:val="center"/>
              <w:rPr>
                <w:rFonts w:ascii="Times New Roman" w:hAnsi="Times New Roman"/>
                <w:b/>
                <w:sz w:val="20"/>
                <w:szCs w:val="20"/>
              </w:rPr>
            </w:pPr>
            <w:r w:rsidRPr="001F3A3D">
              <w:rPr>
                <w:rFonts w:ascii="Times New Roman" w:hAnsi="Times New Roman"/>
                <w:b/>
                <w:sz w:val="20"/>
                <w:szCs w:val="20"/>
              </w:rPr>
              <w:t>Водоснабжение:</w:t>
            </w:r>
          </w:p>
        </w:tc>
      </w:tr>
      <w:tr w:rsidR="00C31EC1" w:rsidRPr="00C31EC1" w:rsidTr="00A85B04">
        <w:tc>
          <w:tcPr>
            <w:tcW w:w="5000" w:type="pct"/>
            <w:gridSpan w:val="5"/>
            <w:tcBorders>
              <w:top w:val="single" w:sz="4" w:space="0" w:color="auto"/>
              <w:left w:val="single" w:sz="4" w:space="0" w:color="auto"/>
              <w:bottom w:val="single" w:sz="4" w:space="0" w:color="auto"/>
              <w:right w:val="single" w:sz="4" w:space="0" w:color="auto"/>
            </w:tcBorders>
            <w:vAlign w:val="center"/>
          </w:tcPr>
          <w:p w:rsidR="00A2654E" w:rsidRPr="001F3A3D" w:rsidRDefault="00A2654E" w:rsidP="00A85B04">
            <w:pPr>
              <w:pStyle w:val="afc"/>
              <w:rPr>
                <w:rFonts w:ascii="Times New Roman" w:hAnsi="Times New Roman"/>
                <w:b/>
                <w:sz w:val="20"/>
                <w:szCs w:val="20"/>
              </w:rPr>
            </w:pPr>
            <w:r w:rsidRPr="001F3A3D">
              <w:rPr>
                <w:rFonts w:ascii="Times New Roman" w:hAnsi="Times New Roman"/>
                <w:sz w:val="20"/>
                <w:szCs w:val="20"/>
              </w:rPr>
              <w:t>МП ЗР "Севержилкомсервис"</w:t>
            </w:r>
          </w:p>
        </w:tc>
      </w:tr>
      <w:tr w:rsidR="001F3A3D" w:rsidRPr="00C31EC1" w:rsidTr="00B8353E">
        <w:tc>
          <w:tcPr>
            <w:tcW w:w="1111" w:type="pct"/>
            <w:tcBorders>
              <w:top w:val="single" w:sz="4" w:space="0" w:color="auto"/>
              <w:left w:val="single" w:sz="4" w:space="0" w:color="auto"/>
              <w:right w:val="single" w:sz="4" w:space="0" w:color="auto"/>
            </w:tcBorders>
            <w:vAlign w:val="center"/>
          </w:tcPr>
          <w:p w:rsidR="001F3A3D" w:rsidRPr="00CE3410" w:rsidRDefault="001F3A3D" w:rsidP="001F3A3D">
            <w:pPr>
              <w:pStyle w:val="afc"/>
              <w:rPr>
                <w:rFonts w:ascii="Times New Roman" w:hAnsi="Times New Roman"/>
                <w:sz w:val="20"/>
                <w:szCs w:val="20"/>
              </w:rPr>
            </w:pPr>
            <w:r>
              <w:rPr>
                <w:rFonts w:ascii="Times New Roman" w:hAnsi="Times New Roman"/>
                <w:sz w:val="20"/>
                <w:szCs w:val="20"/>
              </w:rPr>
              <w:t xml:space="preserve">- </w:t>
            </w:r>
            <w:r w:rsidRPr="00CE3410">
              <w:rPr>
                <w:rFonts w:ascii="Times New Roman" w:hAnsi="Times New Roman"/>
                <w:sz w:val="20"/>
                <w:szCs w:val="20"/>
              </w:rPr>
              <w:t>на питьевую воду (питьевое водоснабжение), поставляемую населению и потребителям, приравненным к населению</w:t>
            </w:r>
            <w:r>
              <w:rPr>
                <w:rFonts w:ascii="Times New Roman" w:hAnsi="Times New Roman"/>
                <w:sz w:val="20"/>
                <w:szCs w:val="20"/>
              </w:rPr>
              <w:t xml:space="preserve"> при наличии централизованной системы водоснабжения</w:t>
            </w:r>
          </w:p>
        </w:tc>
        <w:tc>
          <w:tcPr>
            <w:tcW w:w="703" w:type="pct"/>
            <w:tcBorders>
              <w:top w:val="single" w:sz="4" w:space="0" w:color="auto"/>
              <w:left w:val="single" w:sz="4" w:space="0" w:color="auto"/>
              <w:right w:val="single" w:sz="4" w:space="0" w:color="auto"/>
            </w:tcBorders>
            <w:vAlign w:val="center"/>
          </w:tcPr>
          <w:p w:rsidR="001F3A3D" w:rsidRPr="001F3A3D" w:rsidRDefault="001F3A3D" w:rsidP="00B8353E">
            <w:pPr>
              <w:pStyle w:val="af2"/>
              <w:rPr>
                <w:rFonts w:ascii="Times New Roman" w:hAnsi="Times New Roman"/>
                <w:sz w:val="20"/>
                <w:szCs w:val="20"/>
              </w:rPr>
            </w:pPr>
            <w:r w:rsidRPr="001F3A3D">
              <w:rPr>
                <w:rFonts w:ascii="Times New Roman" w:hAnsi="Times New Roman"/>
                <w:sz w:val="20"/>
                <w:szCs w:val="20"/>
              </w:rPr>
              <w:t>214,34</w:t>
            </w:r>
          </w:p>
          <w:p w:rsidR="001F3A3D" w:rsidRPr="001F3A3D" w:rsidRDefault="001F3A3D" w:rsidP="00B8353E">
            <w:pPr>
              <w:pStyle w:val="af2"/>
              <w:rPr>
                <w:rFonts w:ascii="Times New Roman" w:hAnsi="Times New Roman"/>
                <w:sz w:val="20"/>
                <w:szCs w:val="20"/>
              </w:rPr>
            </w:pPr>
            <w:r w:rsidRPr="001F3A3D">
              <w:rPr>
                <w:rFonts w:ascii="Times New Roman" w:hAnsi="Times New Roman"/>
                <w:sz w:val="20"/>
                <w:szCs w:val="20"/>
              </w:rPr>
              <w:t>руб/куб.м</w:t>
            </w:r>
          </w:p>
        </w:tc>
        <w:tc>
          <w:tcPr>
            <w:tcW w:w="703" w:type="pct"/>
            <w:gridSpan w:val="2"/>
            <w:tcBorders>
              <w:top w:val="single" w:sz="4" w:space="0" w:color="auto"/>
              <w:left w:val="single" w:sz="4" w:space="0" w:color="auto"/>
              <w:right w:val="single" w:sz="4" w:space="0" w:color="auto"/>
            </w:tcBorders>
            <w:vAlign w:val="center"/>
          </w:tcPr>
          <w:p w:rsidR="001F3A3D" w:rsidRDefault="001F3A3D" w:rsidP="00B8353E">
            <w:pPr>
              <w:pStyle w:val="af2"/>
              <w:rPr>
                <w:rFonts w:ascii="Times New Roman" w:hAnsi="Times New Roman"/>
                <w:sz w:val="20"/>
                <w:szCs w:val="20"/>
              </w:rPr>
            </w:pPr>
            <w:r>
              <w:rPr>
                <w:rFonts w:ascii="Times New Roman" w:hAnsi="Times New Roman"/>
                <w:sz w:val="20"/>
                <w:szCs w:val="20"/>
              </w:rPr>
              <w:t>219,48</w:t>
            </w:r>
          </w:p>
          <w:p w:rsidR="001F3A3D" w:rsidRPr="00CE3410" w:rsidRDefault="001F3A3D" w:rsidP="00B8353E">
            <w:pPr>
              <w:pStyle w:val="af2"/>
              <w:rPr>
                <w:rFonts w:ascii="Times New Roman" w:hAnsi="Times New Roman"/>
                <w:sz w:val="20"/>
                <w:szCs w:val="20"/>
              </w:rPr>
            </w:pPr>
            <w:r w:rsidRPr="00CE3410">
              <w:rPr>
                <w:rFonts w:ascii="Times New Roman" w:hAnsi="Times New Roman"/>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1F3A3D" w:rsidRPr="00CE3410" w:rsidRDefault="001F3A3D" w:rsidP="00B8353E">
            <w:pPr>
              <w:pStyle w:val="afc"/>
              <w:rPr>
                <w:rFonts w:ascii="Times New Roman" w:hAnsi="Times New Roman"/>
                <w:sz w:val="20"/>
                <w:szCs w:val="20"/>
              </w:rPr>
            </w:pPr>
            <w:r w:rsidRPr="00CE3410">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87 «О внесении изменений в приказ Управления по государственному регулированию цен (тарифов) Ненецкого автономного округа от 18.12.2018 № 65»</w:t>
            </w:r>
          </w:p>
        </w:tc>
      </w:tr>
      <w:tr w:rsidR="006A32F0" w:rsidRPr="00C31EC1" w:rsidTr="006A32F0">
        <w:tc>
          <w:tcPr>
            <w:tcW w:w="1111" w:type="pct"/>
            <w:tcBorders>
              <w:top w:val="single" w:sz="4" w:space="0" w:color="auto"/>
              <w:left w:val="single" w:sz="4" w:space="0" w:color="auto"/>
              <w:right w:val="single" w:sz="4" w:space="0" w:color="auto"/>
            </w:tcBorders>
            <w:vAlign w:val="center"/>
          </w:tcPr>
          <w:p w:rsidR="006A32F0" w:rsidRPr="007A70EA" w:rsidRDefault="006A32F0" w:rsidP="006A32F0">
            <w:pPr>
              <w:pStyle w:val="afc"/>
              <w:rPr>
                <w:rFonts w:ascii="Times New Roman" w:hAnsi="Times New Roman"/>
                <w:sz w:val="20"/>
                <w:szCs w:val="20"/>
              </w:rPr>
            </w:pPr>
            <w:r w:rsidRPr="007A70EA">
              <w:rPr>
                <w:rFonts w:ascii="Times New Roman" w:hAnsi="Times New Roman"/>
                <w:sz w:val="20"/>
                <w:szCs w:val="20"/>
              </w:rPr>
              <w:t>- на питьевую воду (питьевое водоснабжение), поставляемую населению и потребителям, приравненным к населению при отсутствии централизованной системы водоснабжения</w:t>
            </w:r>
          </w:p>
        </w:tc>
        <w:tc>
          <w:tcPr>
            <w:tcW w:w="703" w:type="pct"/>
            <w:tcBorders>
              <w:top w:val="single" w:sz="4" w:space="0" w:color="auto"/>
              <w:left w:val="single" w:sz="4" w:space="0" w:color="auto"/>
              <w:right w:val="single" w:sz="4" w:space="0" w:color="auto"/>
            </w:tcBorders>
            <w:vAlign w:val="center"/>
          </w:tcPr>
          <w:p w:rsidR="006A32F0" w:rsidRPr="007A70EA" w:rsidRDefault="006A32F0" w:rsidP="006A32F0">
            <w:pPr>
              <w:pStyle w:val="af2"/>
              <w:rPr>
                <w:rFonts w:ascii="Times New Roman" w:hAnsi="Times New Roman"/>
                <w:sz w:val="20"/>
                <w:szCs w:val="20"/>
              </w:rPr>
            </w:pPr>
            <w:r w:rsidRPr="007A70EA">
              <w:rPr>
                <w:rFonts w:ascii="Times New Roman" w:hAnsi="Times New Roman"/>
                <w:sz w:val="20"/>
                <w:szCs w:val="20"/>
              </w:rPr>
              <w:t>90,00</w:t>
            </w:r>
          </w:p>
          <w:p w:rsidR="006A32F0" w:rsidRPr="007A70EA" w:rsidRDefault="006A32F0" w:rsidP="006A32F0">
            <w:pPr>
              <w:pStyle w:val="af2"/>
              <w:rPr>
                <w:rFonts w:ascii="Times New Roman" w:hAnsi="Times New Roman"/>
                <w:sz w:val="20"/>
                <w:szCs w:val="20"/>
              </w:rPr>
            </w:pPr>
            <w:r w:rsidRPr="007A70EA">
              <w:rPr>
                <w:rFonts w:ascii="Times New Roman" w:hAnsi="Times New Roman"/>
                <w:sz w:val="20"/>
                <w:szCs w:val="20"/>
              </w:rPr>
              <w:t>руб/куб.м</w:t>
            </w:r>
          </w:p>
        </w:tc>
        <w:tc>
          <w:tcPr>
            <w:tcW w:w="703" w:type="pct"/>
            <w:gridSpan w:val="2"/>
            <w:tcBorders>
              <w:top w:val="single" w:sz="4" w:space="0" w:color="auto"/>
              <w:left w:val="single" w:sz="4" w:space="0" w:color="auto"/>
              <w:right w:val="single" w:sz="4" w:space="0" w:color="auto"/>
            </w:tcBorders>
            <w:vAlign w:val="center"/>
          </w:tcPr>
          <w:p w:rsidR="006A32F0" w:rsidRPr="007A70EA" w:rsidRDefault="006A32F0" w:rsidP="006A32F0">
            <w:pPr>
              <w:pStyle w:val="af2"/>
              <w:rPr>
                <w:rFonts w:ascii="Times New Roman" w:hAnsi="Times New Roman"/>
                <w:sz w:val="20"/>
                <w:szCs w:val="20"/>
              </w:rPr>
            </w:pPr>
            <w:r w:rsidRPr="007A70EA">
              <w:rPr>
                <w:rFonts w:ascii="Times New Roman" w:hAnsi="Times New Roman"/>
                <w:sz w:val="20"/>
                <w:szCs w:val="20"/>
              </w:rPr>
              <w:t>92,16</w:t>
            </w:r>
          </w:p>
          <w:p w:rsidR="006A32F0" w:rsidRPr="007A70EA" w:rsidRDefault="006A32F0" w:rsidP="006A32F0">
            <w:pPr>
              <w:pStyle w:val="af2"/>
              <w:rPr>
                <w:rFonts w:ascii="Times New Roman" w:hAnsi="Times New Roman"/>
                <w:sz w:val="20"/>
                <w:szCs w:val="20"/>
              </w:rPr>
            </w:pPr>
            <w:r w:rsidRPr="007A70EA">
              <w:rPr>
                <w:rFonts w:ascii="Times New Roman" w:hAnsi="Times New Roman"/>
                <w:sz w:val="20"/>
                <w:szCs w:val="20"/>
              </w:rPr>
              <w:t>руб куб.м</w:t>
            </w:r>
          </w:p>
        </w:tc>
        <w:tc>
          <w:tcPr>
            <w:tcW w:w="2483" w:type="pct"/>
            <w:tcBorders>
              <w:top w:val="single" w:sz="4" w:space="0" w:color="auto"/>
              <w:left w:val="single" w:sz="4" w:space="0" w:color="auto"/>
              <w:bottom w:val="single" w:sz="4" w:space="0" w:color="auto"/>
              <w:right w:val="single" w:sz="4" w:space="0" w:color="auto"/>
            </w:tcBorders>
            <w:vAlign w:val="center"/>
          </w:tcPr>
          <w:p w:rsidR="006A32F0" w:rsidRPr="007A70EA" w:rsidRDefault="006A32F0" w:rsidP="006A32F0">
            <w:pPr>
              <w:pStyle w:val="afc"/>
              <w:rPr>
                <w:rFonts w:ascii="Times New Roman" w:hAnsi="Times New Roman"/>
                <w:sz w:val="20"/>
                <w:szCs w:val="20"/>
              </w:rPr>
            </w:pPr>
            <w:r w:rsidRPr="007A70EA">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87 «О внесении изменений в приказ Управления по государственному регулированию цен (тарифов) Ненецкого автономного округа от 18.12.2018 № 65»</w:t>
            </w:r>
          </w:p>
        </w:tc>
      </w:tr>
      <w:tr w:rsidR="001F3A3D" w:rsidRPr="00C31EC1" w:rsidTr="009117F1">
        <w:tc>
          <w:tcPr>
            <w:tcW w:w="1111" w:type="pct"/>
            <w:tcBorders>
              <w:top w:val="single" w:sz="4" w:space="0" w:color="auto"/>
              <w:left w:val="single" w:sz="4" w:space="0" w:color="auto"/>
              <w:right w:val="single" w:sz="4" w:space="0" w:color="auto"/>
            </w:tcBorders>
            <w:vAlign w:val="center"/>
          </w:tcPr>
          <w:p w:rsidR="001F3A3D" w:rsidRPr="00CE3410" w:rsidRDefault="001F3A3D" w:rsidP="001F3A3D">
            <w:pPr>
              <w:pStyle w:val="afc"/>
              <w:rPr>
                <w:rFonts w:ascii="Times New Roman" w:hAnsi="Times New Roman"/>
                <w:sz w:val="20"/>
                <w:szCs w:val="20"/>
              </w:rPr>
            </w:pPr>
            <w:r w:rsidRPr="00CE3410">
              <w:rPr>
                <w:rFonts w:ascii="Times New Roman" w:hAnsi="Times New Roman"/>
                <w:sz w:val="20"/>
                <w:szCs w:val="20"/>
              </w:rPr>
              <w:t xml:space="preserve">- на питьевую воду (питьевое водоснабжение), поставляемую потребителям (за исключением населения и потребителей, приравненных к населению) </w:t>
            </w:r>
          </w:p>
        </w:tc>
        <w:tc>
          <w:tcPr>
            <w:tcW w:w="703" w:type="pct"/>
            <w:tcBorders>
              <w:top w:val="single" w:sz="4" w:space="0" w:color="auto"/>
              <w:left w:val="single" w:sz="4" w:space="0" w:color="auto"/>
              <w:right w:val="single" w:sz="4" w:space="0" w:color="auto"/>
            </w:tcBorders>
            <w:vAlign w:val="center"/>
          </w:tcPr>
          <w:p w:rsidR="001F3A3D" w:rsidRPr="00CE3410" w:rsidRDefault="001F3A3D" w:rsidP="001F3A3D">
            <w:pPr>
              <w:pStyle w:val="af2"/>
              <w:rPr>
                <w:rFonts w:ascii="Times New Roman" w:hAnsi="Times New Roman"/>
                <w:sz w:val="20"/>
                <w:szCs w:val="20"/>
              </w:rPr>
            </w:pPr>
            <w:r w:rsidRPr="00CE3410">
              <w:rPr>
                <w:rFonts w:ascii="Times New Roman" w:hAnsi="Times New Roman"/>
                <w:sz w:val="20"/>
                <w:szCs w:val="20"/>
              </w:rPr>
              <w:t xml:space="preserve">2500 руб. </w:t>
            </w:r>
          </w:p>
          <w:p w:rsidR="001F3A3D" w:rsidRPr="00CE3410" w:rsidRDefault="001F3A3D" w:rsidP="001F3A3D">
            <w:pPr>
              <w:pStyle w:val="af2"/>
              <w:rPr>
                <w:rFonts w:ascii="Times New Roman" w:hAnsi="Times New Roman"/>
                <w:sz w:val="20"/>
                <w:szCs w:val="20"/>
              </w:rPr>
            </w:pPr>
            <w:r w:rsidRPr="00CE3410">
              <w:rPr>
                <w:rFonts w:ascii="Times New Roman" w:hAnsi="Times New Roman"/>
                <w:sz w:val="20"/>
                <w:szCs w:val="20"/>
              </w:rPr>
              <w:t>руб/куб.м</w:t>
            </w:r>
          </w:p>
        </w:tc>
        <w:tc>
          <w:tcPr>
            <w:tcW w:w="703" w:type="pct"/>
            <w:gridSpan w:val="2"/>
            <w:tcBorders>
              <w:top w:val="single" w:sz="4" w:space="0" w:color="auto"/>
              <w:left w:val="single" w:sz="4" w:space="0" w:color="auto"/>
              <w:right w:val="single" w:sz="4" w:space="0" w:color="auto"/>
            </w:tcBorders>
            <w:vAlign w:val="center"/>
          </w:tcPr>
          <w:p w:rsidR="001F3A3D" w:rsidRPr="00CE3410" w:rsidRDefault="001F3A3D" w:rsidP="001F3A3D">
            <w:pPr>
              <w:pStyle w:val="af2"/>
              <w:rPr>
                <w:rFonts w:ascii="Times New Roman" w:hAnsi="Times New Roman"/>
                <w:sz w:val="20"/>
                <w:szCs w:val="20"/>
              </w:rPr>
            </w:pPr>
            <w:r w:rsidRPr="00CE3410">
              <w:rPr>
                <w:rFonts w:ascii="Times New Roman" w:hAnsi="Times New Roman"/>
                <w:sz w:val="20"/>
                <w:szCs w:val="20"/>
              </w:rPr>
              <w:t>2687,06 руб. 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1F3A3D" w:rsidRPr="00CE3410" w:rsidRDefault="001F3A3D" w:rsidP="001F3A3D">
            <w:pPr>
              <w:pStyle w:val="afc"/>
              <w:rPr>
                <w:rFonts w:ascii="Times New Roman" w:hAnsi="Times New Roman"/>
                <w:sz w:val="20"/>
                <w:szCs w:val="20"/>
              </w:rPr>
            </w:pPr>
            <w:r w:rsidRPr="00CE3410">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87 «О внесении изменений в приказ Управления по государственному регулированию цен (тарифов) Ненецкого автономного округа от 18.12.2018 № 65»</w:t>
            </w:r>
          </w:p>
        </w:tc>
      </w:tr>
      <w:tr w:rsidR="001F3A3D" w:rsidRPr="00C31EC1" w:rsidTr="00A666A0">
        <w:trPr>
          <w:trHeight w:val="2300"/>
        </w:trPr>
        <w:tc>
          <w:tcPr>
            <w:tcW w:w="1111" w:type="pct"/>
            <w:tcBorders>
              <w:top w:val="single" w:sz="4" w:space="0" w:color="auto"/>
              <w:left w:val="single" w:sz="4" w:space="0" w:color="auto"/>
              <w:right w:val="single" w:sz="4" w:space="0" w:color="auto"/>
            </w:tcBorders>
            <w:vAlign w:val="center"/>
          </w:tcPr>
          <w:p w:rsidR="001F3A3D" w:rsidRPr="00716C33" w:rsidRDefault="001F3A3D" w:rsidP="001F3A3D">
            <w:pPr>
              <w:pStyle w:val="afc"/>
              <w:rPr>
                <w:rFonts w:ascii="Times New Roman" w:hAnsi="Times New Roman"/>
                <w:sz w:val="20"/>
                <w:szCs w:val="20"/>
              </w:rPr>
            </w:pPr>
            <w:r w:rsidRPr="00716C33">
              <w:rPr>
                <w:rFonts w:ascii="Times New Roman" w:hAnsi="Times New Roman"/>
                <w:sz w:val="20"/>
                <w:szCs w:val="20"/>
              </w:rPr>
              <w:lastRenderedPageBreak/>
              <w:t>- на техническую воду, поставляемую населению и потребителям, приравненным к населению при наличии централизованной системы водоснабжения</w:t>
            </w:r>
          </w:p>
        </w:tc>
        <w:tc>
          <w:tcPr>
            <w:tcW w:w="703" w:type="pct"/>
            <w:tcBorders>
              <w:top w:val="single" w:sz="4" w:space="0" w:color="auto"/>
              <w:left w:val="single" w:sz="4" w:space="0" w:color="auto"/>
              <w:right w:val="single" w:sz="4" w:space="0" w:color="auto"/>
            </w:tcBorders>
            <w:vAlign w:val="center"/>
          </w:tcPr>
          <w:p w:rsidR="001F3A3D" w:rsidRDefault="001F3A3D" w:rsidP="001F3A3D">
            <w:pPr>
              <w:pStyle w:val="af2"/>
              <w:rPr>
                <w:rFonts w:ascii="Times New Roman" w:hAnsi="Times New Roman"/>
                <w:sz w:val="20"/>
                <w:szCs w:val="20"/>
              </w:rPr>
            </w:pPr>
            <w:r>
              <w:rPr>
                <w:rFonts w:ascii="Times New Roman" w:hAnsi="Times New Roman"/>
                <w:sz w:val="20"/>
                <w:szCs w:val="20"/>
              </w:rPr>
              <w:t>214,34</w:t>
            </w:r>
          </w:p>
          <w:p w:rsidR="001F3A3D" w:rsidRPr="00716C33" w:rsidRDefault="001F3A3D" w:rsidP="001F3A3D">
            <w:pPr>
              <w:pStyle w:val="af2"/>
              <w:rPr>
                <w:rFonts w:ascii="Times New Roman" w:hAnsi="Times New Roman"/>
                <w:sz w:val="20"/>
                <w:szCs w:val="20"/>
              </w:rPr>
            </w:pPr>
            <w:r w:rsidRPr="00CE3410">
              <w:rPr>
                <w:rFonts w:ascii="Times New Roman" w:hAnsi="Times New Roman"/>
                <w:sz w:val="20"/>
                <w:szCs w:val="20"/>
              </w:rPr>
              <w:t>руб/куб.м</w:t>
            </w:r>
          </w:p>
        </w:tc>
        <w:tc>
          <w:tcPr>
            <w:tcW w:w="703" w:type="pct"/>
            <w:gridSpan w:val="2"/>
            <w:tcBorders>
              <w:top w:val="single" w:sz="4" w:space="0" w:color="auto"/>
              <w:left w:val="single" w:sz="4" w:space="0" w:color="auto"/>
              <w:right w:val="single" w:sz="4" w:space="0" w:color="auto"/>
            </w:tcBorders>
            <w:vAlign w:val="center"/>
          </w:tcPr>
          <w:p w:rsidR="001F3A3D" w:rsidRDefault="001F3A3D" w:rsidP="001F3A3D">
            <w:pPr>
              <w:pStyle w:val="af2"/>
              <w:rPr>
                <w:rFonts w:ascii="Times New Roman" w:hAnsi="Times New Roman"/>
                <w:sz w:val="20"/>
                <w:szCs w:val="20"/>
              </w:rPr>
            </w:pPr>
            <w:r>
              <w:rPr>
                <w:rFonts w:ascii="Times New Roman" w:hAnsi="Times New Roman"/>
                <w:sz w:val="20"/>
                <w:szCs w:val="20"/>
              </w:rPr>
              <w:t>219,48</w:t>
            </w:r>
          </w:p>
          <w:p w:rsidR="001F3A3D" w:rsidRPr="00716C33" w:rsidRDefault="001F3A3D" w:rsidP="001F3A3D">
            <w:pPr>
              <w:pStyle w:val="af2"/>
              <w:rPr>
                <w:rFonts w:ascii="Times New Roman" w:hAnsi="Times New Roman"/>
                <w:sz w:val="20"/>
                <w:szCs w:val="20"/>
              </w:rPr>
            </w:pPr>
            <w:r w:rsidRPr="00CE3410">
              <w:rPr>
                <w:rFonts w:ascii="Times New Roman" w:hAnsi="Times New Roman"/>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1F3A3D" w:rsidRPr="00716C33" w:rsidRDefault="001F3A3D" w:rsidP="001F3A3D">
            <w:pPr>
              <w:pStyle w:val="afc"/>
              <w:rPr>
                <w:rFonts w:ascii="Times New Roman" w:hAnsi="Times New Roman"/>
                <w:sz w:val="20"/>
                <w:szCs w:val="20"/>
              </w:rPr>
            </w:pPr>
            <w:r w:rsidRPr="00716C33">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88 «О внесении изменений в приказ Управления по государственному регулированию цен (тарифов) Ненецкого автономного округа от 18.12.2018 № 66»</w:t>
            </w:r>
          </w:p>
        </w:tc>
      </w:tr>
      <w:tr w:rsidR="006A32F0" w:rsidRPr="00C31EC1" w:rsidTr="006A32F0">
        <w:tc>
          <w:tcPr>
            <w:tcW w:w="1111" w:type="pct"/>
            <w:tcBorders>
              <w:top w:val="single" w:sz="4" w:space="0" w:color="auto"/>
              <w:left w:val="single" w:sz="4" w:space="0" w:color="auto"/>
              <w:right w:val="single" w:sz="4" w:space="0" w:color="auto"/>
            </w:tcBorders>
            <w:vAlign w:val="center"/>
          </w:tcPr>
          <w:p w:rsidR="006A32F0" w:rsidRPr="007A70EA" w:rsidRDefault="006A32F0" w:rsidP="006A32F0">
            <w:pPr>
              <w:pStyle w:val="afc"/>
              <w:rPr>
                <w:rFonts w:ascii="Times New Roman" w:hAnsi="Times New Roman"/>
                <w:sz w:val="20"/>
                <w:szCs w:val="20"/>
              </w:rPr>
            </w:pPr>
            <w:r w:rsidRPr="007A70EA">
              <w:rPr>
                <w:rFonts w:ascii="Times New Roman" w:hAnsi="Times New Roman"/>
                <w:sz w:val="20"/>
                <w:szCs w:val="20"/>
              </w:rPr>
              <w:t>- на техническую воду, поставляемую населению и потребителям, приравненным к населению при отсутствии централизованной системы водоснабжения</w:t>
            </w:r>
          </w:p>
        </w:tc>
        <w:tc>
          <w:tcPr>
            <w:tcW w:w="703" w:type="pct"/>
            <w:tcBorders>
              <w:top w:val="single" w:sz="4" w:space="0" w:color="auto"/>
              <w:left w:val="single" w:sz="4" w:space="0" w:color="auto"/>
              <w:right w:val="single" w:sz="4" w:space="0" w:color="auto"/>
            </w:tcBorders>
            <w:vAlign w:val="center"/>
          </w:tcPr>
          <w:p w:rsidR="006A32F0" w:rsidRPr="007A70EA" w:rsidRDefault="006A32F0" w:rsidP="006A32F0">
            <w:pPr>
              <w:pStyle w:val="af2"/>
              <w:rPr>
                <w:rFonts w:ascii="Times New Roman" w:hAnsi="Times New Roman"/>
                <w:sz w:val="20"/>
                <w:szCs w:val="20"/>
              </w:rPr>
            </w:pPr>
            <w:r w:rsidRPr="007A70EA">
              <w:rPr>
                <w:rFonts w:ascii="Times New Roman" w:hAnsi="Times New Roman"/>
                <w:sz w:val="20"/>
                <w:szCs w:val="20"/>
              </w:rPr>
              <w:t>90,00</w:t>
            </w:r>
          </w:p>
          <w:p w:rsidR="006A32F0" w:rsidRPr="007A70EA" w:rsidRDefault="006A32F0" w:rsidP="006A32F0">
            <w:pPr>
              <w:pStyle w:val="af2"/>
              <w:rPr>
                <w:rFonts w:ascii="Times New Roman" w:hAnsi="Times New Roman"/>
                <w:sz w:val="20"/>
                <w:szCs w:val="20"/>
              </w:rPr>
            </w:pPr>
            <w:r w:rsidRPr="007A70EA">
              <w:rPr>
                <w:rFonts w:ascii="Times New Roman" w:hAnsi="Times New Roman"/>
                <w:sz w:val="20"/>
                <w:szCs w:val="20"/>
              </w:rPr>
              <w:t>руб/куб.м</w:t>
            </w:r>
          </w:p>
        </w:tc>
        <w:tc>
          <w:tcPr>
            <w:tcW w:w="703" w:type="pct"/>
            <w:gridSpan w:val="2"/>
            <w:tcBorders>
              <w:top w:val="single" w:sz="4" w:space="0" w:color="auto"/>
              <w:left w:val="single" w:sz="4" w:space="0" w:color="auto"/>
              <w:right w:val="single" w:sz="4" w:space="0" w:color="auto"/>
            </w:tcBorders>
            <w:vAlign w:val="center"/>
          </w:tcPr>
          <w:p w:rsidR="006A32F0" w:rsidRPr="007A70EA" w:rsidRDefault="006A32F0" w:rsidP="006A32F0">
            <w:pPr>
              <w:pStyle w:val="af2"/>
              <w:rPr>
                <w:rFonts w:ascii="Times New Roman" w:hAnsi="Times New Roman"/>
                <w:sz w:val="20"/>
                <w:szCs w:val="20"/>
              </w:rPr>
            </w:pPr>
            <w:r w:rsidRPr="007A70EA">
              <w:rPr>
                <w:rFonts w:ascii="Times New Roman" w:hAnsi="Times New Roman"/>
                <w:sz w:val="20"/>
                <w:szCs w:val="20"/>
              </w:rPr>
              <w:t>92,16</w:t>
            </w:r>
          </w:p>
          <w:p w:rsidR="006A32F0" w:rsidRPr="007A70EA" w:rsidRDefault="006A32F0" w:rsidP="006A32F0">
            <w:pPr>
              <w:pStyle w:val="af2"/>
              <w:rPr>
                <w:rFonts w:ascii="Times New Roman" w:hAnsi="Times New Roman"/>
                <w:sz w:val="20"/>
                <w:szCs w:val="20"/>
              </w:rPr>
            </w:pPr>
            <w:r w:rsidRPr="007A70EA">
              <w:rPr>
                <w:rFonts w:ascii="Times New Roman" w:hAnsi="Times New Roman"/>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6A32F0" w:rsidRPr="007A70EA" w:rsidRDefault="006A32F0" w:rsidP="006A32F0">
            <w:pPr>
              <w:pStyle w:val="afc"/>
              <w:rPr>
                <w:rFonts w:ascii="Times New Roman" w:hAnsi="Times New Roman"/>
                <w:sz w:val="20"/>
                <w:szCs w:val="20"/>
              </w:rPr>
            </w:pPr>
            <w:r w:rsidRPr="007A70EA">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88 «О внесении изменений в приказ Управления по государственному регулированию цен (тарифов) Ненецкого автономного округа от 18.12.2018 № 66»</w:t>
            </w:r>
          </w:p>
        </w:tc>
      </w:tr>
      <w:tr w:rsidR="001F3A3D" w:rsidRPr="00C31EC1" w:rsidTr="008C0E92">
        <w:tc>
          <w:tcPr>
            <w:tcW w:w="1111" w:type="pct"/>
            <w:tcBorders>
              <w:top w:val="single" w:sz="4" w:space="0" w:color="auto"/>
              <w:left w:val="single" w:sz="4" w:space="0" w:color="auto"/>
              <w:right w:val="single" w:sz="4" w:space="0" w:color="auto"/>
            </w:tcBorders>
            <w:vAlign w:val="center"/>
          </w:tcPr>
          <w:p w:rsidR="001F3A3D" w:rsidRPr="00716C33" w:rsidRDefault="001F3A3D" w:rsidP="001F3A3D">
            <w:pPr>
              <w:pStyle w:val="afc"/>
              <w:rPr>
                <w:rFonts w:ascii="Times New Roman" w:hAnsi="Times New Roman"/>
                <w:sz w:val="20"/>
                <w:szCs w:val="20"/>
              </w:rPr>
            </w:pPr>
            <w:r w:rsidRPr="00716C33">
              <w:rPr>
                <w:rFonts w:ascii="Times New Roman" w:hAnsi="Times New Roman"/>
                <w:sz w:val="20"/>
                <w:szCs w:val="20"/>
              </w:rPr>
              <w:t>- на техническую воду, поставляемую потребителям (за исключением населения и потребителей, приравненных к населению)</w:t>
            </w:r>
          </w:p>
        </w:tc>
        <w:tc>
          <w:tcPr>
            <w:tcW w:w="703" w:type="pct"/>
            <w:tcBorders>
              <w:top w:val="single" w:sz="4" w:space="0" w:color="auto"/>
              <w:left w:val="single" w:sz="4" w:space="0" w:color="auto"/>
              <w:right w:val="single" w:sz="4" w:space="0" w:color="auto"/>
            </w:tcBorders>
            <w:vAlign w:val="center"/>
          </w:tcPr>
          <w:p w:rsidR="001F3A3D" w:rsidRPr="00716C33" w:rsidRDefault="001F3A3D" w:rsidP="001F3A3D">
            <w:pPr>
              <w:pStyle w:val="af2"/>
              <w:rPr>
                <w:rFonts w:ascii="Times New Roman" w:hAnsi="Times New Roman"/>
                <w:sz w:val="20"/>
                <w:szCs w:val="20"/>
              </w:rPr>
            </w:pPr>
            <w:r w:rsidRPr="00716C33">
              <w:rPr>
                <w:rFonts w:ascii="Times New Roman" w:hAnsi="Times New Roman"/>
                <w:sz w:val="20"/>
                <w:szCs w:val="20"/>
              </w:rPr>
              <w:t>5300,00</w:t>
            </w:r>
          </w:p>
          <w:p w:rsidR="001F3A3D" w:rsidRPr="00716C33" w:rsidRDefault="001F3A3D" w:rsidP="001F3A3D">
            <w:pPr>
              <w:pStyle w:val="af2"/>
              <w:rPr>
                <w:rFonts w:ascii="Times New Roman" w:hAnsi="Times New Roman"/>
                <w:sz w:val="20"/>
                <w:szCs w:val="20"/>
              </w:rPr>
            </w:pPr>
            <w:r w:rsidRPr="00716C33">
              <w:rPr>
                <w:rFonts w:ascii="Times New Roman" w:hAnsi="Times New Roman"/>
                <w:sz w:val="20"/>
                <w:szCs w:val="20"/>
              </w:rPr>
              <w:t>руб/куб.м</w:t>
            </w:r>
          </w:p>
        </w:tc>
        <w:tc>
          <w:tcPr>
            <w:tcW w:w="703" w:type="pct"/>
            <w:gridSpan w:val="2"/>
            <w:tcBorders>
              <w:top w:val="single" w:sz="4" w:space="0" w:color="auto"/>
              <w:left w:val="single" w:sz="4" w:space="0" w:color="auto"/>
              <w:right w:val="single" w:sz="4" w:space="0" w:color="auto"/>
            </w:tcBorders>
            <w:vAlign w:val="center"/>
          </w:tcPr>
          <w:p w:rsidR="001F3A3D" w:rsidRPr="00716C33" w:rsidRDefault="001F3A3D" w:rsidP="001F3A3D">
            <w:pPr>
              <w:pStyle w:val="af2"/>
              <w:rPr>
                <w:rFonts w:ascii="Times New Roman" w:hAnsi="Times New Roman"/>
                <w:sz w:val="20"/>
                <w:szCs w:val="20"/>
              </w:rPr>
            </w:pPr>
            <w:r w:rsidRPr="00716C33">
              <w:rPr>
                <w:rFonts w:ascii="Times New Roman" w:hAnsi="Times New Roman"/>
                <w:sz w:val="20"/>
                <w:szCs w:val="20"/>
              </w:rPr>
              <w:t>5679,10</w:t>
            </w:r>
          </w:p>
          <w:p w:rsidR="001F3A3D" w:rsidRPr="00716C33" w:rsidRDefault="001F3A3D" w:rsidP="001F3A3D">
            <w:pPr>
              <w:pStyle w:val="af2"/>
              <w:rPr>
                <w:rFonts w:ascii="Times New Roman" w:hAnsi="Times New Roman"/>
                <w:sz w:val="20"/>
                <w:szCs w:val="20"/>
              </w:rPr>
            </w:pPr>
            <w:r w:rsidRPr="00716C33">
              <w:rPr>
                <w:rFonts w:ascii="Times New Roman" w:hAnsi="Times New Roman"/>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1F3A3D" w:rsidRPr="00716C33" w:rsidRDefault="001F3A3D" w:rsidP="001F3A3D">
            <w:pPr>
              <w:pStyle w:val="afc"/>
              <w:rPr>
                <w:rFonts w:ascii="Times New Roman" w:hAnsi="Times New Roman"/>
                <w:sz w:val="20"/>
                <w:szCs w:val="20"/>
              </w:rPr>
            </w:pPr>
            <w:r w:rsidRPr="00716C33">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88 «О внесении изменений в приказ Управления по государственному регулированию цен (тарифов) Ненецкого автономного округа от 18.12.2018 № 66»</w:t>
            </w:r>
          </w:p>
        </w:tc>
      </w:tr>
      <w:tr w:rsidR="00C31EC1" w:rsidRPr="00C31EC1" w:rsidTr="007B4513">
        <w:tc>
          <w:tcPr>
            <w:tcW w:w="5000" w:type="pct"/>
            <w:gridSpan w:val="5"/>
            <w:tcBorders>
              <w:top w:val="single" w:sz="4" w:space="0" w:color="auto"/>
              <w:left w:val="single" w:sz="4" w:space="0" w:color="auto"/>
              <w:bottom w:val="single" w:sz="4" w:space="0" w:color="auto"/>
              <w:right w:val="single" w:sz="4" w:space="0" w:color="auto"/>
            </w:tcBorders>
            <w:vAlign w:val="center"/>
          </w:tcPr>
          <w:p w:rsidR="00A2654E" w:rsidRPr="00812454" w:rsidRDefault="00A2654E" w:rsidP="00CF56DE">
            <w:pPr>
              <w:jc w:val="center"/>
              <w:rPr>
                <w:b/>
                <w:sz w:val="20"/>
                <w:szCs w:val="20"/>
              </w:rPr>
            </w:pPr>
            <w:r w:rsidRPr="00812454">
              <w:rPr>
                <w:b/>
                <w:sz w:val="20"/>
                <w:szCs w:val="20"/>
              </w:rPr>
              <w:t>Сбор и утилизация Т</w:t>
            </w:r>
            <w:r w:rsidR="00CF56DE" w:rsidRPr="00812454">
              <w:rPr>
                <w:b/>
                <w:sz w:val="20"/>
                <w:szCs w:val="20"/>
              </w:rPr>
              <w:t>К</w:t>
            </w:r>
            <w:r w:rsidRPr="00812454">
              <w:rPr>
                <w:b/>
                <w:sz w:val="20"/>
                <w:szCs w:val="20"/>
              </w:rPr>
              <w:t>О:</w:t>
            </w:r>
          </w:p>
        </w:tc>
      </w:tr>
      <w:tr w:rsidR="00C31EC1" w:rsidRPr="00C31EC1" w:rsidTr="007B4513">
        <w:tc>
          <w:tcPr>
            <w:tcW w:w="5000" w:type="pct"/>
            <w:gridSpan w:val="5"/>
            <w:tcBorders>
              <w:top w:val="single" w:sz="4" w:space="0" w:color="auto"/>
              <w:left w:val="single" w:sz="4" w:space="0" w:color="auto"/>
              <w:bottom w:val="single" w:sz="4" w:space="0" w:color="auto"/>
              <w:right w:val="single" w:sz="4" w:space="0" w:color="auto"/>
            </w:tcBorders>
            <w:vAlign w:val="center"/>
          </w:tcPr>
          <w:p w:rsidR="009175A7" w:rsidRPr="00812454" w:rsidRDefault="009175A7" w:rsidP="009175A7">
            <w:pPr>
              <w:rPr>
                <w:b/>
                <w:sz w:val="20"/>
                <w:szCs w:val="20"/>
              </w:rPr>
            </w:pPr>
            <w:r w:rsidRPr="00812454">
              <w:rPr>
                <w:sz w:val="20"/>
                <w:szCs w:val="20"/>
              </w:rPr>
              <w:t>МП ЗР "Севержилкомсервис"</w:t>
            </w:r>
          </w:p>
        </w:tc>
      </w:tr>
      <w:tr w:rsidR="00C31EC1" w:rsidRPr="00C31EC1" w:rsidTr="009175A7">
        <w:tc>
          <w:tcPr>
            <w:tcW w:w="1111" w:type="pct"/>
            <w:tcBorders>
              <w:top w:val="single" w:sz="4" w:space="0" w:color="auto"/>
              <w:left w:val="single" w:sz="4" w:space="0" w:color="auto"/>
              <w:bottom w:val="single" w:sz="4" w:space="0" w:color="auto"/>
              <w:right w:val="single" w:sz="4" w:space="0" w:color="auto"/>
            </w:tcBorders>
            <w:vAlign w:val="center"/>
          </w:tcPr>
          <w:p w:rsidR="00566B23" w:rsidRPr="00812454" w:rsidRDefault="00566B23" w:rsidP="00B14BCF">
            <w:pPr>
              <w:pStyle w:val="afc"/>
              <w:rPr>
                <w:rFonts w:ascii="Times New Roman" w:hAnsi="Times New Roman"/>
                <w:sz w:val="20"/>
                <w:szCs w:val="20"/>
              </w:rPr>
            </w:pPr>
            <w:r w:rsidRPr="00812454">
              <w:rPr>
                <w:rFonts w:ascii="Times New Roman" w:hAnsi="Times New Roman"/>
                <w:sz w:val="20"/>
                <w:szCs w:val="20"/>
              </w:rPr>
              <w:t xml:space="preserve">Население </w:t>
            </w:r>
          </w:p>
        </w:tc>
        <w:tc>
          <w:tcPr>
            <w:tcW w:w="713" w:type="pct"/>
            <w:gridSpan w:val="2"/>
            <w:tcBorders>
              <w:top w:val="single" w:sz="4" w:space="0" w:color="auto"/>
              <w:left w:val="single" w:sz="4" w:space="0" w:color="auto"/>
              <w:bottom w:val="single" w:sz="4" w:space="0" w:color="auto"/>
              <w:right w:val="single" w:sz="4" w:space="0" w:color="auto"/>
            </w:tcBorders>
            <w:vAlign w:val="center"/>
          </w:tcPr>
          <w:p w:rsidR="00566B23" w:rsidRPr="00812454" w:rsidRDefault="00566B23" w:rsidP="00B14BCF">
            <w:pPr>
              <w:pStyle w:val="af2"/>
              <w:rPr>
                <w:rFonts w:ascii="Times New Roman" w:hAnsi="Times New Roman"/>
                <w:sz w:val="20"/>
                <w:szCs w:val="20"/>
              </w:rPr>
            </w:pPr>
            <w:r w:rsidRPr="00812454">
              <w:rPr>
                <w:rFonts w:ascii="Times New Roman" w:hAnsi="Times New Roman"/>
                <w:sz w:val="20"/>
                <w:szCs w:val="20"/>
              </w:rPr>
              <w:t>520</w:t>
            </w:r>
          </w:p>
          <w:p w:rsidR="00566B23" w:rsidRPr="00812454" w:rsidRDefault="00566B23" w:rsidP="00B14BCF">
            <w:pPr>
              <w:pStyle w:val="af2"/>
              <w:rPr>
                <w:rFonts w:ascii="Times New Roman" w:hAnsi="Times New Roman"/>
                <w:sz w:val="20"/>
                <w:szCs w:val="20"/>
              </w:rPr>
            </w:pPr>
            <w:r w:rsidRPr="00812454">
              <w:rPr>
                <w:rFonts w:ascii="Times New Roman" w:hAnsi="Times New Roman"/>
                <w:sz w:val="20"/>
                <w:szCs w:val="20"/>
              </w:rPr>
              <w:t>руб/куб.м</w:t>
            </w:r>
          </w:p>
        </w:tc>
        <w:tc>
          <w:tcPr>
            <w:tcW w:w="693" w:type="pct"/>
            <w:tcBorders>
              <w:top w:val="single" w:sz="4" w:space="0" w:color="auto"/>
              <w:left w:val="single" w:sz="4" w:space="0" w:color="auto"/>
              <w:bottom w:val="single" w:sz="4" w:space="0" w:color="auto"/>
              <w:right w:val="single" w:sz="4" w:space="0" w:color="auto"/>
            </w:tcBorders>
            <w:vAlign w:val="center"/>
          </w:tcPr>
          <w:p w:rsidR="00566B23" w:rsidRPr="00812454" w:rsidRDefault="00566B23" w:rsidP="00B14BCF">
            <w:pPr>
              <w:pStyle w:val="af2"/>
              <w:rPr>
                <w:rFonts w:ascii="Times New Roman" w:hAnsi="Times New Roman"/>
                <w:sz w:val="20"/>
                <w:szCs w:val="20"/>
              </w:rPr>
            </w:pPr>
            <w:r w:rsidRPr="00812454">
              <w:rPr>
                <w:rFonts w:ascii="Times New Roman" w:hAnsi="Times New Roman"/>
                <w:sz w:val="20"/>
                <w:szCs w:val="20"/>
              </w:rPr>
              <w:t>520</w:t>
            </w:r>
          </w:p>
          <w:p w:rsidR="00566B23" w:rsidRPr="00812454" w:rsidRDefault="00566B23" w:rsidP="00B14BCF">
            <w:pPr>
              <w:pStyle w:val="af2"/>
              <w:rPr>
                <w:rFonts w:ascii="Times New Roman" w:hAnsi="Times New Roman"/>
                <w:sz w:val="20"/>
                <w:szCs w:val="20"/>
              </w:rPr>
            </w:pPr>
            <w:r w:rsidRPr="00812454">
              <w:rPr>
                <w:rFonts w:ascii="Times New Roman" w:hAnsi="Times New Roman"/>
                <w:sz w:val="20"/>
                <w:szCs w:val="20"/>
              </w:rPr>
              <w:t>руб/куб.м</w:t>
            </w:r>
          </w:p>
        </w:tc>
        <w:tc>
          <w:tcPr>
            <w:tcW w:w="2483" w:type="pct"/>
            <w:tcBorders>
              <w:top w:val="single" w:sz="4" w:space="0" w:color="auto"/>
              <w:left w:val="single" w:sz="4" w:space="0" w:color="auto"/>
              <w:bottom w:val="single" w:sz="4" w:space="0" w:color="auto"/>
              <w:right w:val="single" w:sz="4" w:space="0" w:color="auto"/>
            </w:tcBorders>
          </w:tcPr>
          <w:p w:rsidR="00566B23" w:rsidRPr="00812454" w:rsidRDefault="00566B23">
            <w:pPr>
              <w:pStyle w:val="afc"/>
              <w:rPr>
                <w:rFonts w:ascii="Times New Roman" w:hAnsi="Times New Roman"/>
                <w:sz w:val="20"/>
                <w:szCs w:val="20"/>
              </w:rPr>
            </w:pPr>
            <w:r w:rsidRPr="00812454">
              <w:rPr>
                <w:rFonts w:ascii="Times New Roman" w:hAnsi="Times New Roman"/>
                <w:sz w:val="20"/>
                <w:szCs w:val="20"/>
              </w:rPr>
              <w:t>Приказ Управления по государственному регулированию цен (тарифов) Ненецкого автономного округа  «Об установлении льготных предельных единых тарифов на услуги региональных операторов по обращению с твердыми коммунальными отходами на территории Ненецкого автономного округа на 2020 год» от 27.12.2019 № 98</w:t>
            </w:r>
          </w:p>
        </w:tc>
      </w:tr>
      <w:tr w:rsidR="00566B23" w:rsidRPr="00C31EC1" w:rsidTr="009175A7">
        <w:tc>
          <w:tcPr>
            <w:tcW w:w="1111" w:type="pct"/>
            <w:tcBorders>
              <w:top w:val="single" w:sz="4" w:space="0" w:color="auto"/>
              <w:left w:val="single" w:sz="4" w:space="0" w:color="auto"/>
              <w:bottom w:val="single" w:sz="4" w:space="0" w:color="auto"/>
              <w:right w:val="single" w:sz="4" w:space="0" w:color="auto"/>
            </w:tcBorders>
            <w:vAlign w:val="center"/>
          </w:tcPr>
          <w:p w:rsidR="00566B23" w:rsidRPr="00812454" w:rsidRDefault="00566B23" w:rsidP="00812454">
            <w:pPr>
              <w:pStyle w:val="afc"/>
              <w:rPr>
                <w:rFonts w:ascii="Times New Roman" w:hAnsi="Times New Roman"/>
                <w:sz w:val="20"/>
                <w:szCs w:val="20"/>
              </w:rPr>
            </w:pPr>
            <w:r w:rsidRPr="00812454">
              <w:rPr>
                <w:rFonts w:ascii="Times New Roman" w:hAnsi="Times New Roman"/>
                <w:sz w:val="20"/>
                <w:szCs w:val="20"/>
              </w:rPr>
              <w:t xml:space="preserve">Прочие потребители , МО </w:t>
            </w:r>
            <w:r w:rsidR="00ED03D5" w:rsidRPr="00812454">
              <w:rPr>
                <w:rFonts w:ascii="Times New Roman" w:hAnsi="Times New Roman"/>
                <w:sz w:val="20"/>
                <w:szCs w:val="20"/>
              </w:rPr>
              <w:t>«</w:t>
            </w:r>
            <w:r w:rsidR="00812454">
              <w:rPr>
                <w:rFonts w:ascii="Times New Roman" w:hAnsi="Times New Roman"/>
                <w:sz w:val="20"/>
                <w:szCs w:val="20"/>
              </w:rPr>
              <w:t>поселок Амдерма</w:t>
            </w:r>
            <w:r w:rsidR="00ED03D5" w:rsidRPr="00812454">
              <w:rPr>
                <w:rFonts w:ascii="Times New Roman" w:hAnsi="Times New Roman"/>
                <w:sz w:val="20"/>
                <w:szCs w:val="20"/>
              </w:rPr>
              <w:t>»</w:t>
            </w:r>
          </w:p>
        </w:tc>
        <w:tc>
          <w:tcPr>
            <w:tcW w:w="713" w:type="pct"/>
            <w:gridSpan w:val="2"/>
            <w:tcBorders>
              <w:top w:val="single" w:sz="4" w:space="0" w:color="auto"/>
              <w:left w:val="single" w:sz="4" w:space="0" w:color="auto"/>
              <w:bottom w:val="single" w:sz="4" w:space="0" w:color="auto"/>
              <w:right w:val="single" w:sz="4" w:space="0" w:color="auto"/>
            </w:tcBorders>
            <w:vAlign w:val="center"/>
          </w:tcPr>
          <w:p w:rsidR="00566B23" w:rsidRPr="00812454" w:rsidRDefault="00566B23" w:rsidP="00B14BCF">
            <w:pPr>
              <w:pStyle w:val="af2"/>
              <w:rPr>
                <w:rFonts w:ascii="Times New Roman" w:hAnsi="Times New Roman"/>
                <w:sz w:val="20"/>
                <w:szCs w:val="20"/>
              </w:rPr>
            </w:pPr>
            <w:r w:rsidRPr="00812454">
              <w:rPr>
                <w:rFonts w:ascii="Times New Roman" w:hAnsi="Times New Roman"/>
                <w:sz w:val="20"/>
                <w:szCs w:val="20"/>
              </w:rPr>
              <w:t>3 559,74 руб/куб.м</w:t>
            </w:r>
          </w:p>
        </w:tc>
        <w:tc>
          <w:tcPr>
            <w:tcW w:w="693" w:type="pct"/>
            <w:tcBorders>
              <w:top w:val="single" w:sz="4" w:space="0" w:color="auto"/>
              <w:left w:val="single" w:sz="4" w:space="0" w:color="auto"/>
              <w:bottom w:val="single" w:sz="4" w:space="0" w:color="auto"/>
              <w:right w:val="single" w:sz="4" w:space="0" w:color="auto"/>
            </w:tcBorders>
            <w:vAlign w:val="center"/>
          </w:tcPr>
          <w:p w:rsidR="00566B23" w:rsidRPr="00812454" w:rsidRDefault="00566B23" w:rsidP="00B14BCF">
            <w:pPr>
              <w:pStyle w:val="af2"/>
              <w:rPr>
                <w:rFonts w:ascii="Times New Roman" w:hAnsi="Times New Roman"/>
                <w:sz w:val="20"/>
                <w:szCs w:val="20"/>
              </w:rPr>
            </w:pPr>
            <w:r w:rsidRPr="00812454">
              <w:rPr>
                <w:rFonts w:ascii="Times New Roman" w:hAnsi="Times New Roman"/>
                <w:sz w:val="20"/>
                <w:szCs w:val="20"/>
              </w:rPr>
              <w:t>10 690,02 руб/куб.м</w:t>
            </w:r>
          </w:p>
        </w:tc>
        <w:tc>
          <w:tcPr>
            <w:tcW w:w="2483" w:type="pct"/>
            <w:tcBorders>
              <w:top w:val="single" w:sz="4" w:space="0" w:color="auto"/>
              <w:left w:val="single" w:sz="4" w:space="0" w:color="auto"/>
              <w:bottom w:val="single" w:sz="4" w:space="0" w:color="auto"/>
              <w:right w:val="single" w:sz="4" w:space="0" w:color="auto"/>
            </w:tcBorders>
          </w:tcPr>
          <w:p w:rsidR="00566B23" w:rsidRPr="00812454" w:rsidRDefault="00566B23">
            <w:pPr>
              <w:pStyle w:val="afc"/>
              <w:rPr>
                <w:rFonts w:ascii="Times New Roman" w:hAnsi="Times New Roman"/>
                <w:sz w:val="20"/>
                <w:szCs w:val="20"/>
              </w:rPr>
            </w:pPr>
            <w:r w:rsidRPr="00812454">
              <w:rPr>
                <w:rFonts w:ascii="Times New Roman" w:hAnsi="Times New Roman"/>
                <w:sz w:val="20"/>
                <w:szCs w:val="20"/>
              </w:rPr>
              <w:t>Приказ Управления по государственному регулированию цен (тарифов) Ненецкого автономного округа от 19.12.2019 N 89 "Об установлении предельных единых тарифов на услугу регионального оператора по обращению с твердыми коммунальными отходами по второй</w:t>
            </w:r>
            <w:r w:rsidRPr="00812454">
              <w:rPr>
                <w:rFonts w:ascii="Times New Roman" w:hAnsi="Times New Roman"/>
                <w:sz w:val="20"/>
                <w:szCs w:val="20"/>
              </w:rPr>
              <w:br/>
              <w:t>зоне деятельности регионального оператора на территории Ненецкого автономного округа для потребителей муниципального предприятия Заполярного района "Севержилкомсервис" на 2020 год"</w:t>
            </w:r>
          </w:p>
        </w:tc>
      </w:tr>
    </w:tbl>
    <w:p w:rsidR="00890112" w:rsidRPr="00C31EC1" w:rsidRDefault="00890112" w:rsidP="0053458C">
      <w:pPr>
        <w:pStyle w:val="a5"/>
        <w:rPr>
          <w:rFonts w:ascii="Times New Roman" w:hAnsi="Times New Roman"/>
          <w:color w:val="FF0000"/>
        </w:rPr>
      </w:pPr>
    </w:p>
    <w:sectPr w:rsidR="00890112" w:rsidRPr="00C31EC1" w:rsidSect="005F523B">
      <w:headerReference w:type="default" r:id="rId36"/>
      <w:headerReference w:type="first" r:id="rId37"/>
      <w:footerReference w:type="first" r:id="rId38"/>
      <w:pgSz w:w="11906" w:h="16838" w:code="9"/>
      <w:pgMar w:top="1134" w:right="851" w:bottom="1134" w:left="1701" w:header="709" w:footer="45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C8A"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E55" w:rsidRDefault="00A36E55">
      <w:r>
        <w:separator/>
      </w:r>
    </w:p>
    <w:p w:rsidR="00A36E55" w:rsidRDefault="00A36E55"/>
    <w:p w:rsidR="00A36E55" w:rsidRDefault="00A36E55"/>
  </w:endnote>
  <w:endnote w:type="continuationSeparator" w:id="0">
    <w:p w:rsidR="00A36E55" w:rsidRDefault="00A36E55">
      <w:r>
        <w:continuationSeparator/>
      </w:r>
    </w:p>
    <w:p w:rsidR="00A36E55" w:rsidRDefault="00A36E55"/>
    <w:p w:rsidR="00A36E55" w:rsidRDefault="00A36E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roxy 4">
    <w:charset w:val="CC"/>
    <w:family w:val="auto"/>
    <w:pitch w:val="variable"/>
    <w:sig w:usb0="A0002A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pPr>
      <w:rPr>
        <w:lang w:val="en-US"/>
      </w:rPr>
    </w:pPr>
    <w:r>
      <w:fldChar w:fldCharType="begin"/>
    </w:r>
    <w:r>
      <w:instrText xml:space="preserve"> PAGE   \* MERGEFORMAT </w:instrText>
    </w:r>
    <w:r>
      <w:fldChar w:fldCharType="separate"/>
    </w:r>
    <w:r>
      <w:rPr>
        <w:noProof/>
      </w:rPr>
      <w:t>2</w:t>
    </w:r>
    <w:r>
      <w:rPr>
        <w:noProof/>
      </w:rPr>
      <w:fldChar w:fldCharType="end"/>
    </w:r>
  </w:p>
  <w:p w:rsidR="00C5549F" w:rsidRDefault="00C5549F"/>
  <w:p w:rsidR="00C5549F" w:rsidRDefault="00C5549F"/>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5549F" w:rsidRDefault="00C5549F"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5648" behindDoc="1" locked="0" layoutInCell="1" allowOverlap="1" wp14:anchorId="6CDF8B91" wp14:editId="56FA2C64">
          <wp:simplePos x="0" y="0"/>
          <wp:positionH relativeFrom="column">
            <wp:posOffset>2596515</wp:posOffset>
          </wp:positionH>
          <wp:positionV relativeFrom="paragraph">
            <wp:posOffset>104775</wp:posOffset>
          </wp:positionV>
          <wp:extent cx="885825" cy="342265"/>
          <wp:effectExtent l="19050" t="19050" r="28575" b="19685"/>
          <wp:wrapNone/>
          <wp:docPr id="14" name="Рисунок 14"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79744" behindDoc="0" locked="0" layoutInCell="1" allowOverlap="1" wp14:anchorId="5685D5C3" wp14:editId="67668715">
              <wp:simplePos x="0" y="0"/>
              <wp:positionH relativeFrom="column">
                <wp:posOffset>5605780</wp:posOffset>
              </wp:positionH>
              <wp:positionV relativeFrom="paragraph">
                <wp:posOffset>169545</wp:posOffset>
              </wp:positionV>
              <wp:extent cx="403860" cy="182880"/>
              <wp:effectExtent l="0" t="0" r="0" b="0"/>
              <wp:wrapNone/>
              <wp:docPr id="6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30</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5D5C3" id="_x0000_t202" coordsize="21600,21600" o:spt="202" path="m,l,21600r21600,l21600,xe">
              <v:stroke joinstyle="miter"/>
              <v:path gradientshapeok="t" o:connecttype="rect"/>
            </v:shapetype>
            <v:shape id="_x0000_s1035" type="#_x0000_t202" style="position:absolute;margin-left:441.4pt;margin-top:13.35pt;width:31.8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30</w:t>
                    </w:r>
                    <w:r w:rsidRPr="00BF6159">
                      <w:rPr>
                        <w:color w:val="548DD4" w:themeColor="text2" w:themeTint="99"/>
                      </w:rPr>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3592A63" wp14:editId="6EBBF82C">
              <wp:simplePos x="0" y="0"/>
              <wp:positionH relativeFrom="column">
                <wp:posOffset>8867140</wp:posOffset>
              </wp:positionH>
              <wp:positionV relativeFrom="paragraph">
                <wp:posOffset>104775</wp:posOffset>
              </wp:positionV>
              <wp:extent cx="403860" cy="182880"/>
              <wp:effectExtent l="0" t="0" r="0" b="0"/>
              <wp:wrapNone/>
              <wp:docPr id="6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30</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92A63" id="_x0000_s1036" type="#_x0000_t202" style="position:absolute;margin-left:698.2pt;margin-top:8.25pt;width:31.8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27qwIAAJs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30</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C5549F" w:rsidRDefault="00C5549F" w:rsidP="00CB6D5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5549F" w:rsidRDefault="00C5549F"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69504" behindDoc="1" locked="0" layoutInCell="1" allowOverlap="1" wp14:anchorId="3C2C9284" wp14:editId="14FDA666">
          <wp:simplePos x="0" y="0"/>
          <wp:positionH relativeFrom="column">
            <wp:posOffset>2596515</wp:posOffset>
          </wp:positionH>
          <wp:positionV relativeFrom="paragraph">
            <wp:posOffset>104775</wp:posOffset>
          </wp:positionV>
          <wp:extent cx="885825" cy="342265"/>
          <wp:effectExtent l="19050" t="19050" r="28575" b="19685"/>
          <wp:wrapNone/>
          <wp:docPr id="15" name="Рисунок 1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73600" behindDoc="0" locked="0" layoutInCell="1" allowOverlap="1" wp14:anchorId="61E565BA" wp14:editId="387C8622">
              <wp:simplePos x="0" y="0"/>
              <wp:positionH relativeFrom="column">
                <wp:posOffset>5605780</wp:posOffset>
              </wp:positionH>
              <wp:positionV relativeFrom="paragraph">
                <wp:posOffset>169545</wp:posOffset>
              </wp:positionV>
              <wp:extent cx="403860" cy="182880"/>
              <wp:effectExtent l="0" t="0" r="0" b="0"/>
              <wp:wrapNone/>
              <wp:docPr id="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29</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565BA" id="_x0000_t202" coordsize="21600,21600" o:spt="202" path="m,l,21600r21600,l21600,xe">
              <v:stroke joinstyle="miter"/>
              <v:path gradientshapeok="t" o:connecttype="rect"/>
            </v:shapetype>
            <v:shape id="_x0000_s1037" type="#_x0000_t202" style="position:absolute;margin-left:441.4pt;margin-top:13.35pt;width:31.8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8w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29</w:t>
                    </w:r>
                    <w:r w:rsidRPr="00BF6159">
                      <w:rPr>
                        <w:color w:val="548DD4" w:themeColor="text2" w:themeTint="99"/>
                      </w:rPr>
                      <w:fldChar w:fldCharType="end"/>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C329FF8" wp14:editId="5D2FA9DC">
              <wp:simplePos x="0" y="0"/>
              <wp:positionH relativeFrom="column">
                <wp:posOffset>8867140</wp:posOffset>
              </wp:positionH>
              <wp:positionV relativeFrom="paragraph">
                <wp:posOffset>104775</wp:posOffset>
              </wp:positionV>
              <wp:extent cx="403860" cy="182880"/>
              <wp:effectExtent l="0" t="0" r="0" b="0"/>
              <wp:wrapNone/>
              <wp:docPr id="6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29</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29FF8" id="_x0000_s1038" type="#_x0000_t202" style="position:absolute;margin-left:698.2pt;margin-top:8.2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2/rA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z5gdv6wCAACaBQAADgAAAAAA&#10;AAAAAAAAAAAuAgAAZHJzL2Uyb0RvYy54bWxQSwECLQAUAAYACAAAACEARXzezN8AAAALAQAADwAA&#10;AAAAAAAAAAAAAAAGBQAAZHJzL2Rvd25yZXYueG1sUEsFBgAAAAAEAAQA8wAAABIGA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29</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C5549F" w:rsidRDefault="00C5549F" w:rsidP="00CB6D5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5549F" w:rsidRDefault="00C5549F"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22400" behindDoc="1" locked="0" layoutInCell="1" allowOverlap="1" wp14:anchorId="089442AE" wp14:editId="3ACEB3F3">
          <wp:simplePos x="0" y="0"/>
          <wp:positionH relativeFrom="column">
            <wp:posOffset>4509770</wp:posOffset>
          </wp:positionH>
          <wp:positionV relativeFrom="paragraph">
            <wp:posOffset>9525</wp:posOffset>
          </wp:positionV>
          <wp:extent cx="885825" cy="342265"/>
          <wp:effectExtent l="19050" t="19050" r="28575" b="19685"/>
          <wp:wrapNone/>
          <wp:docPr id="17" name="Рисунок 17"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24448" behindDoc="0" locked="0" layoutInCell="1" allowOverlap="1" wp14:anchorId="26DA4799" wp14:editId="1EF975A7">
              <wp:simplePos x="0" y="0"/>
              <wp:positionH relativeFrom="column">
                <wp:posOffset>8867140</wp:posOffset>
              </wp:positionH>
              <wp:positionV relativeFrom="paragraph">
                <wp:posOffset>104775</wp:posOffset>
              </wp:positionV>
              <wp:extent cx="403860" cy="182880"/>
              <wp:effectExtent l="0" t="0" r="0" b="0"/>
              <wp:wrapNone/>
              <wp:docPr id="6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32</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A4799" id="_x0000_t202" coordsize="21600,21600" o:spt="202" path="m,l,21600r21600,l21600,xe">
              <v:stroke joinstyle="miter"/>
              <v:path gradientshapeok="t" o:connecttype="rect"/>
            </v:shapetype>
            <v:shape id="_x0000_s1039" type="#_x0000_t202" style="position:absolute;margin-left:698.2pt;margin-top:8.25pt;width:31.8pt;height:14.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hTrQIAAJs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" filled="f" stroked="f">
              <v:textbox inset="0,0,0,0">
                <w:txbxContent>
                  <w:p w:rsidR="00C5549F" w:rsidRPr="00BF6159" w:rsidRDefault="00C5549F"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32</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C5549F" w:rsidRDefault="00C5549F" w:rsidP="002E6AF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85888" behindDoc="1" locked="0" layoutInCell="1" allowOverlap="1" wp14:anchorId="63233C91" wp14:editId="59D769A8">
          <wp:simplePos x="0" y="0"/>
          <wp:positionH relativeFrom="column">
            <wp:posOffset>4509770</wp:posOffset>
          </wp:positionH>
          <wp:positionV relativeFrom="paragraph">
            <wp:posOffset>9525</wp:posOffset>
          </wp:positionV>
          <wp:extent cx="885825" cy="342265"/>
          <wp:effectExtent l="19050" t="19050" r="28575" b="19685"/>
          <wp:wrapNone/>
          <wp:docPr id="18" name="Рисунок 18"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87936" behindDoc="0" locked="0" layoutInCell="1" allowOverlap="1" wp14:anchorId="37FD29D9" wp14:editId="063B3F2E">
              <wp:simplePos x="0" y="0"/>
              <wp:positionH relativeFrom="column">
                <wp:posOffset>8867140</wp:posOffset>
              </wp:positionH>
              <wp:positionV relativeFrom="paragraph">
                <wp:posOffset>104775</wp:posOffset>
              </wp:positionV>
              <wp:extent cx="403860" cy="182880"/>
              <wp:effectExtent l="0" t="0" r="0" b="0"/>
              <wp:wrapNone/>
              <wp:docPr id="6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D29D9" id="_x0000_t202" coordsize="21600,21600" o:spt="202" path="m,l,21600r21600,l21600,xe">
              <v:stroke joinstyle="miter"/>
              <v:path gradientshapeok="t" o:connecttype="rect"/>
            </v:shapetype>
            <v:shape id="_x0000_s1040" type="#_x0000_t202" style="position:absolute;margin-left:698.2pt;margin-top:8.25pt;width:31.8pt;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hrAIAAJs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PTDP4awCAACbBQAADgAAAAAA&#10;AAAAAAAAAAAuAgAAZHJzL2Uyb0RvYy54bWxQSwECLQAUAAYACAAAACEARXzezN8AAAALAQAADwAA&#10;AAAAAAAAAAAAAAAGBQAAZHJzL2Rvd25yZXYueG1sUEsFBgAAAAAEAAQA8wAAABIGA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31</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C5549F" w:rsidRDefault="00C5549F" w:rsidP="00CB6D5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5549F" w:rsidRDefault="00C5549F"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44928" behindDoc="1" locked="0" layoutInCell="1" allowOverlap="1" wp14:anchorId="29F376EB" wp14:editId="7C25D97A">
          <wp:simplePos x="0" y="0"/>
          <wp:positionH relativeFrom="column">
            <wp:posOffset>2596515</wp:posOffset>
          </wp:positionH>
          <wp:positionV relativeFrom="paragraph">
            <wp:posOffset>104775</wp:posOffset>
          </wp:positionV>
          <wp:extent cx="885825" cy="342265"/>
          <wp:effectExtent l="19050" t="19050" r="28575" b="19685"/>
          <wp:wrapNone/>
          <wp:docPr id="19" name="Рисунок 19"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53120" behindDoc="0" locked="0" layoutInCell="1" allowOverlap="1" wp14:anchorId="531521CB" wp14:editId="6CBE47FA">
              <wp:simplePos x="0" y="0"/>
              <wp:positionH relativeFrom="column">
                <wp:posOffset>5605780</wp:posOffset>
              </wp:positionH>
              <wp:positionV relativeFrom="paragraph">
                <wp:posOffset>169545</wp:posOffset>
              </wp:positionV>
              <wp:extent cx="403860" cy="182880"/>
              <wp:effectExtent l="0" t="0" r="0" b="0"/>
              <wp:wrapNone/>
              <wp:docPr id="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41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521CB" id="_x0000_t202" coordsize="21600,21600" o:spt="202" path="m,l,21600r21600,l21600,xe">
              <v:stroke joinstyle="miter"/>
              <v:path gradientshapeok="t" o:connecttype="rect"/>
            </v:shapetype>
            <v:shape id="_x0000_s1041" type="#_x0000_t202" style="position:absolute;margin-left:441.4pt;margin-top:13.35pt;width:31.8pt;height:1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41</w:t>
                    </w:r>
                    <w:r w:rsidRPr="00BF6159">
                      <w:rPr>
                        <w:color w:val="548DD4" w:themeColor="text2" w:themeTint="99"/>
                      </w:rPr>
                      <w:fldChar w:fldCharType="end"/>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5ADC3CDA" wp14:editId="4E175AED">
              <wp:simplePos x="0" y="0"/>
              <wp:positionH relativeFrom="column">
                <wp:posOffset>8867140</wp:posOffset>
              </wp:positionH>
              <wp:positionV relativeFrom="paragraph">
                <wp:posOffset>104775</wp:posOffset>
              </wp:positionV>
              <wp:extent cx="403860" cy="18288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41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C3CDA" id="_x0000_s1042" type="#_x0000_t202" style="position:absolute;margin-left:698.2pt;margin-top:8.25pt;width:31.8pt;height:1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D2T+66wCAACaBQAADgAAAAAA&#10;AAAAAAAAAAAuAgAAZHJzL2Uyb0RvYy54bWxQSwECLQAUAAYACAAAACEARXzezN8AAAALAQAADwAA&#10;AAAAAAAAAAAAAAAGBQAAZHJzL2Rvd25yZXYueG1sUEsFBgAAAAAEAAQA8wAAABIGA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41</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C5549F" w:rsidRDefault="00C5549F" w:rsidP="00CB6D5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5549F" w:rsidRDefault="00C5549F"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36736" behindDoc="1" locked="0" layoutInCell="1" allowOverlap="1" wp14:anchorId="710806DE" wp14:editId="5BFC6B82">
          <wp:simplePos x="0" y="0"/>
          <wp:positionH relativeFrom="column">
            <wp:posOffset>2596515</wp:posOffset>
          </wp:positionH>
          <wp:positionV relativeFrom="paragraph">
            <wp:posOffset>104775</wp:posOffset>
          </wp:positionV>
          <wp:extent cx="885825" cy="342265"/>
          <wp:effectExtent l="19050" t="19050" r="28575" b="19685"/>
          <wp:wrapNone/>
          <wp:docPr id="20" name="Рисунок 2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42880" behindDoc="0" locked="0" layoutInCell="1" allowOverlap="1" wp14:anchorId="7DB5339D" wp14:editId="2B8A02A0">
              <wp:simplePos x="0" y="0"/>
              <wp:positionH relativeFrom="column">
                <wp:posOffset>5605780</wp:posOffset>
              </wp:positionH>
              <wp:positionV relativeFrom="paragraph">
                <wp:posOffset>169545</wp:posOffset>
              </wp:positionV>
              <wp:extent cx="403860" cy="182880"/>
              <wp:effectExtent l="0" t="0"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33</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5339D" id="_x0000_t202" coordsize="21600,21600" o:spt="202" path="m,l,21600r21600,l21600,xe">
              <v:stroke joinstyle="miter"/>
              <v:path gradientshapeok="t" o:connecttype="rect"/>
            </v:shapetype>
            <v:shape id="_x0000_s1043" type="#_x0000_t202" style="position:absolute;margin-left:441.4pt;margin-top:13.35pt;width:31.8pt;height:1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SZrAIAAJoFAAAOAAAAZHJzL2Uyb0RvYy54bWysVNuOmzAQfa/Uf7D8znJZQgA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33</w:t>
                    </w:r>
                    <w:r w:rsidRPr="00BF6159">
                      <w:rPr>
                        <w:color w:val="548DD4" w:themeColor="text2" w:themeTint="99"/>
                      </w:rPr>
                      <w:fldChar w:fldCharType="end"/>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68937FE0" wp14:editId="7D9DA6B6">
              <wp:simplePos x="0" y="0"/>
              <wp:positionH relativeFrom="column">
                <wp:posOffset>8867140</wp:posOffset>
              </wp:positionH>
              <wp:positionV relativeFrom="paragraph">
                <wp:posOffset>104775</wp:posOffset>
              </wp:positionV>
              <wp:extent cx="403860" cy="182880"/>
              <wp:effectExtent l="0" t="0" r="0" b="0"/>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33</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37FE0" id="_x0000_s1044" type="#_x0000_t202" style="position:absolute;margin-left:698.2pt;margin-top:8.25pt;width:31.8pt;height:1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33</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C5549F" w:rsidRDefault="00C5549F" w:rsidP="00CB6D54"/>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5549F" w:rsidRDefault="00C5549F"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40832" behindDoc="1" locked="0" layoutInCell="1" allowOverlap="1" wp14:anchorId="24119B5D" wp14:editId="52821361">
          <wp:simplePos x="0" y="0"/>
          <wp:positionH relativeFrom="column">
            <wp:posOffset>4509770</wp:posOffset>
          </wp:positionH>
          <wp:positionV relativeFrom="paragraph">
            <wp:posOffset>9525</wp:posOffset>
          </wp:positionV>
          <wp:extent cx="885825" cy="342265"/>
          <wp:effectExtent l="19050" t="19050" r="28575" b="19685"/>
          <wp:wrapNone/>
          <wp:docPr id="21" name="Рисунок 2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46976" behindDoc="0" locked="0" layoutInCell="1" allowOverlap="1" wp14:anchorId="632E4CD9" wp14:editId="02470E28">
              <wp:simplePos x="0" y="0"/>
              <wp:positionH relativeFrom="column">
                <wp:posOffset>8867140</wp:posOffset>
              </wp:positionH>
              <wp:positionV relativeFrom="paragraph">
                <wp:posOffset>104775</wp:posOffset>
              </wp:positionV>
              <wp:extent cx="403860" cy="182880"/>
              <wp:effectExtent l="0" t="0" r="0" b="0"/>
              <wp:wrapNone/>
              <wp:docPr id="66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36</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E4CD9" id="_x0000_t202" coordsize="21600,21600" o:spt="202" path="m,l,21600r21600,l21600,xe">
              <v:stroke joinstyle="miter"/>
              <v:path gradientshapeok="t" o:connecttype="rect"/>
            </v:shapetype>
            <v:shape id="_x0000_s1045" type="#_x0000_t202" style="position:absolute;margin-left:698.2pt;margin-top:8.25pt;width:31.8pt;height:1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9SyrAIAAJs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51vUsqwCAACbBQAADgAAAAAA&#10;AAAAAAAAAAAuAgAAZHJzL2Uyb0RvYy54bWxQSwECLQAUAAYACAAAACEARXzezN8AAAALAQAADwAA&#10;AAAAAAAAAAAAAAAGBQAAZHJzL2Rvd25yZXYueG1sUEsFBgAAAAAEAAQA8wAAABIGA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36</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C5549F" w:rsidRDefault="00C5549F" w:rsidP="00CB6D54"/>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5549F" w:rsidRDefault="00C5549F"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30592" behindDoc="1" locked="0" layoutInCell="1" allowOverlap="1" wp14:anchorId="7AF6C887" wp14:editId="6877E57E">
          <wp:simplePos x="0" y="0"/>
          <wp:positionH relativeFrom="column">
            <wp:posOffset>2596515</wp:posOffset>
          </wp:positionH>
          <wp:positionV relativeFrom="paragraph">
            <wp:posOffset>104775</wp:posOffset>
          </wp:positionV>
          <wp:extent cx="885825" cy="342265"/>
          <wp:effectExtent l="19050" t="19050" r="28575" b="19685"/>
          <wp:wrapNone/>
          <wp:docPr id="22" name="Рисунок 2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34688" behindDoc="0" locked="0" layoutInCell="1" allowOverlap="1" wp14:anchorId="5AAC0CAE" wp14:editId="156F5D5C">
              <wp:simplePos x="0" y="0"/>
              <wp:positionH relativeFrom="column">
                <wp:posOffset>5605780</wp:posOffset>
              </wp:positionH>
              <wp:positionV relativeFrom="paragraph">
                <wp:posOffset>169545</wp:posOffset>
              </wp:positionV>
              <wp:extent cx="403860" cy="182880"/>
              <wp:effectExtent l="0" t="0" r="0" b="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37</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C0CAE" id="_x0000_t202" coordsize="21600,21600" o:spt="202" path="m,l,21600r21600,l21600,xe">
              <v:stroke joinstyle="miter"/>
              <v:path gradientshapeok="t" o:connecttype="rect"/>
            </v:shapetype>
            <v:shape id="_x0000_s1046" type="#_x0000_t202" style="position:absolute;margin-left:441.4pt;margin-top:13.35pt;width:31.8pt;height:14.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37</w:t>
                    </w:r>
                    <w:r w:rsidRPr="00BF6159">
                      <w:rPr>
                        <w:color w:val="548DD4" w:themeColor="text2" w:themeTint="99"/>
                      </w:rPr>
                      <w:fldChar w:fldCharType="end"/>
                    </w: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6C5D4658" wp14:editId="51609973">
              <wp:simplePos x="0" y="0"/>
              <wp:positionH relativeFrom="column">
                <wp:posOffset>8867140</wp:posOffset>
              </wp:positionH>
              <wp:positionV relativeFrom="paragraph">
                <wp:posOffset>104775</wp:posOffset>
              </wp:positionV>
              <wp:extent cx="403860" cy="182880"/>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37</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D4658" id="_x0000_s1047" type="#_x0000_t202" style="position:absolute;margin-left:698.2pt;margin-top:8.25pt;width:31.8pt;height:14.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37</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C5549F" w:rsidRDefault="00C5549F" w:rsidP="00CB6D54"/>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5549F" w:rsidRDefault="00C5549F"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51072" behindDoc="1" locked="0" layoutInCell="1" allowOverlap="1" wp14:anchorId="01EBB7CF" wp14:editId="4AF72A4F">
          <wp:simplePos x="0" y="0"/>
          <wp:positionH relativeFrom="column">
            <wp:posOffset>4509770</wp:posOffset>
          </wp:positionH>
          <wp:positionV relativeFrom="paragraph">
            <wp:posOffset>9525</wp:posOffset>
          </wp:positionV>
          <wp:extent cx="885825" cy="342265"/>
          <wp:effectExtent l="19050" t="19050" r="28575" b="19685"/>
          <wp:wrapNone/>
          <wp:docPr id="25" name="Рисунок 2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55168" behindDoc="0" locked="0" layoutInCell="1" allowOverlap="1" wp14:anchorId="071EF5B1" wp14:editId="49C43B60">
              <wp:simplePos x="0" y="0"/>
              <wp:positionH relativeFrom="column">
                <wp:posOffset>8867140</wp:posOffset>
              </wp:positionH>
              <wp:positionV relativeFrom="paragraph">
                <wp:posOffset>104775</wp:posOffset>
              </wp:positionV>
              <wp:extent cx="403860" cy="182880"/>
              <wp:effectExtent l="0" t="0" r="0" b="0"/>
              <wp:wrapNone/>
              <wp:docPr id="66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38</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EF5B1" id="_x0000_t202" coordsize="21600,21600" o:spt="202" path="m,l,21600r21600,l21600,xe">
              <v:stroke joinstyle="miter"/>
              <v:path gradientshapeok="t" o:connecttype="rect"/>
            </v:shapetype>
            <v:shape id="_x0000_s1048" type="#_x0000_t202" style="position:absolute;margin-left:698.2pt;margin-top:8.25pt;width:31.8pt;height:1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9nrAIAAJs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3KrvZ6wCAACbBQAADgAAAAAA&#10;AAAAAAAAAAAuAgAAZHJzL2Uyb0RvYy54bWxQSwECLQAUAAYACAAAACEARXzezN8AAAALAQAADwAA&#10;AAAAAAAAAAAAAAAGBQAAZHJzL2Rvd25yZXYueG1sUEsFBgAAAAAEAAQA8wAAABIGA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38</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C5549F" w:rsidRDefault="00C5549F" w:rsidP="00CB6D54"/>
  <w:p w:rsidR="00C5549F" w:rsidRDefault="00C5549F"/>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5549F" w:rsidRDefault="00C5549F"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45952" behindDoc="1" locked="0" layoutInCell="1" allowOverlap="1" wp14:anchorId="04740B1D" wp14:editId="72DB126D">
          <wp:simplePos x="0" y="0"/>
          <wp:positionH relativeFrom="column">
            <wp:posOffset>2514716</wp:posOffset>
          </wp:positionH>
          <wp:positionV relativeFrom="paragraph">
            <wp:posOffset>57026</wp:posOffset>
          </wp:positionV>
          <wp:extent cx="885825" cy="342265"/>
          <wp:effectExtent l="19050" t="19050" r="28575" b="19685"/>
          <wp:wrapNone/>
          <wp:docPr id="717" name="Рисунок 717"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48000" behindDoc="0" locked="0" layoutInCell="1" allowOverlap="1" wp14:anchorId="595ED6F5" wp14:editId="26695C7B">
              <wp:simplePos x="0" y="0"/>
              <wp:positionH relativeFrom="column">
                <wp:posOffset>8867140</wp:posOffset>
              </wp:positionH>
              <wp:positionV relativeFrom="paragraph">
                <wp:posOffset>104775</wp:posOffset>
              </wp:positionV>
              <wp:extent cx="403860" cy="182880"/>
              <wp:effectExtent l="0" t="0" r="0" b="0"/>
              <wp:wrapNone/>
              <wp:docPr id="70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39</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ED6F5" id="_x0000_t202" coordsize="21600,21600" o:spt="202" path="m,l,21600r21600,l21600,xe">
              <v:stroke joinstyle="miter"/>
              <v:path gradientshapeok="t" o:connecttype="rect"/>
            </v:shapetype>
            <v:shape id="_x0000_s1049" type="#_x0000_t202" style="position:absolute;margin-left:698.2pt;margin-top:8.25pt;width:31.8pt;height:1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4s89F6wCAACbBQAADgAAAAAA&#10;AAAAAAAAAAAuAgAAZHJzL2Uyb0RvYy54bWxQSwECLQAUAAYACAAAACEARXzezN8AAAALAQAADwAA&#10;AAAAAAAAAAAAAAAGBQAAZHJzL2Rvd25yZXYueG1sUEsFBgAAAAAEAAQA8wAAABIGA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39</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C5549F" w:rsidRDefault="00C5549F" w:rsidP="00824CBA">
    <w:pPr>
      <w:jc w:val="right"/>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39</w:t>
    </w:r>
    <w:r w:rsidRPr="00BF6159">
      <w:rPr>
        <w:color w:val="548DD4" w:themeColor="text2" w:themeTint="9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5549F" w:rsidRDefault="00C5549F"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92032" behindDoc="0" locked="0" layoutInCell="1" allowOverlap="1" wp14:anchorId="18FE4746" wp14:editId="6E00FC0E">
              <wp:simplePos x="0" y="0"/>
              <wp:positionH relativeFrom="column">
                <wp:posOffset>5704840</wp:posOffset>
              </wp:positionH>
              <wp:positionV relativeFrom="paragraph">
                <wp:posOffset>95250</wp:posOffset>
              </wp:positionV>
              <wp:extent cx="403860" cy="182880"/>
              <wp:effectExtent l="0" t="0" r="0" b="0"/>
              <wp:wrapNone/>
              <wp:docPr id="6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22</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E4746" id="_x0000_t202" coordsize="21600,21600" o:spt="202" path="m,l,21600r21600,l21600,xe">
              <v:stroke joinstyle="miter"/>
              <v:path gradientshapeok="t" o:connecttype="rect"/>
            </v:shapetype>
            <v:shape id="Text Box 25" o:spid="_x0000_s1026" type="#_x0000_t202" style="position:absolute;margin-left:449.2pt;margin-top:7.5pt;width:31.8pt;height:1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C5549F" w:rsidRPr="00BF6159" w:rsidRDefault="00C5549F"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22</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89984" behindDoc="1" locked="0" layoutInCell="1" allowOverlap="1" wp14:anchorId="36D284B2" wp14:editId="453971D0">
          <wp:simplePos x="0" y="0"/>
          <wp:positionH relativeFrom="column">
            <wp:posOffset>2596515</wp:posOffset>
          </wp:positionH>
          <wp:positionV relativeFrom="paragraph">
            <wp:posOffset>9525</wp:posOffset>
          </wp:positionV>
          <wp:extent cx="885825" cy="342265"/>
          <wp:effectExtent l="19050" t="19050" r="28575" b="19685"/>
          <wp:wrapNone/>
          <wp:docPr id="2" name="Рисунок 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p w:rsidR="00C5549F" w:rsidRDefault="00C5549F" w:rsidP="002E6AF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pPr>
      <w:pStyle w:val="aff4"/>
    </w:pPr>
    <w:r>
      <w:rPr>
        <w:noProof/>
        <w:u w:val="double"/>
      </w:rPr>
      <w:drawing>
        <wp:anchor distT="0" distB="0" distL="114300" distR="114300" simplePos="0" relativeHeight="251694080" behindDoc="1" locked="0" layoutInCell="1" allowOverlap="1" wp14:anchorId="47D00789" wp14:editId="12BDFDD8">
          <wp:simplePos x="0" y="0"/>
          <wp:positionH relativeFrom="column">
            <wp:posOffset>4482465</wp:posOffset>
          </wp:positionH>
          <wp:positionV relativeFrom="paragraph">
            <wp:posOffset>-52705</wp:posOffset>
          </wp:positionV>
          <wp:extent cx="885825" cy="342265"/>
          <wp:effectExtent l="19050" t="19050" r="28575" b="19685"/>
          <wp:wrapNone/>
          <wp:docPr id="4" name="Рисунок 4"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5549F" w:rsidRDefault="00C5549F"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18304" behindDoc="1" locked="0" layoutInCell="1" allowOverlap="1" wp14:anchorId="1DC0109A" wp14:editId="6C49A235">
          <wp:simplePos x="0" y="0"/>
          <wp:positionH relativeFrom="column">
            <wp:posOffset>4450394</wp:posOffset>
          </wp:positionH>
          <wp:positionV relativeFrom="paragraph">
            <wp:posOffset>57027</wp:posOffset>
          </wp:positionV>
          <wp:extent cx="885825" cy="342265"/>
          <wp:effectExtent l="19050" t="19050" r="28575" b="19685"/>
          <wp:wrapNone/>
          <wp:docPr id="5" name="Рисунок 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20352" behindDoc="0" locked="0" layoutInCell="1" allowOverlap="1" wp14:anchorId="5FE0C948" wp14:editId="4D96BD13">
              <wp:simplePos x="0" y="0"/>
              <wp:positionH relativeFrom="column">
                <wp:posOffset>8867140</wp:posOffset>
              </wp:positionH>
              <wp:positionV relativeFrom="paragraph">
                <wp:posOffset>104775</wp:posOffset>
              </wp:positionV>
              <wp:extent cx="403860" cy="182880"/>
              <wp:effectExtent l="0" t="0" r="0" b="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24</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0C948" id="_x0000_t202" coordsize="21600,21600" o:spt="202" path="m,l,21600r21600,l21600,xe">
              <v:stroke joinstyle="miter"/>
              <v:path gradientshapeok="t" o:connecttype="rect"/>
            </v:shapetype>
            <v:shape id="_x0000_s1027" type="#_x0000_t202" style="position:absolute;margin-left:698.2pt;margin-top:8.25pt;width:31.8pt;height:14.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" filled="f" stroked="f">
              <v:textbox inset="0,0,0,0">
                <w:txbxContent>
                  <w:p w:rsidR="00C5549F" w:rsidRPr="00BF6159" w:rsidRDefault="00C5549F"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24</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C5549F" w:rsidRDefault="00C5549F" w:rsidP="002E6AF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177828">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96128" behindDoc="1" locked="0" layoutInCell="1" allowOverlap="1" wp14:anchorId="2AE06DA7" wp14:editId="7EDB5AC8">
          <wp:simplePos x="0" y="0"/>
          <wp:positionH relativeFrom="column">
            <wp:posOffset>4450394</wp:posOffset>
          </wp:positionH>
          <wp:positionV relativeFrom="paragraph">
            <wp:posOffset>57027</wp:posOffset>
          </wp:positionV>
          <wp:extent cx="885825" cy="342265"/>
          <wp:effectExtent l="19050" t="19050" r="28575" b="19685"/>
          <wp:wrapNone/>
          <wp:docPr id="7" name="Рисунок 7"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98176" behindDoc="0" locked="0" layoutInCell="1" allowOverlap="1" wp14:anchorId="4036B6EC" wp14:editId="0E1456C7">
              <wp:simplePos x="0" y="0"/>
              <wp:positionH relativeFrom="column">
                <wp:posOffset>8867140</wp:posOffset>
              </wp:positionH>
              <wp:positionV relativeFrom="paragraph">
                <wp:posOffset>104775</wp:posOffset>
              </wp:positionV>
              <wp:extent cx="403860" cy="182880"/>
              <wp:effectExtent l="0" t="0" r="0" b="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17782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23</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6B6EC" id="_x0000_t202" coordsize="21600,21600" o:spt="202" path="m,l,21600r21600,l21600,xe">
              <v:stroke joinstyle="miter"/>
              <v:path gradientshapeok="t" o:connecttype="rect"/>
            </v:shapetype>
            <v:shape id="_x0000_s1028" type="#_x0000_t202" style="position:absolute;margin-left:698.2pt;margin-top:8.25pt;width:31.8pt;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" filled="f" stroked="f">
              <v:textbox inset="0,0,0,0">
                <w:txbxContent>
                  <w:p w:rsidR="00C5549F" w:rsidRPr="00BF6159" w:rsidRDefault="00C5549F" w:rsidP="0017782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23</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C5549F" w:rsidRDefault="00C5549F">
    <w:pPr>
      <w:pStyle w:val="aff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5549F" w:rsidRDefault="00C5549F"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63360" behindDoc="1" locked="0" layoutInCell="1" allowOverlap="1" wp14:anchorId="3D51B801" wp14:editId="030CE28C">
          <wp:simplePos x="0" y="0"/>
          <wp:positionH relativeFrom="column">
            <wp:posOffset>2596515</wp:posOffset>
          </wp:positionH>
          <wp:positionV relativeFrom="paragraph">
            <wp:posOffset>104775</wp:posOffset>
          </wp:positionV>
          <wp:extent cx="885825" cy="342265"/>
          <wp:effectExtent l="19050" t="19050" r="28575" b="19685"/>
          <wp:wrapNone/>
          <wp:docPr id="8" name="Рисунок 8"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67456" behindDoc="0" locked="0" layoutInCell="1" allowOverlap="1" wp14:anchorId="205BC2B8" wp14:editId="7B49C69D">
              <wp:simplePos x="0" y="0"/>
              <wp:positionH relativeFrom="column">
                <wp:posOffset>5605780</wp:posOffset>
              </wp:positionH>
              <wp:positionV relativeFrom="paragraph">
                <wp:posOffset>169545</wp:posOffset>
              </wp:positionV>
              <wp:extent cx="403860" cy="182880"/>
              <wp:effectExtent l="0" t="0" r="0" b="0"/>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26</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BC2B8" id="_x0000_t202" coordsize="21600,21600" o:spt="202" path="m,l,21600r21600,l21600,xe">
              <v:stroke joinstyle="miter"/>
              <v:path gradientshapeok="t" o:connecttype="rect"/>
            </v:shapetype>
            <v:shape id="_x0000_s1029" type="#_x0000_t202" style="position:absolute;margin-left:441.4pt;margin-top:13.35pt;width:31.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26</w:t>
                    </w:r>
                    <w:r w:rsidRPr="00BF6159">
                      <w:rPr>
                        <w:color w:val="548DD4" w:themeColor="text2" w:themeTint="99"/>
                      </w:rPr>
                      <w:fldChar w:fldCharType="end"/>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8556799" wp14:editId="5F744E71">
              <wp:simplePos x="0" y="0"/>
              <wp:positionH relativeFrom="column">
                <wp:posOffset>8867140</wp:posOffset>
              </wp:positionH>
              <wp:positionV relativeFrom="paragraph">
                <wp:posOffset>104775</wp:posOffset>
              </wp:positionV>
              <wp:extent cx="403860" cy="182880"/>
              <wp:effectExtent l="0" t="0" r="0" b="0"/>
              <wp:wrapNone/>
              <wp:docPr id="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26</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56799" id="_x0000_s1030" type="#_x0000_t202" style="position:absolute;margin-left:698.2pt;margin-top:8.25pt;width:31.8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26</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C5549F" w:rsidRDefault="00C5549F" w:rsidP="00CB6D5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5549F" w:rsidRDefault="00C5549F"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57216" behindDoc="1" locked="0" layoutInCell="1" allowOverlap="1" wp14:anchorId="0BF23A8B" wp14:editId="66BC92C7">
          <wp:simplePos x="0" y="0"/>
          <wp:positionH relativeFrom="column">
            <wp:posOffset>2596515</wp:posOffset>
          </wp:positionH>
          <wp:positionV relativeFrom="paragraph">
            <wp:posOffset>104775</wp:posOffset>
          </wp:positionV>
          <wp:extent cx="885825" cy="342265"/>
          <wp:effectExtent l="19050" t="19050" r="28575" b="19685"/>
          <wp:wrapNone/>
          <wp:docPr id="9" name="Рисунок 9"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61312" behindDoc="0" locked="0" layoutInCell="1" allowOverlap="1" wp14:anchorId="6B57C38B" wp14:editId="20F590E0">
              <wp:simplePos x="0" y="0"/>
              <wp:positionH relativeFrom="column">
                <wp:posOffset>5605780</wp:posOffset>
              </wp:positionH>
              <wp:positionV relativeFrom="paragraph">
                <wp:posOffset>169545</wp:posOffset>
              </wp:positionV>
              <wp:extent cx="403860" cy="182880"/>
              <wp:effectExtent l="0" t="0" r="0" b="0"/>
              <wp:wrapNone/>
              <wp:docPr id="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25</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7C38B" id="_x0000_t202" coordsize="21600,21600" o:spt="202" path="m,l,21600r21600,l21600,xe">
              <v:stroke joinstyle="miter"/>
              <v:path gradientshapeok="t" o:connecttype="rect"/>
            </v:shapetype>
            <v:shape id="_x0000_s1031" type="#_x0000_t202" style="position:absolute;margin-left:441.4pt;margin-top:13.35pt;width:31.8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YLqwIAAJk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25</w:t>
                    </w:r>
                    <w:r w:rsidRPr="00BF6159">
                      <w:rPr>
                        <w:color w:val="548DD4" w:themeColor="text2" w:themeTint="99"/>
                      </w:rPr>
                      <w:fldChar w:fldCharType="end"/>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7C3B214" wp14:editId="79934E6D">
              <wp:simplePos x="0" y="0"/>
              <wp:positionH relativeFrom="column">
                <wp:posOffset>8867140</wp:posOffset>
              </wp:positionH>
              <wp:positionV relativeFrom="paragraph">
                <wp:posOffset>104775</wp:posOffset>
              </wp:positionV>
              <wp:extent cx="403860" cy="182880"/>
              <wp:effectExtent l="0" t="0" r="0" b="0"/>
              <wp:wrapNone/>
              <wp:docPr id="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25</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3B214" id="_x0000_s1032" type="#_x0000_t202" style="position:absolute;margin-left:698.2pt;margin-top:8.25pt;width:31.8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25</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C5549F" w:rsidRDefault="00C5549F" w:rsidP="00CB6D5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5549F" w:rsidRDefault="00C5549F"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26496" behindDoc="1" locked="0" layoutInCell="1" allowOverlap="1" wp14:anchorId="2334AF66" wp14:editId="3739A303">
          <wp:simplePos x="0" y="0"/>
          <wp:positionH relativeFrom="column">
            <wp:posOffset>4509770</wp:posOffset>
          </wp:positionH>
          <wp:positionV relativeFrom="paragraph">
            <wp:posOffset>9525</wp:posOffset>
          </wp:positionV>
          <wp:extent cx="885825" cy="342265"/>
          <wp:effectExtent l="19050" t="19050" r="28575" b="19685"/>
          <wp:wrapNone/>
          <wp:docPr id="12" name="Рисунок 1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28544" behindDoc="0" locked="0" layoutInCell="1" allowOverlap="1" wp14:anchorId="392F8474" wp14:editId="6EF9323A">
              <wp:simplePos x="0" y="0"/>
              <wp:positionH relativeFrom="column">
                <wp:posOffset>8867140</wp:posOffset>
              </wp:positionH>
              <wp:positionV relativeFrom="paragraph">
                <wp:posOffset>104775</wp:posOffset>
              </wp:positionV>
              <wp:extent cx="403860" cy="182880"/>
              <wp:effectExtent l="0" t="0" r="0" b="0"/>
              <wp:wrapNone/>
              <wp:docPr id="6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28</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F8474" id="_x0000_t202" coordsize="21600,21600" o:spt="202" path="m,l,21600r21600,l21600,xe">
              <v:stroke joinstyle="miter"/>
              <v:path gradientshapeok="t" o:connecttype="rect"/>
            </v:shapetype>
            <v:shape id="_x0000_s1033" type="#_x0000_t202" style="position:absolute;margin-left:698.2pt;margin-top:8.25pt;width:31.8pt;height:1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aLrAIAAJoFAAAOAAAAZHJzL2Uyb0RvYy54bWysVNuOmzAQfa/Uf7D8znJZQgA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55WWi6wCAACaBQAADgAAAAAA&#10;AAAAAAAAAAAuAgAAZHJzL2Uyb0RvYy54bWxQSwECLQAUAAYACAAAACEARXzezN8AAAALAQAADwAA&#10;AAAAAAAAAAAAAAAGBQAAZHJzL2Rvd25yZXYueG1sUEsFBgAAAAAEAAQA8wAAABIGAAAAAA==&#10;" filled="f" stroked="f">
              <v:textbox inset="0,0,0,0">
                <w:txbxContent>
                  <w:p w:rsidR="00C5549F" w:rsidRPr="00BF6159" w:rsidRDefault="00C5549F"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28</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C5549F" w:rsidRDefault="00C5549F" w:rsidP="002E6AF0"/>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81792" behindDoc="1" locked="0" layoutInCell="1" allowOverlap="1" wp14:anchorId="6908BDF9" wp14:editId="0F6CF0AC">
          <wp:simplePos x="0" y="0"/>
          <wp:positionH relativeFrom="column">
            <wp:posOffset>4509770</wp:posOffset>
          </wp:positionH>
          <wp:positionV relativeFrom="paragraph">
            <wp:posOffset>9525</wp:posOffset>
          </wp:positionV>
          <wp:extent cx="885825" cy="342265"/>
          <wp:effectExtent l="19050" t="19050" r="28575" b="19685"/>
          <wp:wrapNone/>
          <wp:docPr id="13" name="Рисунок 13"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83840" behindDoc="0" locked="0" layoutInCell="1" allowOverlap="1" wp14:anchorId="6159A995" wp14:editId="47CBB4AF">
              <wp:simplePos x="0" y="0"/>
              <wp:positionH relativeFrom="column">
                <wp:posOffset>8867140</wp:posOffset>
              </wp:positionH>
              <wp:positionV relativeFrom="paragraph">
                <wp:posOffset>104775</wp:posOffset>
              </wp:positionV>
              <wp:extent cx="403860" cy="182880"/>
              <wp:effectExtent l="0" t="0" r="0" b="0"/>
              <wp:wrapNone/>
              <wp:docPr id="6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27</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9A995" id="_x0000_t202" coordsize="21600,21600" o:spt="202" path="m,l,21600r21600,l21600,xe">
              <v:stroke joinstyle="miter"/>
              <v:path gradientshapeok="t" o:connecttype="rect"/>
            </v:shapetype>
            <v:shape id="_x0000_s1034" type="#_x0000_t202" style="position:absolute;margin-left:698.2pt;margin-top:8.25pt;width:31.8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KLgDfKwCAACaBQAADgAAAAAA&#10;AAAAAAAAAAAuAgAAZHJzL2Uyb0RvYy54bWxQSwECLQAUAAYACAAAACEARXzezN8AAAALAQAADwAA&#10;AAAAAAAAAAAAAAAGBQAAZHJzL2Rvd25yZXYueG1sUEsFBgAAAAAEAAQA8wAAABIGAAAAAA==&#10;" filled="f" stroked="f">
              <v:textbox inset="0,0,0,0">
                <w:txbxContent>
                  <w:p w:rsidR="00C5549F" w:rsidRPr="00BF6159" w:rsidRDefault="00C5549F"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86236A">
                      <w:rPr>
                        <w:noProof/>
                        <w:color w:val="548DD4" w:themeColor="text2" w:themeTint="99"/>
                      </w:rPr>
                      <w:t>27</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C5549F" w:rsidRDefault="00C5549F" w:rsidP="00CB6D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E55" w:rsidRDefault="00A36E55">
      <w:r>
        <w:separator/>
      </w:r>
    </w:p>
    <w:p w:rsidR="00A36E55" w:rsidRDefault="00A36E55"/>
    <w:p w:rsidR="00A36E55" w:rsidRDefault="00A36E55"/>
  </w:footnote>
  <w:footnote w:type="continuationSeparator" w:id="0">
    <w:p w:rsidR="00A36E55" w:rsidRDefault="00A36E55">
      <w:r>
        <w:continuationSeparator/>
      </w:r>
    </w:p>
    <w:p w:rsidR="00A36E55" w:rsidRDefault="00A36E55"/>
    <w:p w:rsidR="00A36E55" w:rsidRDefault="00A36E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9F" w:rsidRDefault="00C5549F"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firstRow="1" w:lastRow="1" w:firstColumn="1" w:lastColumn="1" w:noHBand="0" w:noVBand="0"/>
    </w:tblPr>
    <w:tblGrid>
      <w:gridCol w:w="9462"/>
    </w:tblGrid>
    <w:tr w:rsidR="00C5549F">
      <w:trPr>
        <w:trHeight w:val="274"/>
      </w:trPr>
      <w:tc>
        <w:tcPr>
          <w:tcW w:w="9745" w:type="dxa"/>
          <w:tcBorders>
            <w:top w:val="nil"/>
            <w:left w:val="nil"/>
            <w:bottom w:val="single" w:sz="4" w:space="0" w:color="auto"/>
            <w:right w:val="nil"/>
          </w:tcBorders>
        </w:tcPr>
        <w:p w:rsidR="00C5549F" w:rsidRDefault="00C5549F">
          <w:pPr>
            <w:jc w:val="right"/>
            <w:rPr>
              <w:rFonts w:ascii="Arial" w:hAnsi="Arial" w:cs="Arial"/>
              <w:b/>
              <w:i/>
              <w:sz w:val="20"/>
              <w:szCs w:val="20"/>
            </w:rPr>
          </w:pPr>
          <w:r>
            <w:rPr>
              <w:rFonts w:ascii="Arial" w:hAnsi="Arial" w:cs="Arial"/>
              <w:b/>
              <w:i/>
              <w:sz w:val="20"/>
              <w:szCs w:val="20"/>
            </w:rPr>
            <w:t>Руководство по эксплуатации</w:t>
          </w:r>
        </w:p>
      </w:tc>
    </w:tr>
  </w:tbl>
  <w:p w:rsidR="00C5549F" w:rsidRDefault="00C5549F"/>
  <w:p w:rsidR="00C5549F" w:rsidRDefault="00C5549F"/>
  <w:p w:rsidR="00C5549F" w:rsidRDefault="00C5549F"/>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1327429416"/>
      <w:dataBinding w:prefixMappings="xmlns:ns0='http://schemas.openxmlformats.org/package/2006/metadata/core-properties' xmlns:ns1='http://purl.org/dc/elements/1.1/'" w:xpath="/ns0:coreProperties[1]/ns1:title[1]" w:storeItemID="{6C3C8BC8-F283-45AE-878A-BAB7291924A1}"/>
      <w:text/>
    </w:sdtPr>
    <w:sdtContent>
      <w:p w:rsidR="00C5549F" w:rsidRPr="00E429D6" w:rsidRDefault="00C5549F"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sidRPr="004A4217">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C5549F" w:rsidRPr="00D828BF" w:rsidRDefault="00C5549F" w:rsidP="002E6AF0">
    <w:pPr>
      <w:pBdr>
        <w:between w:val="single" w:sz="4" w:space="1" w:color="4F81BD" w:themeColor="accent1"/>
      </w:pBdr>
      <w:spacing w:line="276" w:lineRule="auto"/>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967667571"/>
      <w:dataBinding w:prefixMappings="xmlns:ns0='http://schemas.openxmlformats.org/package/2006/metadata/core-properties' xmlns:ns1='http://purl.org/dc/elements/1.1/'" w:xpath="/ns0:coreProperties[1]/ns1:title[1]" w:storeItemID="{6C3C8BC8-F283-45AE-878A-BAB7291924A1}"/>
      <w:text/>
    </w:sdtPr>
    <w:sdtContent>
      <w:p w:rsidR="00C5549F" w:rsidRPr="00AA2FFD" w:rsidRDefault="00C5549F" w:rsidP="00F0623F">
        <w:pPr>
          <w:pBdr>
            <w:between w:val="single" w:sz="4" w:space="1" w:color="4F81BD" w:themeColor="accent1"/>
          </w:pBdr>
          <w:spacing w:line="276" w:lineRule="auto"/>
          <w:jc w:val="right"/>
          <w:rPr>
            <w:color w:val="365F91" w:themeColor="accent1" w:themeShade="BF"/>
            <w:sz w:val="22"/>
            <w:szCs w:val="22"/>
          </w:rPr>
        </w:pPr>
        <w:r w:rsidRPr="00AA2FFD">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C5549F" w:rsidRPr="00824CBA" w:rsidRDefault="00C5549F">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835850316"/>
      <w:dataBinding w:prefixMappings="xmlns:ns0='http://schemas.openxmlformats.org/package/2006/metadata/core-properties' xmlns:ns1='http://purl.org/dc/elements/1.1/'" w:xpath="/ns0:coreProperties[1]/ns1:title[1]" w:storeItemID="{6C3C8BC8-F283-45AE-878A-BAB7291924A1}"/>
      <w:text/>
    </w:sdtPr>
    <w:sdtContent>
      <w:p w:rsidR="00C5549F" w:rsidRPr="004A4217" w:rsidRDefault="00C5549F" w:rsidP="002E6AF0">
        <w:pPr>
          <w:pBdr>
            <w:between w:val="single" w:sz="4" w:space="1" w:color="4F81BD" w:themeColor="accent1"/>
          </w:pBdr>
          <w:spacing w:line="276" w:lineRule="auto"/>
          <w:jc w:val="right"/>
          <w:rPr>
            <w:color w:val="365F91" w:themeColor="accent1" w:themeShade="BF"/>
            <w:sz w:val="22"/>
            <w:szCs w:val="22"/>
          </w:rPr>
        </w:pPr>
        <w:r w:rsidRPr="004A4217">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C5549F" w:rsidRPr="00824CBA" w:rsidRDefault="00C5549F" w:rsidP="002E6AF0">
    <w:pPr>
      <w:pBdr>
        <w:between w:val="single" w:sz="4" w:space="1" w:color="4F81BD" w:themeColor="accent1"/>
      </w:pBdr>
      <w:spacing w:line="276" w:lineRule="auto"/>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344868153"/>
      <w:dataBinding w:prefixMappings="xmlns:ns0='http://schemas.openxmlformats.org/package/2006/metadata/core-properties' xmlns:ns1='http://purl.org/dc/elements/1.1/'" w:xpath="/ns0:coreProperties[1]/ns1:title[1]" w:storeItemID="{6C3C8BC8-F283-45AE-878A-BAB7291924A1}"/>
      <w:text/>
    </w:sdtPr>
    <w:sdtContent>
      <w:p w:rsidR="00C5549F" w:rsidRPr="004A4217" w:rsidRDefault="00C5549F" w:rsidP="002E6AF0">
        <w:pPr>
          <w:pBdr>
            <w:between w:val="single" w:sz="4" w:space="1" w:color="4F81BD" w:themeColor="accent1"/>
          </w:pBdr>
          <w:spacing w:line="276" w:lineRule="auto"/>
          <w:jc w:val="right"/>
          <w:rPr>
            <w:color w:val="365F91" w:themeColor="accent1" w:themeShade="BF"/>
            <w:sz w:val="22"/>
            <w:szCs w:val="22"/>
          </w:rPr>
        </w:pPr>
        <w:r w:rsidRPr="004A4217">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C5549F" w:rsidRPr="00824CBA" w:rsidRDefault="00C5549F" w:rsidP="002E6AF0">
    <w:pPr>
      <w:pBdr>
        <w:between w:val="single" w:sz="4" w:space="1" w:color="4F81BD" w:themeColor="accent1"/>
      </w:pBdr>
      <w:spacing w:line="276" w:lineRule="auto"/>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1788341342"/>
      <w:dataBinding w:prefixMappings="xmlns:ns0='http://schemas.openxmlformats.org/package/2006/metadata/core-properties' xmlns:ns1='http://purl.org/dc/elements/1.1/'" w:xpath="/ns0:coreProperties[1]/ns1:title[1]" w:storeItemID="{6C3C8BC8-F283-45AE-878A-BAB7291924A1}"/>
      <w:text/>
    </w:sdtPr>
    <w:sdtContent>
      <w:p w:rsidR="00C5549F" w:rsidRPr="004A4217" w:rsidRDefault="00C5549F" w:rsidP="002E6AF0">
        <w:pPr>
          <w:pBdr>
            <w:between w:val="single" w:sz="4" w:space="1" w:color="4F81BD" w:themeColor="accent1"/>
          </w:pBdr>
          <w:spacing w:line="276" w:lineRule="auto"/>
          <w:jc w:val="right"/>
          <w:rPr>
            <w:color w:val="365F91" w:themeColor="accent1" w:themeShade="BF"/>
            <w:sz w:val="22"/>
            <w:szCs w:val="22"/>
          </w:rPr>
        </w:pPr>
        <w:r w:rsidRPr="004A4217">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C5549F" w:rsidRPr="00824CBA" w:rsidRDefault="00C5549F" w:rsidP="002E6AF0">
    <w:pPr>
      <w:pBdr>
        <w:between w:val="single" w:sz="4" w:space="1" w:color="4F81BD" w:themeColor="accent1"/>
      </w:pBdr>
      <w:spacing w:line="276" w:lineRule="auto"/>
      <w:rPr>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4214704"/>
      <w:dataBinding w:prefixMappings="xmlns:ns0='http://schemas.openxmlformats.org/package/2006/metadata/core-properties' xmlns:ns1='http://purl.org/dc/elements/1.1/'" w:xpath="/ns0:coreProperties[1]/ns1:title[1]" w:storeItemID="{6C3C8BC8-F283-45AE-878A-BAB7291924A1}"/>
      <w:text/>
    </w:sdtPr>
    <w:sdtContent>
      <w:p w:rsidR="00C5549F" w:rsidRPr="00E429D6" w:rsidRDefault="00C5549F"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sidRPr="004A4217">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C5549F" w:rsidRPr="00D828BF" w:rsidRDefault="00C5549F" w:rsidP="002E6AF0">
    <w:pPr>
      <w:pBdr>
        <w:between w:val="single" w:sz="4" w:space="1" w:color="4F81BD" w:themeColor="accent1"/>
      </w:pBdr>
      <w:spacing w:line="276" w:lineRule="auto"/>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1718893066"/>
      <w:dataBinding w:prefixMappings="xmlns:ns0='http://schemas.openxmlformats.org/package/2006/metadata/core-properties' xmlns:ns1='http://purl.org/dc/elements/1.1/'" w:xpath="/ns0:coreProperties[1]/ns1:title[1]" w:storeItemID="{6C3C8BC8-F283-45AE-878A-BAB7291924A1}"/>
      <w:text/>
    </w:sdtPr>
    <w:sdtContent>
      <w:p w:rsidR="00C5549F" w:rsidRPr="00E429D6" w:rsidRDefault="00C5549F"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sidRPr="004A4217">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C5549F" w:rsidRPr="00D828BF" w:rsidRDefault="00C5549F" w:rsidP="002E6AF0">
    <w:pPr>
      <w:pBdr>
        <w:between w:val="single" w:sz="4" w:space="1" w:color="4F81BD" w:themeColor="accent1"/>
      </w:pBdr>
      <w:spacing w:line="276" w:lineRule="auto"/>
      <w:rPr>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903668959"/>
      <w:dataBinding w:prefixMappings="xmlns:ns0='http://schemas.openxmlformats.org/package/2006/metadata/core-properties' xmlns:ns1='http://purl.org/dc/elements/1.1/'" w:xpath="/ns0:coreProperties[1]/ns1:title[1]" w:storeItemID="{6C3C8BC8-F283-45AE-878A-BAB7291924A1}"/>
      <w:text/>
    </w:sdtPr>
    <w:sdtContent>
      <w:p w:rsidR="00C5549F" w:rsidRPr="00E429D6" w:rsidRDefault="00C5549F"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sidRPr="004A4217">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C5549F" w:rsidRPr="00D828BF" w:rsidRDefault="00C5549F" w:rsidP="002E6AF0">
    <w:pPr>
      <w:pBdr>
        <w:between w:val="single" w:sz="4" w:space="1" w:color="4F81BD" w:themeColor="accent1"/>
      </w:pBdr>
      <w:spacing w:line="276" w:lineRule="auto"/>
      <w:rPr>
        <w:sz w:val="16"/>
        <w:szCs w:val="16"/>
      </w:rPr>
    </w:pPr>
  </w:p>
  <w:p w:rsidR="00C5549F" w:rsidRDefault="00C5549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2093919727"/>
      <w:dataBinding w:prefixMappings="xmlns:ns0='http://schemas.openxmlformats.org/package/2006/metadata/core-properties' xmlns:ns1='http://purl.org/dc/elements/1.1/'" w:xpath="/ns0:coreProperties[1]/ns1:title[1]" w:storeItemID="{6C3C8BC8-F283-45AE-878A-BAB7291924A1}"/>
      <w:text/>
    </w:sdtPr>
    <w:sdtContent>
      <w:p w:rsidR="00C5549F" w:rsidRPr="00E429D6" w:rsidRDefault="00C5549F" w:rsidP="00F0623F">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sidRPr="004A4217">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C5549F" w:rsidRPr="00824CBA" w:rsidRDefault="00C5549F">
    <w:pPr>
      <w:pBdr>
        <w:between w:val="single" w:sz="4" w:space="1" w:color="4F81BD" w:themeColor="accent1"/>
      </w:pBdr>
      <w:spacing w:line="276" w:lineRule="auto"/>
      <w:jc w:val="cent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1">
    <w:nsid w:val="0000000C"/>
    <w:multiLevelType w:val="singleLevel"/>
    <w:tmpl w:val="0000000C"/>
    <w:name w:val="WW8Num15"/>
    <w:lvl w:ilvl="0">
      <w:start w:val="1"/>
      <w:numFmt w:val="bullet"/>
      <w:lvlText w:val=""/>
      <w:lvlJc w:val="left"/>
      <w:pPr>
        <w:tabs>
          <w:tab w:val="num" w:pos="1429"/>
        </w:tabs>
        <w:ind w:left="0" w:firstLine="0"/>
      </w:pPr>
      <w:rPr>
        <w:rFonts w:ascii="Symbol" w:hAnsi="Symbol"/>
      </w:rPr>
    </w:lvl>
  </w:abstractNum>
  <w:abstractNum w:abstractNumId="2">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03341CA"/>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2E826C6"/>
    <w:multiLevelType w:val="multilevel"/>
    <w:tmpl w:val="6F2C52A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565273E"/>
    <w:multiLevelType w:val="hybridMultilevel"/>
    <w:tmpl w:val="594414A0"/>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6F7DAE"/>
    <w:multiLevelType w:val="hybridMultilevel"/>
    <w:tmpl w:val="AAD8C40C"/>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756F9C"/>
    <w:multiLevelType w:val="hybridMultilevel"/>
    <w:tmpl w:val="257A1562"/>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091179FB"/>
    <w:multiLevelType w:val="hybridMultilevel"/>
    <w:tmpl w:val="B09A8C2E"/>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10">
    <w:nsid w:val="0D482C51"/>
    <w:multiLevelType w:val="multilevel"/>
    <w:tmpl w:val="E50229C6"/>
    <w:lvl w:ilvl="0">
      <w:start w:val="1"/>
      <w:numFmt w:val="decimal"/>
      <w:suff w:val="space"/>
      <w:lvlText w:val="%1)"/>
      <w:lvlJc w:val="left"/>
      <w:pPr>
        <w:ind w:left="0" w:firstLine="567"/>
      </w:pPr>
      <w:rPr>
        <w:rFonts w:hint="default"/>
        <w:b/>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1">
    <w:nsid w:val="0FB00F81"/>
    <w:multiLevelType w:val="multilevel"/>
    <w:tmpl w:val="379CDD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54A7825"/>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15CB431C"/>
    <w:multiLevelType w:val="hybridMultilevel"/>
    <w:tmpl w:val="B086A348"/>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770FDA"/>
    <w:multiLevelType w:val="multilevel"/>
    <w:tmpl w:val="1A3A649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6">
    <w:nsid w:val="1AD91C2B"/>
    <w:multiLevelType w:val="hybridMultilevel"/>
    <w:tmpl w:val="96EE95EC"/>
    <w:lvl w:ilvl="0" w:tplc="7D5813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7040A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9">
    <w:nsid w:val="2AD30C5F"/>
    <w:multiLevelType w:val="hybridMultilevel"/>
    <w:tmpl w:val="80BE65F0"/>
    <w:lvl w:ilvl="0" w:tplc="4E50C9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ECB5B6A"/>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2">
    <w:nsid w:val="3612061F"/>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3">
    <w:nsid w:val="36C8681F"/>
    <w:multiLevelType w:val="hybridMultilevel"/>
    <w:tmpl w:val="742AFC56"/>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25">
    <w:nsid w:val="3D911A42"/>
    <w:multiLevelType w:val="multilevel"/>
    <w:tmpl w:val="41C81E68"/>
    <w:lvl w:ilvl="0">
      <w:start w:val="1"/>
      <w:numFmt w:val="decimal"/>
      <w:pStyle w:val="12"/>
      <w:suff w:val="space"/>
      <w:lvlText w:val="%1"/>
      <w:lvlJc w:val="left"/>
      <w:pPr>
        <w:ind w:left="-567"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ascii="Times New Roman" w:hAnsi="Times New Roman" w:cs="Times New Roman"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6">
    <w:nsid w:val="449974E3"/>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7">
    <w:nsid w:val="462F377A"/>
    <w:multiLevelType w:val="hybridMultilevel"/>
    <w:tmpl w:val="0E507AAA"/>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29">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4DEE5BA6"/>
    <w:multiLevelType w:val="hybridMultilevel"/>
    <w:tmpl w:val="57048AF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2">
    <w:nsid w:val="52611DB5"/>
    <w:multiLevelType w:val="hybridMultilevel"/>
    <w:tmpl w:val="B21C8926"/>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nsid w:val="5C100D4C"/>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6">
    <w:nsid w:val="5D927571"/>
    <w:multiLevelType w:val="hybridMultilevel"/>
    <w:tmpl w:val="6E8EB736"/>
    <w:lvl w:ilvl="0" w:tplc="DB0C1C0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
    <w:nsid w:val="60C829A0"/>
    <w:multiLevelType w:val="hybridMultilevel"/>
    <w:tmpl w:val="57223E04"/>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8">
    <w:nsid w:val="636D237D"/>
    <w:multiLevelType w:val="multilevel"/>
    <w:tmpl w:val="C65C3EB4"/>
    <w:lvl w:ilvl="0">
      <w:start w:val="1"/>
      <w:numFmt w:val="bullet"/>
      <w:pStyle w:val="a2"/>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39">
    <w:nsid w:val="642D549C"/>
    <w:multiLevelType w:val="hybridMultilevel"/>
    <w:tmpl w:val="37181BE8"/>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0">
    <w:nsid w:val="66BC0E7E"/>
    <w:multiLevelType w:val="hybridMultilevel"/>
    <w:tmpl w:val="34CE372E"/>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DA76DAE"/>
    <w:multiLevelType w:val="hybridMultilevel"/>
    <w:tmpl w:val="EE827D2C"/>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EA62606"/>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3">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4">
    <w:nsid w:val="7B80415D"/>
    <w:multiLevelType w:val="hybridMultilevel"/>
    <w:tmpl w:val="901890CE"/>
    <w:lvl w:ilvl="0" w:tplc="DB0C1C0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25"/>
  </w:num>
  <w:num w:numId="2">
    <w:abstractNumId w:val="15"/>
  </w:num>
  <w:num w:numId="3">
    <w:abstractNumId w:val="20"/>
  </w:num>
  <w:num w:numId="4">
    <w:abstractNumId w:val="31"/>
  </w:num>
  <w:num w:numId="5">
    <w:abstractNumId w:val="38"/>
  </w:num>
  <w:num w:numId="6">
    <w:abstractNumId w:val="2"/>
  </w:num>
  <w:num w:numId="7">
    <w:abstractNumId w:val="29"/>
  </w:num>
  <w:num w:numId="8">
    <w:abstractNumId w:val="28"/>
  </w:num>
  <w:num w:numId="9">
    <w:abstractNumId w:val="34"/>
  </w:num>
  <w:num w:numId="10">
    <w:abstractNumId w:val="18"/>
  </w:num>
  <w:num w:numId="11">
    <w:abstractNumId w:val="33"/>
  </w:num>
  <w:num w:numId="12">
    <w:abstractNumId w:val="43"/>
  </w:num>
  <w:num w:numId="13">
    <w:abstractNumId w:val="4"/>
  </w:num>
  <w:num w:numId="14">
    <w:abstractNumId w:val="14"/>
  </w:num>
  <w:num w:numId="15">
    <w:abstractNumId w:val="7"/>
  </w:num>
  <w:num w:numId="16">
    <w:abstractNumId w:val="21"/>
  </w:num>
  <w:num w:numId="17">
    <w:abstractNumId w:val="41"/>
  </w:num>
  <w:num w:numId="18">
    <w:abstractNumId w:val="26"/>
  </w:num>
  <w:num w:numId="19">
    <w:abstractNumId w:val="11"/>
  </w:num>
  <w:num w:numId="20">
    <w:abstractNumId w:val="27"/>
  </w:num>
  <w:num w:numId="21">
    <w:abstractNumId w:val="6"/>
  </w:num>
  <w:num w:numId="22">
    <w:abstractNumId w:val="17"/>
  </w:num>
  <w:num w:numId="23">
    <w:abstractNumId w:val="40"/>
  </w:num>
  <w:num w:numId="24">
    <w:abstractNumId w:val="16"/>
  </w:num>
  <w:num w:numId="25">
    <w:abstractNumId w:val="9"/>
  </w:num>
  <w:num w:numId="26">
    <w:abstractNumId w:val="8"/>
  </w:num>
  <w:num w:numId="27">
    <w:abstractNumId w:val="0"/>
  </w:num>
  <w:num w:numId="28">
    <w:abstractNumId w:val="24"/>
  </w:num>
  <w:num w:numId="29">
    <w:abstractNumId w:val="22"/>
  </w:num>
  <w:num w:numId="30">
    <w:abstractNumId w:val="42"/>
  </w:num>
  <w:num w:numId="31">
    <w:abstractNumId w:val="5"/>
  </w:num>
  <w:num w:numId="32">
    <w:abstractNumId w:val="23"/>
  </w:num>
  <w:num w:numId="33">
    <w:abstractNumId w:val="13"/>
  </w:num>
  <w:num w:numId="34">
    <w:abstractNumId w:val="32"/>
  </w:num>
  <w:num w:numId="35">
    <w:abstractNumId w:val="35"/>
  </w:num>
  <w:num w:numId="36">
    <w:abstractNumId w:val="30"/>
  </w:num>
  <w:num w:numId="37">
    <w:abstractNumId w:val="31"/>
    <w:lvlOverride w:ilvl="0">
      <w:startOverride w:val="1"/>
    </w:lvlOverride>
    <w:lvlOverride w:ilvl="1"/>
    <w:lvlOverride w:ilvl="2"/>
    <w:lvlOverride w:ilvl="3"/>
    <w:lvlOverride w:ilvl="4"/>
    <w:lvlOverride w:ilvl="5"/>
    <w:lvlOverride w:ilvl="6"/>
    <w:lvlOverride w:ilvl="7"/>
    <w:lvlOverride w:ilvl="8"/>
  </w:num>
  <w:num w:numId="38">
    <w:abstractNumId w:val="7"/>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10"/>
    <w:lvlOverride w:ilvl="0">
      <w:startOverride w:val="1"/>
    </w:lvlOverride>
    <w:lvlOverride w:ilvl="1"/>
    <w:lvlOverride w:ilvl="2"/>
    <w:lvlOverride w:ilvl="3"/>
    <w:lvlOverride w:ilvl="4"/>
    <w:lvlOverride w:ilvl="5"/>
    <w:lvlOverride w:ilvl="6"/>
    <w:lvlOverride w:ilvl="7"/>
    <w:lvlOverride w:ilvl="8"/>
  </w:num>
  <w:num w:numId="42">
    <w:abstractNumId w:val="37"/>
  </w:num>
  <w:num w:numId="43">
    <w:abstractNumId w:val="39"/>
  </w:num>
  <w:num w:numId="44">
    <w:abstractNumId w:val="44"/>
  </w:num>
  <w:num w:numId="45">
    <w:abstractNumId w:val="36"/>
  </w:num>
  <w:num w:numId="46">
    <w:abstractNumId w:val="40"/>
  </w:num>
  <w:num w:numId="47">
    <w:abstractNumId w:val="31"/>
    <w:lvlOverride w:ilvl="0">
      <w:startOverride w:val="1"/>
    </w:lvlOverride>
    <w:lvlOverride w:ilvl="1"/>
    <w:lvlOverride w:ilvl="2"/>
    <w:lvlOverride w:ilvl="3"/>
    <w:lvlOverride w:ilvl="4"/>
    <w:lvlOverride w:ilvl="5"/>
    <w:lvlOverride w:ilvl="6"/>
    <w:lvlOverride w:ilvl="7"/>
    <w:lvlOverride w:ilvl="8"/>
  </w:num>
  <w:num w:numId="48">
    <w:abstractNumId w:val="35"/>
    <w:lvlOverride w:ilvl="0">
      <w:startOverride w:val="1"/>
    </w:lvlOverride>
    <w:lvlOverride w:ilvl="1"/>
    <w:lvlOverride w:ilvl="2"/>
    <w:lvlOverride w:ilvl="3"/>
    <w:lvlOverride w:ilvl="4"/>
    <w:lvlOverride w:ilvl="5"/>
    <w:lvlOverride w:ilvl="6"/>
    <w:lvlOverride w:ilvl="7"/>
    <w:lvlOverride w:ilvl="8"/>
  </w:num>
  <w:num w:numId="49">
    <w:abstractNumId w:val="19"/>
  </w:num>
  <w:num w:numId="50">
    <w:abstractNumId w:val="12"/>
  </w:num>
  <w:num w:numId="51">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215A"/>
    <w:rsid w:val="00003561"/>
    <w:rsid w:val="000057A2"/>
    <w:rsid w:val="00005834"/>
    <w:rsid w:val="00005B5F"/>
    <w:rsid w:val="00006856"/>
    <w:rsid w:val="00006BD3"/>
    <w:rsid w:val="000102AC"/>
    <w:rsid w:val="00012027"/>
    <w:rsid w:val="00012377"/>
    <w:rsid w:val="000128C6"/>
    <w:rsid w:val="00012DA3"/>
    <w:rsid w:val="00013F4A"/>
    <w:rsid w:val="00014217"/>
    <w:rsid w:val="00014922"/>
    <w:rsid w:val="00015282"/>
    <w:rsid w:val="000156B1"/>
    <w:rsid w:val="000156F7"/>
    <w:rsid w:val="00015A00"/>
    <w:rsid w:val="000160C9"/>
    <w:rsid w:val="00016832"/>
    <w:rsid w:val="000169B4"/>
    <w:rsid w:val="0001750F"/>
    <w:rsid w:val="00020086"/>
    <w:rsid w:val="00020246"/>
    <w:rsid w:val="0002165B"/>
    <w:rsid w:val="00022678"/>
    <w:rsid w:val="000226AD"/>
    <w:rsid w:val="00022778"/>
    <w:rsid w:val="00022AB6"/>
    <w:rsid w:val="00023440"/>
    <w:rsid w:val="000236DB"/>
    <w:rsid w:val="00024860"/>
    <w:rsid w:val="00024E5D"/>
    <w:rsid w:val="000252B9"/>
    <w:rsid w:val="00025386"/>
    <w:rsid w:val="0002624E"/>
    <w:rsid w:val="000271EC"/>
    <w:rsid w:val="0002791D"/>
    <w:rsid w:val="000279A7"/>
    <w:rsid w:val="000279D7"/>
    <w:rsid w:val="00030226"/>
    <w:rsid w:val="00030456"/>
    <w:rsid w:val="000309B0"/>
    <w:rsid w:val="00030B47"/>
    <w:rsid w:val="00030ECD"/>
    <w:rsid w:val="00031069"/>
    <w:rsid w:val="0003278C"/>
    <w:rsid w:val="000328BB"/>
    <w:rsid w:val="000335C6"/>
    <w:rsid w:val="000335F6"/>
    <w:rsid w:val="000336FD"/>
    <w:rsid w:val="00034DB3"/>
    <w:rsid w:val="000353DF"/>
    <w:rsid w:val="00035460"/>
    <w:rsid w:val="00035507"/>
    <w:rsid w:val="0003655F"/>
    <w:rsid w:val="00036D87"/>
    <w:rsid w:val="00036E03"/>
    <w:rsid w:val="00037452"/>
    <w:rsid w:val="000408A3"/>
    <w:rsid w:val="000408B2"/>
    <w:rsid w:val="00040A08"/>
    <w:rsid w:val="00040EF8"/>
    <w:rsid w:val="00040F00"/>
    <w:rsid w:val="00041323"/>
    <w:rsid w:val="000422E8"/>
    <w:rsid w:val="00042D12"/>
    <w:rsid w:val="00042DDF"/>
    <w:rsid w:val="00043A9B"/>
    <w:rsid w:val="0004715A"/>
    <w:rsid w:val="0004737F"/>
    <w:rsid w:val="000474CE"/>
    <w:rsid w:val="000479A9"/>
    <w:rsid w:val="00047DA2"/>
    <w:rsid w:val="00050081"/>
    <w:rsid w:val="00050143"/>
    <w:rsid w:val="00050A9E"/>
    <w:rsid w:val="000517F0"/>
    <w:rsid w:val="000531AA"/>
    <w:rsid w:val="0005396D"/>
    <w:rsid w:val="00053E51"/>
    <w:rsid w:val="00054966"/>
    <w:rsid w:val="0005630D"/>
    <w:rsid w:val="00056AEF"/>
    <w:rsid w:val="00056C26"/>
    <w:rsid w:val="000600C9"/>
    <w:rsid w:val="00060B67"/>
    <w:rsid w:val="00060CE2"/>
    <w:rsid w:val="00060FE4"/>
    <w:rsid w:val="00061090"/>
    <w:rsid w:val="000614D7"/>
    <w:rsid w:val="00061DE3"/>
    <w:rsid w:val="000621AD"/>
    <w:rsid w:val="00062AE7"/>
    <w:rsid w:val="000632AD"/>
    <w:rsid w:val="00063725"/>
    <w:rsid w:val="00064059"/>
    <w:rsid w:val="000654D7"/>
    <w:rsid w:val="00065AB2"/>
    <w:rsid w:val="00066DC3"/>
    <w:rsid w:val="0006744B"/>
    <w:rsid w:val="000712C9"/>
    <w:rsid w:val="000714F7"/>
    <w:rsid w:val="00071F44"/>
    <w:rsid w:val="000724AC"/>
    <w:rsid w:val="00072BC0"/>
    <w:rsid w:val="00073A10"/>
    <w:rsid w:val="00073AFF"/>
    <w:rsid w:val="00073B97"/>
    <w:rsid w:val="00073E55"/>
    <w:rsid w:val="00073FFF"/>
    <w:rsid w:val="00074767"/>
    <w:rsid w:val="0007537E"/>
    <w:rsid w:val="00075E61"/>
    <w:rsid w:val="00075EB8"/>
    <w:rsid w:val="0007632E"/>
    <w:rsid w:val="00076595"/>
    <w:rsid w:val="0007733D"/>
    <w:rsid w:val="00080027"/>
    <w:rsid w:val="000808BC"/>
    <w:rsid w:val="00081701"/>
    <w:rsid w:val="000826D2"/>
    <w:rsid w:val="000831DF"/>
    <w:rsid w:val="00083F86"/>
    <w:rsid w:val="000848F3"/>
    <w:rsid w:val="00085446"/>
    <w:rsid w:val="0008636F"/>
    <w:rsid w:val="0008644E"/>
    <w:rsid w:val="000877A8"/>
    <w:rsid w:val="0009006B"/>
    <w:rsid w:val="000900D9"/>
    <w:rsid w:val="00090C93"/>
    <w:rsid w:val="00091183"/>
    <w:rsid w:val="00091DF4"/>
    <w:rsid w:val="00092FF0"/>
    <w:rsid w:val="00093171"/>
    <w:rsid w:val="00093452"/>
    <w:rsid w:val="00093A1D"/>
    <w:rsid w:val="00093D97"/>
    <w:rsid w:val="0009579E"/>
    <w:rsid w:val="00095A32"/>
    <w:rsid w:val="00096AD3"/>
    <w:rsid w:val="000971BF"/>
    <w:rsid w:val="000A0B0A"/>
    <w:rsid w:val="000A0FCB"/>
    <w:rsid w:val="000A17EB"/>
    <w:rsid w:val="000A21B9"/>
    <w:rsid w:val="000A26DD"/>
    <w:rsid w:val="000A3AEB"/>
    <w:rsid w:val="000A3B63"/>
    <w:rsid w:val="000A3F25"/>
    <w:rsid w:val="000A4321"/>
    <w:rsid w:val="000A469D"/>
    <w:rsid w:val="000A549A"/>
    <w:rsid w:val="000A55C0"/>
    <w:rsid w:val="000A604F"/>
    <w:rsid w:val="000A7A8A"/>
    <w:rsid w:val="000A7F0B"/>
    <w:rsid w:val="000B039F"/>
    <w:rsid w:val="000B07AD"/>
    <w:rsid w:val="000B0E3A"/>
    <w:rsid w:val="000B1742"/>
    <w:rsid w:val="000B17C3"/>
    <w:rsid w:val="000B24DB"/>
    <w:rsid w:val="000B316F"/>
    <w:rsid w:val="000B3BA3"/>
    <w:rsid w:val="000B4397"/>
    <w:rsid w:val="000B48B8"/>
    <w:rsid w:val="000B53EC"/>
    <w:rsid w:val="000B5E85"/>
    <w:rsid w:val="000B5F41"/>
    <w:rsid w:val="000B5FA8"/>
    <w:rsid w:val="000B67CC"/>
    <w:rsid w:val="000B6C51"/>
    <w:rsid w:val="000B7E2B"/>
    <w:rsid w:val="000C00AA"/>
    <w:rsid w:val="000C147F"/>
    <w:rsid w:val="000C1C1C"/>
    <w:rsid w:val="000C2A58"/>
    <w:rsid w:val="000C356B"/>
    <w:rsid w:val="000C37EC"/>
    <w:rsid w:val="000C3F0F"/>
    <w:rsid w:val="000C4560"/>
    <w:rsid w:val="000C5D47"/>
    <w:rsid w:val="000C62DE"/>
    <w:rsid w:val="000C7435"/>
    <w:rsid w:val="000D0E5C"/>
    <w:rsid w:val="000D14A9"/>
    <w:rsid w:val="000D15F0"/>
    <w:rsid w:val="000D1A43"/>
    <w:rsid w:val="000D26FE"/>
    <w:rsid w:val="000D2BF5"/>
    <w:rsid w:val="000D347C"/>
    <w:rsid w:val="000D447D"/>
    <w:rsid w:val="000D531E"/>
    <w:rsid w:val="000D59EE"/>
    <w:rsid w:val="000D6389"/>
    <w:rsid w:val="000D6543"/>
    <w:rsid w:val="000D782E"/>
    <w:rsid w:val="000D7848"/>
    <w:rsid w:val="000E17B2"/>
    <w:rsid w:val="000E324C"/>
    <w:rsid w:val="000E3B64"/>
    <w:rsid w:val="000E3CF6"/>
    <w:rsid w:val="000E3F9C"/>
    <w:rsid w:val="000E45B0"/>
    <w:rsid w:val="000E46DC"/>
    <w:rsid w:val="000E4794"/>
    <w:rsid w:val="000E5230"/>
    <w:rsid w:val="000E5D72"/>
    <w:rsid w:val="000E6683"/>
    <w:rsid w:val="000E6919"/>
    <w:rsid w:val="000E6ABC"/>
    <w:rsid w:val="000E6CBF"/>
    <w:rsid w:val="000E6D10"/>
    <w:rsid w:val="000E6DD4"/>
    <w:rsid w:val="000E7358"/>
    <w:rsid w:val="000F0B44"/>
    <w:rsid w:val="000F0BD2"/>
    <w:rsid w:val="000F0F1F"/>
    <w:rsid w:val="000F1351"/>
    <w:rsid w:val="000F162A"/>
    <w:rsid w:val="000F1996"/>
    <w:rsid w:val="000F1BCB"/>
    <w:rsid w:val="000F1FD5"/>
    <w:rsid w:val="000F2A2D"/>
    <w:rsid w:val="000F2C69"/>
    <w:rsid w:val="000F3475"/>
    <w:rsid w:val="000F3EAE"/>
    <w:rsid w:val="000F3F73"/>
    <w:rsid w:val="000F4C08"/>
    <w:rsid w:val="000F5AAB"/>
    <w:rsid w:val="000F6B86"/>
    <w:rsid w:val="00100AC8"/>
    <w:rsid w:val="00100F9B"/>
    <w:rsid w:val="00101CDC"/>
    <w:rsid w:val="00102274"/>
    <w:rsid w:val="00102BFE"/>
    <w:rsid w:val="001036EF"/>
    <w:rsid w:val="00103735"/>
    <w:rsid w:val="00103DA5"/>
    <w:rsid w:val="0010475F"/>
    <w:rsid w:val="001075AA"/>
    <w:rsid w:val="00107B21"/>
    <w:rsid w:val="00107C33"/>
    <w:rsid w:val="00107F86"/>
    <w:rsid w:val="0011053E"/>
    <w:rsid w:val="0011099E"/>
    <w:rsid w:val="001113A6"/>
    <w:rsid w:val="00111CE1"/>
    <w:rsid w:val="00112A9A"/>
    <w:rsid w:val="00113117"/>
    <w:rsid w:val="0011368B"/>
    <w:rsid w:val="001138B1"/>
    <w:rsid w:val="00114920"/>
    <w:rsid w:val="00114FDE"/>
    <w:rsid w:val="0011540E"/>
    <w:rsid w:val="001155FF"/>
    <w:rsid w:val="00115FC2"/>
    <w:rsid w:val="00116101"/>
    <w:rsid w:val="00116513"/>
    <w:rsid w:val="00116A23"/>
    <w:rsid w:val="0011700E"/>
    <w:rsid w:val="00121371"/>
    <w:rsid w:val="00121726"/>
    <w:rsid w:val="00121C16"/>
    <w:rsid w:val="00122128"/>
    <w:rsid w:val="001223AE"/>
    <w:rsid w:val="00122905"/>
    <w:rsid w:val="00122D2A"/>
    <w:rsid w:val="00123586"/>
    <w:rsid w:val="00124DB3"/>
    <w:rsid w:val="00125904"/>
    <w:rsid w:val="001262FC"/>
    <w:rsid w:val="001265B3"/>
    <w:rsid w:val="00126724"/>
    <w:rsid w:val="0012688F"/>
    <w:rsid w:val="00126CF7"/>
    <w:rsid w:val="00127BF9"/>
    <w:rsid w:val="00127FC4"/>
    <w:rsid w:val="0013136E"/>
    <w:rsid w:val="00132321"/>
    <w:rsid w:val="00133F21"/>
    <w:rsid w:val="001345E5"/>
    <w:rsid w:val="0013464E"/>
    <w:rsid w:val="00135A1B"/>
    <w:rsid w:val="00136192"/>
    <w:rsid w:val="0013665E"/>
    <w:rsid w:val="00136BA9"/>
    <w:rsid w:val="00137D14"/>
    <w:rsid w:val="00140133"/>
    <w:rsid w:val="00140334"/>
    <w:rsid w:val="00140DC1"/>
    <w:rsid w:val="00141939"/>
    <w:rsid w:val="00143067"/>
    <w:rsid w:val="00143543"/>
    <w:rsid w:val="001436C5"/>
    <w:rsid w:val="00144370"/>
    <w:rsid w:val="00144AFD"/>
    <w:rsid w:val="00145012"/>
    <w:rsid w:val="00145CD0"/>
    <w:rsid w:val="00146790"/>
    <w:rsid w:val="001467F9"/>
    <w:rsid w:val="00146927"/>
    <w:rsid w:val="001469AA"/>
    <w:rsid w:val="00146DF6"/>
    <w:rsid w:val="001472CE"/>
    <w:rsid w:val="00150B52"/>
    <w:rsid w:val="0015118E"/>
    <w:rsid w:val="001511F7"/>
    <w:rsid w:val="0015171E"/>
    <w:rsid w:val="00151D62"/>
    <w:rsid w:val="00151E9D"/>
    <w:rsid w:val="00152806"/>
    <w:rsid w:val="00153635"/>
    <w:rsid w:val="00153D98"/>
    <w:rsid w:val="00153DE6"/>
    <w:rsid w:val="00155407"/>
    <w:rsid w:val="00155612"/>
    <w:rsid w:val="00157435"/>
    <w:rsid w:val="00160367"/>
    <w:rsid w:val="00160C13"/>
    <w:rsid w:val="00161BE7"/>
    <w:rsid w:val="0016232F"/>
    <w:rsid w:val="00162595"/>
    <w:rsid w:val="00162F46"/>
    <w:rsid w:val="001638D1"/>
    <w:rsid w:val="00164A58"/>
    <w:rsid w:val="0016566F"/>
    <w:rsid w:val="00165EDD"/>
    <w:rsid w:val="0016677F"/>
    <w:rsid w:val="00166B8C"/>
    <w:rsid w:val="00167A25"/>
    <w:rsid w:val="00170C43"/>
    <w:rsid w:val="00170E0D"/>
    <w:rsid w:val="00171A89"/>
    <w:rsid w:val="00171CBB"/>
    <w:rsid w:val="00171DC1"/>
    <w:rsid w:val="0017233E"/>
    <w:rsid w:val="00172B45"/>
    <w:rsid w:val="00173682"/>
    <w:rsid w:val="00173A43"/>
    <w:rsid w:val="00173C3E"/>
    <w:rsid w:val="00174389"/>
    <w:rsid w:val="00174411"/>
    <w:rsid w:val="00174972"/>
    <w:rsid w:val="00174E19"/>
    <w:rsid w:val="00175677"/>
    <w:rsid w:val="0017624E"/>
    <w:rsid w:val="00176786"/>
    <w:rsid w:val="001767F8"/>
    <w:rsid w:val="00176931"/>
    <w:rsid w:val="001770D7"/>
    <w:rsid w:val="00177828"/>
    <w:rsid w:val="0017783E"/>
    <w:rsid w:val="00177DF8"/>
    <w:rsid w:val="00177E73"/>
    <w:rsid w:val="00180558"/>
    <w:rsid w:val="001805E1"/>
    <w:rsid w:val="00181063"/>
    <w:rsid w:val="001817FE"/>
    <w:rsid w:val="00181922"/>
    <w:rsid w:val="00181E6B"/>
    <w:rsid w:val="00182C56"/>
    <w:rsid w:val="00183774"/>
    <w:rsid w:val="00184362"/>
    <w:rsid w:val="00184477"/>
    <w:rsid w:val="0018463B"/>
    <w:rsid w:val="00184FBB"/>
    <w:rsid w:val="00185550"/>
    <w:rsid w:val="0018580E"/>
    <w:rsid w:val="00185C81"/>
    <w:rsid w:val="001879F6"/>
    <w:rsid w:val="00187CF2"/>
    <w:rsid w:val="00191891"/>
    <w:rsid w:val="00191C2D"/>
    <w:rsid w:val="00191CBB"/>
    <w:rsid w:val="001921E9"/>
    <w:rsid w:val="0019220B"/>
    <w:rsid w:val="00192FBF"/>
    <w:rsid w:val="00193654"/>
    <w:rsid w:val="00193E0D"/>
    <w:rsid w:val="00193FC8"/>
    <w:rsid w:val="00195359"/>
    <w:rsid w:val="00195B58"/>
    <w:rsid w:val="001961B0"/>
    <w:rsid w:val="001975DD"/>
    <w:rsid w:val="00197F03"/>
    <w:rsid w:val="001A2BE1"/>
    <w:rsid w:val="001A3F23"/>
    <w:rsid w:val="001A45CB"/>
    <w:rsid w:val="001A5062"/>
    <w:rsid w:val="001A55A6"/>
    <w:rsid w:val="001A57D6"/>
    <w:rsid w:val="001A59BE"/>
    <w:rsid w:val="001A5CD0"/>
    <w:rsid w:val="001A668F"/>
    <w:rsid w:val="001A6D1A"/>
    <w:rsid w:val="001A6E73"/>
    <w:rsid w:val="001A75EA"/>
    <w:rsid w:val="001A7DEA"/>
    <w:rsid w:val="001A7FB2"/>
    <w:rsid w:val="001B09AB"/>
    <w:rsid w:val="001B0A33"/>
    <w:rsid w:val="001B1790"/>
    <w:rsid w:val="001B1DE3"/>
    <w:rsid w:val="001B25FB"/>
    <w:rsid w:val="001B2CA9"/>
    <w:rsid w:val="001B2DEB"/>
    <w:rsid w:val="001B4293"/>
    <w:rsid w:val="001B4816"/>
    <w:rsid w:val="001B5519"/>
    <w:rsid w:val="001B5595"/>
    <w:rsid w:val="001B6A1A"/>
    <w:rsid w:val="001B7255"/>
    <w:rsid w:val="001C0DCD"/>
    <w:rsid w:val="001C11F3"/>
    <w:rsid w:val="001C1C63"/>
    <w:rsid w:val="001C1E33"/>
    <w:rsid w:val="001C2422"/>
    <w:rsid w:val="001C2D51"/>
    <w:rsid w:val="001C2FD7"/>
    <w:rsid w:val="001C3FC2"/>
    <w:rsid w:val="001C4403"/>
    <w:rsid w:val="001C4596"/>
    <w:rsid w:val="001C4776"/>
    <w:rsid w:val="001C4E8A"/>
    <w:rsid w:val="001C55EC"/>
    <w:rsid w:val="001C5627"/>
    <w:rsid w:val="001C5B30"/>
    <w:rsid w:val="001C6BCB"/>
    <w:rsid w:val="001C6FE1"/>
    <w:rsid w:val="001C7B0B"/>
    <w:rsid w:val="001C7CA4"/>
    <w:rsid w:val="001D1733"/>
    <w:rsid w:val="001D1773"/>
    <w:rsid w:val="001D1F3B"/>
    <w:rsid w:val="001D21ED"/>
    <w:rsid w:val="001D22C5"/>
    <w:rsid w:val="001D2462"/>
    <w:rsid w:val="001D2572"/>
    <w:rsid w:val="001D5714"/>
    <w:rsid w:val="001D62E9"/>
    <w:rsid w:val="001E0652"/>
    <w:rsid w:val="001E23CE"/>
    <w:rsid w:val="001E24D2"/>
    <w:rsid w:val="001E2F1F"/>
    <w:rsid w:val="001E48A1"/>
    <w:rsid w:val="001E4FF2"/>
    <w:rsid w:val="001E5B96"/>
    <w:rsid w:val="001E6388"/>
    <w:rsid w:val="001E6BBF"/>
    <w:rsid w:val="001E7274"/>
    <w:rsid w:val="001E7852"/>
    <w:rsid w:val="001E79ED"/>
    <w:rsid w:val="001E7E1E"/>
    <w:rsid w:val="001F0D18"/>
    <w:rsid w:val="001F0D9A"/>
    <w:rsid w:val="001F0FBC"/>
    <w:rsid w:val="001F236A"/>
    <w:rsid w:val="001F25C4"/>
    <w:rsid w:val="001F293E"/>
    <w:rsid w:val="001F2AA3"/>
    <w:rsid w:val="001F3083"/>
    <w:rsid w:val="001F36DF"/>
    <w:rsid w:val="001F3A3D"/>
    <w:rsid w:val="001F3F23"/>
    <w:rsid w:val="001F44ED"/>
    <w:rsid w:val="001F492A"/>
    <w:rsid w:val="001F56AA"/>
    <w:rsid w:val="001F5FCA"/>
    <w:rsid w:val="001F6385"/>
    <w:rsid w:val="001F6E35"/>
    <w:rsid w:val="001F7579"/>
    <w:rsid w:val="001F7677"/>
    <w:rsid w:val="001F796E"/>
    <w:rsid w:val="00200FCF"/>
    <w:rsid w:val="00201090"/>
    <w:rsid w:val="002011A5"/>
    <w:rsid w:val="002013F4"/>
    <w:rsid w:val="00201D52"/>
    <w:rsid w:val="00203091"/>
    <w:rsid w:val="0020387B"/>
    <w:rsid w:val="00203AC3"/>
    <w:rsid w:val="00203ECC"/>
    <w:rsid w:val="00204FB1"/>
    <w:rsid w:val="00205C6A"/>
    <w:rsid w:val="0020711A"/>
    <w:rsid w:val="002073B5"/>
    <w:rsid w:val="0020785F"/>
    <w:rsid w:val="002100E9"/>
    <w:rsid w:val="00210309"/>
    <w:rsid w:val="00210B01"/>
    <w:rsid w:val="002117AC"/>
    <w:rsid w:val="00212A86"/>
    <w:rsid w:val="00212C69"/>
    <w:rsid w:val="002132BE"/>
    <w:rsid w:val="002139EF"/>
    <w:rsid w:val="00214120"/>
    <w:rsid w:val="00214208"/>
    <w:rsid w:val="002144FE"/>
    <w:rsid w:val="002149CB"/>
    <w:rsid w:val="0021716E"/>
    <w:rsid w:val="0021723C"/>
    <w:rsid w:val="002175B3"/>
    <w:rsid w:val="00220405"/>
    <w:rsid w:val="00220BD1"/>
    <w:rsid w:val="00220D8F"/>
    <w:rsid w:val="002215F4"/>
    <w:rsid w:val="00222AD4"/>
    <w:rsid w:val="00223765"/>
    <w:rsid w:val="002239BB"/>
    <w:rsid w:val="00224EC0"/>
    <w:rsid w:val="00224EDA"/>
    <w:rsid w:val="00226CA0"/>
    <w:rsid w:val="00227248"/>
    <w:rsid w:val="0022771E"/>
    <w:rsid w:val="0022776D"/>
    <w:rsid w:val="002302FA"/>
    <w:rsid w:val="00232FEE"/>
    <w:rsid w:val="002331F8"/>
    <w:rsid w:val="00233537"/>
    <w:rsid w:val="0023356D"/>
    <w:rsid w:val="00233E5C"/>
    <w:rsid w:val="002343F7"/>
    <w:rsid w:val="0023462E"/>
    <w:rsid w:val="0023482D"/>
    <w:rsid w:val="0023521C"/>
    <w:rsid w:val="00235253"/>
    <w:rsid w:val="002358AC"/>
    <w:rsid w:val="00236254"/>
    <w:rsid w:val="00236FAD"/>
    <w:rsid w:val="0024071D"/>
    <w:rsid w:val="002409DE"/>
    <w:rsid w:val="00240D7A"/>
    <w:rsid w:val="00241AF5"/>
    <w:rsid w:val="0024205A"/>
    <w:rsid w:val="00242699"/>
    <w:rsid w:val="00242AE7"/>
    <w:rsid w:val="002436E0"/>
    <w:rsid w:val="00243862"/>
    <w:rsid w:val="00243C13"/>
    <w:rsid w:val="002443FE"/>
    <w:rsid w:val="00244924"/>
    <w:rsid w:val="00244BDA"/>
    <w:rsid w:val="002459D9"/>
    <w:rsid w:val="0024638B"/>
    <w:rsid w:val="00246C0B"/>
    <w:rsid w:val="00246F14"/>
    <w:rsid w:val="00247BC4"/>
    <w:rsid w:val="002505EA"/>
    <w:rsid w:val="002509B2"/>
    <w:rsid w:val="00250A85"/>
    <w:rsid w:val="00251493"/>
    <w:rsid w:val="002518DC"/>
    <w:rsid w:val="00252BDC"/>
    <w:rsid w:val="00253300"/>
    <w:rsid w:val="00253310"/>
    <w:rsid w:val="00253F50"/>
    <w:rsid w:val="002543EC"/>
    <w:rsid w:val="002547B9"/>
    <w:rsid w:val="002550B9"/>
    <w:rsid w:val="00255D8E"/>
    <w:rsid w:val="00255ECC"/>
    <w:rsid w:val="00256608"/>
    <w:rsid w:val="002571DA"/>
    <w:rsid w:val="0025752E"/>
    <w:rsid w:val="00261763"/>
    <w:rsid w:val="00261CBC"/>
    <w:rsid w:val="002635D1"/>
    <w:rsid w:val="00264041"/>
    <w:rsid w:val="00264850"/>
    <w:rsid w:val="00266BF1"/>
    <w:rsid w:val="00267DA2"/>
    <w:rsid w:val="002707A4"/>
    <w:rsid w:val="00270AD3"/>
    <w:rsid w:val="002715F4"/>
    <w:rsid w:val="00271A5A"/>
    <w:rsid w:val="00271B41"/>
    <w:rsid w:val="002725B5"/>
    <w:rsid w:val="002732FD"/>
    <w:rsid w:val="00273532"/>
    <w:rsid w:val="00274E60"/>
    <w:rsid w:val="00274EB6"/>
    <w:rsid w:val="00275090"/>
    <w:rsid w:val="00275355"/>
    <w:rsid w:val="002759A3"/>
    <w:rsid w:val="00275BA5"/>
    <w:rsid w:val="00277455"/>
    <w:rsid w:val="002809E4"/>
    <w:rsid w:val="0028140D"/>
    <w:rsid w:val="002827A7"/>
    <w:rsid w:val="00282992"/>
    <w:rsid w:val="00283031"/>
    <w:rsid w:val="00283CAE"/>
    <w:rsid w:val="00286082"/>
    <w:rsid w:val="002860CA"/>
    <w:rsid w:val="0028656D"/>
    <w:rsid w:val="00286B98"/>
    <w:rsid w:val="0028735E"/>
    <w:rsid w:val="002874D8"/>
    <w:rsid w:val="002876E8"/>
    <w:rsid w:val="0028774C"/>
    <w:rsid w:val="0028786A"/>
    <w:rsid w:val="00290218"/>
    <w:rsid w:val="00290777"/>
    <w:rsid w:val="00290CA0"/>
    <w:rsid w:val="00290DAD"/>
    <w:rsid w:val="00291716"/>
    <w:rsid w:val="00291809"/>
    <w:rsid w:val="0029222A"/>
    <w:rsid w:val="0029262E"/>
    <w:rsid w:val="00292DC2"/>
    <w:rsid w:val="00292F2A"/>
    <w:rsid w:val="00293691"/>
    <w:rsid w:val="0029379B"/>
    <w:rsid w:val="002941C5"/>
    <w:rsid w:val="00294847"/>
    <w:rsid w:val="00294961"/>
    <w:rsid w:val="002950B8"/>
    <w:rsid w:val="002955C6"/>
    <w:rsid w:val="00296E40"/>
    <w:rsid w:val="0029703F"/>
    <w:rsid w:val="002A056C"/>
    <w:rsid w:val="002A0738"/>
    <w:rsid w:val="002A09CD"/>
    <w:rsid w:val="002A0A59"/>
    <w:rsid w:val="002A124E"/>
    <w:rsid w:val="002A1E1D"/>
    <w:rsid w:val="002A352C"/>
    <w:rsid w:val="002A390C"/>
    <w:rsid w:val="002A4444"/>
    <w:rsid w:val="002A456C"/>
    <w:rsid w:val="002A4C9E"/>
    <w:rsid w:val="002A50E4"/>
    <w:rsid w:val="002A514D"/>
    <w:rsid w:val="002A607C"/>
    <w:rsid w:val="002A6836"/>
    <w:rsid w:val="002A6D5E"/>
    <w:rsid w:val="002A6E75"/>
    <w:rsid w:val="002A7D7F"/>
    <w:rsid w:val="002A7DEF"/>
    <w:rsid w:val="002A7F31"/>
    <w:rsid w:val="002B1775"/>
    <w:rsid w:val="002B2056"/>
    <w:rsid w:val="002B20E3"/>
    <w:rsid w:val="002B3D9E"/>
    <w:rsid w:val="002B44A8"/>
    <w:rsid w:val="002B495C"/>
    <w:rsid w:val="002B4BD5"/>
    <w:rsid w:val="002B5138"/>
    <w:rsid w:val="002B5F2A"/>
    <w:rsid w:val="002B63E9"/>
    <w:rsid w:val="002B657C"/>
    <w:rsid w:val="002B6FB0"/>
    <w:rsid w:val="002B7426"/>
    <w:rsid w:val="002B7C47"/>
    <w:rsid w:val="002C15BF"/>
    <w:rsid w:val="002C29A8"/>
    <w:rsid w:val="002C3F5B"/>
    <w:rsid w:val="002C4893"/>
    <w:rsid w:val="002C56DE"/>
    <w:rsid w:val="002C64E6"/>
    <w:rsid w:val="002D0189"/>
    <w:rsid w:val="002D0204"/>
    <w:rsid w:val="002D0B84"/>
    <w:rsid w:val="002D0CD9"/>
    <w:rsid w:val="002D15F5"/>
    <w:rsid w:val="002D16B9"/>
    <w:rsid w:val="002D2151"/>
    <w:rsid w:val="002D2793"/>
    <w:rsid w:val="002D27E5"/>
    <w:rsid w:val="002D29FA"/>
    <w:rsid w:val="002D31E1"/>
    <w:rsid w:val="002D34EC"/>
    <w:rsid w:val="002D391A"/>
    <w:rsid w:val="002D4D68"/>
    <w:rsid w:val="002D50E7"/>
    <w:rsid w:val="002D5A5F"/>
    <w:rsid w:val="002D5BE8"/>
    <w:rsid w:val="002D5DC3"/>
    <w:rsid w:val="002D6688"/>
    <w:rsid w:val="002D66FB"/>
    <w:rsid w:val="002D6C31"/>
    <w:rsid w:val="002E1323"/>
    <w:rsid w:val="002E1D2B"/>
    <w:rsid w:val="002E2986"/>
    <w:rsid w:val="002E29D7"/>
    <w:rsid w:val="002E2F98"/>
    <w:rsid w:val="002E3270"/>
    <w:rsid w:val="002E32C5"/>
    <w:rsid w:val="002E3D62"/>
    <w:rsid w:val="002E4342"/>
    <w:rsid w:val="002E48EA"/>
    <w:rsid w:val="002E49B5"/>
    <w:rsid w:val="002E4B76"/>
    <w:rsid w:val="002E546F"/>
    <w:rsid w:val="002E6AF0"/>
    <w:rsid w:val="002E76C4"/>
    <w:rsid w:val="002E77A9"/>
    <w:rsid w:val="002E7AEE"/>
    <w:rsid w:val="002F057B"/>
    <w:rsid w:val="002F141E"/>
    <w:rsid w:val="002F2385"/>
    <w:rsid w:val="002F23BC"/>
    <w:rsid w:val="002F290D"/>
    <w:rsid w:val="002F325E"/>
    <w:rsid w:val="002F3561"/>
    <w:rsid w:val="002F44A1"/>
    <w:rsid w:val="002F4C33"/>
    <w:rsid w:val="002F5810"/>
    <w:rsid w:val="002F5EB9"/>
    <w:rsid w:val="002F612D"/>
    <w:rsid w:val="002F6CBE"/>
    <w:rsid w:val="002F6F97"/>
    <w:rsid w:val="002F721F"/>
    <w:rsid w:val="002F7268"/>
    <w:rsid w:val="002F7919"/>
    <w:rsid w:val="0030035C"/>
    <w:rsid w:val="00300641"/>
    <w:rsid w:val="00300CA1"/>
    <w:rsid w:val="00301DFE"/>
    <w:rsid w:val="003021BE"/>
    <w:rsid w:val="00302CB1"/>
    <w:rsid w:val="0030366E"/>
    <w:rsid w:val="00303809"/>
    <w:rsid w:val="00304575"/>
    <w:rsid w:val="003048A0"/>
    <w:rsid w:val="003049B6"/>
    <w:rsid w:val="00304E95"/>
    <w:rsid w:val="0030577A"/>
    <w:rsid w:val="00307421"/>
    <w:rsid w:val="0031185C"/>
    <w:rsid w:val="00312289"/>
    <w:rsid w:val="003127BA"/>
    <w:rsid w:val="003129FA"/>
    <w:rsid w:val="00312B3A"/>
    <w:rsid w:val="00315A60"/>
    <w:rsid w:val="00316975"/>
    <w:rsid w:val="0031745B"/>
    <w:rsid w:val="00317694"/>
    <w:rsid w:val="00317FAB"/>
    <w:rsid w:val="0032037D"/>
    <w:rsid w:val="0032075A"/>
    <w:rsid w:val="003208F0"/>
    <w:rsid w:val="00321A8D"/>
    <w:rsid w:val="00322289"/>
    <w:rsid w:val="003225C8"/>
    <w:rsid w:val="00322724"/>
    <w:rsid w:val="0032385A"/>
    <w:rsid w:val="00323C59"/>
    <w:rsid w:val="0032529F"/>
    <w:rsid w:val="003254AB"/>
    <w:rsid w:val="00326E1C"/>
    <w:rsid w:val="00327C56"/>
    <w:rsid w:val="0033023C"/>
    <w:rsid w:val="00330771"/>
    <w:rsid w:val="00330BC7"/>
    <w:rsid w:val="00330C9E"/>
    <w:rsid w:val="00331DB0"/>
    <w:rsid w:val="0033202F"/>
    <w:rsid w:val="00332465"/>
    <w:rsid w:val="00332A49"/>
    <w:rsid w:val="00332B9F"/>
    <w:rsid w:val="00332DAF"/>
    <w:rsid w:val="00332E81"/>
    <w:rsid w:val="0033300C"/>
    <w:rsid w:val="003331AD"/>
    <w:rsid w:val="00333F14"/>
    <w:rsid w:val="00333F26"/>
    <w:rsid w:val="00334058"/>
    <w:rsid w:val="00334094"/>
    <w:rsid w:val="0033426F"/>
    <w:rsid w:val="00334437"/>
    <w:rsid w:val="003346E2"/>
    <w:rsid w:val="00334C6C"/>
    <w:rsid w:val="00336460"/>
    <w:rsid w:val="00337631"/>
    <w:rsid w:val="0033772C"/>
    <w:rsid w:val="00337E2B"/>
    <w:rsid w:val="00340433"/>
    <w:rsid w:val="00341040"/>
    <w:rsid w:val="00343072"/>
    <w:rsid w:val="00344028"/>
    <w:rsid w:val="00344A01"/>
    <w:rsid w:val="00344BB0"/>
    <w:rsid w:val="00345190"/>
    <w:rsid w:val="003453C5"/>
    <w:rsid w:val="00345A8A"/>
    <w:rsid w:val="00345DC9"/>
    <w:rsid w:val="00346124"/>
    <w:rsid w:val="003518EB"/>
    <w:rsid w:val="003519E8"/>
    <w:rsid w:val="0035239C"/>
    <w:rsid w:val="003527A6"/>
    <w:rsid w:val="00352943"/>
    <w:rsid w:val="00353360"/>
    <w:rsid w:val="003536B6"/>
    <w:rsid w:val="003539BB"/>
    <w:rsid w:val="00353CC2"/>
    <w:rsid w:val="0035429C"/>
    <w:rsid w:val="00354534"/>
    <w:rsid w:val="00355247"/>
    <w:rsid w:val="00355821"/>
    <w:rsid w:val="00355F27"/>
    <w:rsid w:val="00356F3A"/>
    <w:rsid w:val="003570EF"/>
    <w:rsid w:val="003575D3"/>
    <w:rsid w:val="003578F8"/>
    <w:rsid w:val="00357A9A"/>
    <w:rsid w:val="0036213F"/>
    <w:rsid w:val="00362B57"/>
    <w:rsid w:val="00363419"/>
    <w:rsid w:val="00363F6E"/>
    <w:rsid w:val="003648F6"/>
    <w:rsid w:val="003658E6"/>
    <w:rsid w:val="00367555"/>
    <w:rsid w:val="00367FED"/>
    <w:rsid w:val="0037054F"/>
    <w:rsid w:val="0037055F"/>
    <w:rsid w:val="00370915"/>
    <w:rsid w:val="003710A7"/>
    <w:rsid w:val="00371D94"/>
    <w:rsid w:val="00371EA5"/>
    <w:rsid w:val="00372209"/>
    <w:rsid w:val="00374D0E"/>
    <w:rsid w:val="00375153"/>
    <w:rsid w:val="003754C2"/>
    <w:rsid w:val="00375719"/>
    <w:rsid w:val="00375A7C"/>
    <w:rsid w:val="00375D80"/>
    <w:rsid w:val="00375E2A"/>
    <w:rsid w:val="00376413"/>
    <w:rsid w:val="00376B05"/>
    <w:rsid w:val="003805F4"/>
    <w:rsid w:val="00380865"/>
    <w:rsid w:val="003808EB"/>
    <w:rsid w:val="00380BDA"/>
    <w:rsid w:val="00380C50"/>
    <w:rsid w:val="00380F25"/>
    <w:rsid w:val="0038124D"/>
    <w:rsid w:val="00381C5A"/>
    <w:rsid w:val="00382281"/>
    <w:rsid w:val="003825FF"/>
    <w:rsid w:val="003828E8"/>
    <w:rsid w:val="00382B86"/>
    <w:rsid w:val="00383044"/>
    <w:rsid w:val="003834E3"/>
    <w:rsid w:val="003835FD"/>
    <w:rsid w:val="00383647"/>
    <w:rsid w:val="00384315"/>
    <w:rsid w:val="00384559"/>
    <w:rsid w:val="003849F6"/>
    <w:rsid w:val="00385777"/>
    <w:rsid w:val="00386B4C"/>
    <w:rsid w:val="00386D9C"/>
    <w:rsid w:val="00387581"/>
    <w:rsid w:val="00387FB9"/>
    <w:rsid w:val="00390DA7"/>
    <w:rsid w:val="003915DF"/>
    <w:rsid w:val="00391AED"/>
    <w:rsid w:val="00392678"/>
    <w:rsid w:val="0039356D"/>
    <w:rsid w:val="003940B3"/>
    <w:rsid w:val="00394196"/>
    <w:rsid w:val="00394AAB"/>
    <w:rsid w:val="003957D2"/>
    <w:rsid w:val="003958B2"/>
    <w:rsid w:val="00395C14"/>
    <w:rsid w:val="00395D92"/>
    <w:rsid w:val="00396347"/>
    <w:rsid w:val="00397A5A"/>
    <w:rsid w:val="00397AD6"/>
    <w:rsid w:val="003A0D60"/>
    <w:rsid w:val="003A0E44"/>
    <w:rsid w:val="003A0EC3"/>
    <w:rsid w:val="003A1A09"/>
    <w:rsid w:val="003A2319"/>
    <w:rsid w:val="003A241C"/>
    <w:rsid w:val="003A40A7"/>
    <w:rsid w:val="003A414F"/>
    <w:rsid w:val="003A44B7"/>
    <w:rsid w:val="003A5774"/>
    <w:rsid w:val="003A602C"/>
    <w:rsid w:val="003A6559"/>
    <w:rsid w:val="003A65A6"/>
    <w:rsid w:val="003A6703"/>
    <w:rsid w:val="003B1D44"/>
    <w:rsid w:val="003B2031"/>
    <w:rsid w:val="003B2A55"/>
    <w:rsid w:val="003B2B5A"/>
    <w:rsid w:val="003B2DC4"/>
    <w:rsid w:val="003B33E7"/>
    <w:rsid w:val="003B3987"/>
    <w:rsid w:val="003B3CD1"/>
    <w:rsid w:val="003B477D"/>
    <w:rsid w:val="003B5D82"/>
    <w:rsid w:val="003B6A1A"/>
    <w:rsid w:val="003B6E67"/>
    <w:rsid w:val="003B72BA"/>
    <w:rsid w:val="003B74D0"/>
    <w:rsid w:val="003C022B"/>
    <w:rsid w:val="003C0293"/>
    <w:rsid w:val="003C0619"/>
    <w:rsid w:val="003C11B0"/>
    <w:rsid w:val="003C2129"/>
    <w:rsid w:val="003C245C"/>
    <w:rsid w:val="003C245D"/>
    <w:rsid w:val="003C3294"/>
    <w:rsid w:val="003C34E7"/>
    <w:rsid w:val="003C392A"/>
    <w:rsid w:val="003C4CBF"/>
    <w:rsid w:val="003C602D"/>
    <w:rsid w:val="003C64ED"/>
    <w:rsid w:val="003C6C3A"/>
    <w:rsid w:val="003D07E0"/>
    <w:rsid w:val="003D10B5"/>
    <w:rsid w:val="003D14DC"/>
    <w:rsid w:val="003D21DA"/>
    <w:rsid w:val="003D24DF"/>
    <w:rsid w:val="003D2832"/>
    <w:rsid w:val="003D32BD"/>
    <w:rsid w:val="003D4299"/>
    <w:rsid w:val="003D44E4"/>
    <w:rsid w:val="003D4D7A"/>
    <w:rsid w:val="003D5331"/>
    <w:rsid w:val="003D6D77"/>
    <w:rsid w:val="003D7303"/>
    <w:rsid w:val="003E00E6"/>
    <w:rsid w:val="003E0A93"/>
    <w:rsid w:val="003E1193"/>
    <w:rsid w:val="003E16CB"/>
    <w:rsid w:val="003E1FAC"/>
    <w:rsid w:val="003E20BD"/>
    <w:rsid w:val="003E2298"/>
    <w:rsid w:val="003E23CD"/>
    <w:rsid w:val="003E3A1C"/>
    <w:rsid w:val="003E455B"/>
    <w:rsid w:val="003E4776"/>
    <w:rsid w:val="003E500F"/>
    <w:rsid w:val="003E59FB"/>
    <w:rsid w:val="003E6649"/>
    <w:rsid w:val="003E6ACC"/>
    <w:rsid w:val="003E6D57"/>
    <w:rsid w:val="003E6EFB"/>
    <w:rsid w:val="003F08BF"/>
    <w:rsid w:val="003F0F31"/>
    <w:rsid w:val="003F117D"/>
    <w:rsid w:val="003F1B4A"/>
    <w:rsid w:val="003F1C6A"/>
    <w:rsid w:val="003F1CF3"/>
    <w:rsid w:val="003F283D"/>
    <w:rsid w:val="003F285C"/>
    <w:rsid w:val="003F2B2C"/>
    <w:rsid w:val="003F2FA9"/>
    <w:rsid w:val="003F2FDA"/>
    <w:rsid w:val="003F3FBB"/>
    <w:rsid w:val="003F4961"/>
    <w:rsid w:val="003F49A8"/>
    <w:rsid w:val="003F4B14"/>
    <w:rsid w:val="003F4F6F"/>
    <w:rsid w:val="003F60E1"/>
    <w:rsid w:val="003F6375"/>
    <w:rsid w:val="003F67F8"/>
    <w:rsid w:val="003F687F"/>
    <w:rsid w:val="003F6C7C"/>
    <w:rsid w:val="003F76A6"/>
    <w:rsid w:val="0040015A"/>
    <w:rsid w:val="00400792"/>
    <w:rsid w:val="00401394"/>
    <w:rsid w:val="00401DCC"/>
    <w:rsid w:val="00402A40"/>
    <w:rsid w:val="004038E2"/>
    <w:rsid w:val="00404A20"/>
    <w:rsid w:val="004054D2"/>
    <w:rsid w:val="00405D21"/>
    <w:rsid w:val="00406066"/>
    <w:rsid w:val="00406493"/>
    <w:rsid w:val="00407B64"/>
    <w:rsid w:val="00410165"/>
    <w:rsid w:val="004105C3"/>
    <w:rsid w:val="004117FD"/>
    <w:rsid w:val="00411BBD"/>
    <w:rsid w:val="00411E5B"/>
    <w:rsid w:val="004128C5"/>
    <w:rsid w:val="00413417"/>
    <w:rsid w:val="00413D82"/>
    <w:rsid w:val="00413F08"/>
    <w:rsid w:val="004144BF"/>
    <w:rsid w:val="00415675"/>
    <w:rsid w:val="00415AB7"/>
    <w:rsid w:val="00415C5E"/>
    <w:rsid w:val="00415D66"/>
    <w:rsid w:val="00415DD5"/>
    <w:rsid w:val="0041600C"/>
    <w:rsid w:val="00416884"/>
    <w:rsid w:val="00417848"/>
    <w:rsid w:val="00417A79"/>
    <w:rsid w:val="004200D1"/>
    <w:rsid w:val="00420B45"/>
    <w:rsid w:val="0042163D"/>
    <w:rsid w:val="00421DFD"/>
    <w:rsid w:val="00421E8A"/>
    <w:rsid w:val="004231E8"/>
    <w:rsid w:val="004237E5"/>
    <w:rsid w:val="00424FC5"/>
    <w:rsid w:val="004250FF"/>
    <w:rsid w:val="00425E10"/>
    <w:rsid w:val="00426626"/>
    <w:rsid w:val="00426C35"/>
    <w:rsid w:val="00426E4E"/>
    <w:rsid w:val="00427422"/>
    <w:rsid w:val="00427A83"/>
    <w:rsid w:val="00430235"/>
    <w:rsid w:val="004307FE"/>
    <w:rsid w:val="004311DC"/>
    <w:rsid w:val="00431513"/>
    <w:rsid w:val="004328D5"/>
    <w:rsid w:val="00432C84"/>
    <w:rsid w:val="00433D26"/>
    <w:rsid w:val="00435518"/>
    <w:rsid w:val="00436E5A"/>
    <w:rsid w:val="004371A2"/>
    <w:rsid w:val="00437411"/>
    <w:rsid w:val="004375BF"/>
    <w:rsid w:val="004404BC"/>
    <w:rsid w:val="00440DE1"/>
    <w:rsid w:val="0044183F"/>
    <w:rsid w:val="004420E6"/>
    <w:rsid w:val="0044242B"/>
    <w:rsid w:val="00442814"/>
    <w:rsid w:val="00443052"/>
    <w:rsid w:val="004431FC"/>
    <w:rsid w:val="00445821"/>
    <w:rsid w:val="00445ACC"/>
    <w:rsid w:val="00446945"/>
    <w:rsid w:val="00447080"/>
    <w:rsid w:val="00447212"/>
    <w:rsid w:val="00447325"/>
    <w:rsid w:val="00450162"/>
    <w:rsid w:val="0045030D"/>
    <w:rsid w:val="0045061A"/>
    <w:rsid w:val="00450FB8"/>
    <w:rsid w:val="00450FCF"/>
    <w:rsid w:val="004527E5"/>
    <w:rsid w:val="00453DA5"/>
    <w:rsid w:val="00454EF0"/>
    <w:rsid w:val="004558AE"/>
    <w:rsid w:val="00455C9A"/>
    <w:rsid w:val="0045707F"/>
    <w:rsid w:val="00457728"/>
    <w:rsid w:val="004609A7"/>
    <w:rsid w:val="00460BBD"/>
    <w:rsid w:val="00461DAC"/>
    <w:rsid w:val="00461E11"/>
    <w:rsid w:val="00462A20"/>
    <w:rsid w:val="00462C1D"/>
    <w:rsid w:val="00463282"/>
    <w:rsid w:val="004633F5"/>
    <w:rsid w:val="004635FF"/>
    <w:rsid w:val="0046676F"/>
    <w:rsid w:val="00467126"/>
    <w:rsid w:val="00470B34"/>
    <w:rsid w:val="004715E7"/>
    <w:rsid w:val="0047203B"/>
    <w:rsid w:val="00472170"/>
    <w:rsid w:val="004724B7"/>
    <w:rsid w:val="00472BB4"/>
    <w:rsid w:val="00473255"/>
    <w:rsid w:val="00474A36"/>
    <w:rsid w:val="004761F1"/>
    <w:rsid w:val="0047692E"/>
    <w:rsid w:val="00476CD7"/>
    <w:rsid w:val="004777C9"/>
    <w:rsid w:val="00477DB7"/>
    <w:rsid w:val="00480F98"/>
    <w:rsid w:val="00481341"/>
    <w:rsid w:val="0048158C"/>
    <w:rsid w:val="00481FE2"/>
    <w:rsid w:val="004822E5"/>
    <w:rsid w:val="004826AA"/>
    <w:rsid w:val="004827F2"/>
    <w:rsid w:val="0048430A"/>
    <w:rsid w:val="0048486D"/>
    <w:rsid w:val="00484E73"/>
    <w:rsid w:val="00485437"/>
    <w:rsid w:val="00485CEC"/>
    <w:rsid w:val="00486F30"/>
    <w:rsid w:val="0049159C"/>
    <w:rsid w:val="00491BEC"/>
    <w:rsid w:val="0049287C"/>
    <w:rsid w:val="00492CA8"/>
    <w:rsid w:val="00493835"/>
    <w:rsid w:val="00494314"/>
    <w:rsid w:val="0049532D"/>
    <w:rsid w:val="00495C9F"/>
    <w:rsid w:val="00496052"/>
    <w:rsid w:val="0049634F"/>
    <w:rsid w:val="004963A5"/>
    <w:rsid w:val="00496D26"/>
    <w:rsid w:val="00497724"/>
    <w:rsid w:val="00497FDA"/>
    <w:rsid w:val="004A005C"/>
    <w:rsid w:val="004A00E9"/>
    <w:rsid w:val="004A0225"/>
    <w:rsid w:val="004A05DE"/>
    <w:rsid w:val="004A0C0A"/>
    <w:rsid w:val="004A0C93"/>
    <w:rsid w:val="004A1692"/>
    <w:rsid w:val="004A16B3"/>
    <w:rsid w:val="004A1740"/>
    <w:rsid w:val="004A2A33"/>
    <w:rsid w:val="004A36F1"/>
    <w:rsid w:val="004A3E76"/>
    <w:rsid w:val="004A4217"/>
    <w:rsid w:val="004A4E03"/>
    <w:rsid w:val="004A4FFA"/>
    <w:rsid w:val="004A51F3"/>
    <w:rsid w:val="004A6AEF"/>
    <w:rsid w:val="004A6B51"/>
    <w:rsid w:val="004A71D2"/>
    <w:rsid w:val="004A7B66"/>
    <w:rsid w:val="004B000A"/>
    <w:rsid w:val="004B04A8"/>
    <w:rsid w:val="004B232C"/>
    <w:rsid w:val="004B2637"/>
    <w:rsid w:val="004B2912"/>
    <w:rsid w:val="004B2C77"/>
    <w:rsid w:val="004B5A0B"/>
    <w:rsid w:val="004B6C69"/>
    <w:rsid w:val="004C0576"/>
    <w:rsid w:val="004C1094"/>
    <w:rsid w:val="004C17A0"/>
    <w:rsid w:val="004C2F4A"/>
    <w:rsid w:val="004C3BB9"/>
    <w:rsid w:val="004C3F83"/>
    <w:rsid w:val="004C4DCF"/>
    <w:rsid w:val="004C608F"/>
    <w:rsid w:val="004C633A"/>
    <w:rsid w:val="004C63F5"/>
    <w:rsid w:val="004C64A5"/>
    <w:rsid w:val="004C64B3"/>
    <w:rsid w:val="004C651E"/>
    <w:rsid w:val="004C6865"/>
    <w:rsid w:val="004C6A82"/>
    <w:rsid w:val="004C6B95"/>
    <w:rsid w:val="004C6EC7"/>
    <w:rsid w:val="004C7B0E"/>
    <w:rsid w:val="004D0AD6"/>
    <w:rsid w:val="004D0D12"/>
    <w:rsid w:val="004D1045"/>
    <w:rsid w:val="004D1BAD"/>
    <w:rsid w:val="004D263E"/>
    <w:rsid w:val="004D2E91"/>
    <w:rsid w:val="004D375F"/>
    <w:rsid w:val="004D44AC"/>
    <w:rsid w:val="004D49AA"/>
    <w:rsid w:val="004D4BB4"/>
    <w:rsid w:val="004D52BD"/>
    <w:rsid w:val="004D554D"/>
    <w:rsid w:val="004D62DA"/>
    <w:rsid w:val="004D75EB"/>
    <w:rsid w:val="004D7613"/>
    <w:rsid w:val="004D795B"/>
    <w:rsid w:val="004D7DAD"/>
    <w:rsid w:val="004E05E9"/>
    <w:rsid w:val="004E07D9"/>
    <w:rsid w:val="004E1AC6"/>
    <w:rsid w:val="004E1BE0"/>
    <w:rsid w:val="004E200B"/>
    <w:rsid w:val="004E26BF"/>
    <w:rsid w:val="004E26EA"/>
    <w:rsid w:val="004E28DF"/>
    <w:rsid w:val="004E2A02"/>
    <w:rsid w:val="004E3071"/>
    <w:rsid w:val="004E358B"/>
    <w:rsid w:val="004E3760"/>
    <w:rsid w:val="004E3B4F"/>
    <w:rsid w:val="004E3FAF"/>
    <w:rsid w:val="004E4D38"/>
    <w:rsid w:val="004E4E47"/>
    <w:rsid w:val="004E4EC7"/>
    <w:rsid w:val="004E516C"/>
    <w:rsid w:val="004E5901"/>
    <w:rsid w:val="004E59F0"/>
    <w:rsid w:val="004E5B2F"/>
    <w:rsid w:val="004E5D6B"/>
    <w:rsid w:val="004E5EEF"/>
    <w:rsid w:val="004E6955"/>
    <w:rsid w:val="004E6C4A"/>
    <w:rsid w:val="004E77F2"/>
    <w:rsid w:val="004F0123"/>
    <w:rsid w:val="004F051A"/>
    <w:rsid w:val="004F111E"/>
    <w:rsid w:val="004F12A2"/>
    <w:rsid w:val="004F182F"/>
    <w:rsid w:val="004F1EA9"/>
    <w:rsid w:val="004F21C9"/>
    <w:rsid w:val="004F272C"/>
    <w:rsid w:val="004F3DFD"/>
    <w:rsid w:val="004F3E86"/>
    <w:rsid w:val="004F4508"/>
    <w:rsid w:val="004F4939"/>
    <w:rsid w:val="004F49B4"/>
    <w:rsid w:val="004F4BCE"/>
    <w:rsid w:val="004F4C2A"/>
    <w:rsid w:val="004F5B3F"/>
    <w:rsid w:val="004F6960"/>
    <w:rsid w:val="004F6DE8"/>
    <w:rsid w:val="004F6DFB"/>
    <w:rsid w:val="004F712B"/>
    <w:rsid w:val="00500CAE"/>
    <w:rsid w:val="00500EB0"/>
    <w:rsid w:val="0050107B"/>
    <w:rsid w:val="005012D1"/>
    <w:rsid w:val="0050145F"/>
    <w:rsid w:val="00502579"/>
    <w:rsid w:val="005025AF"/>
    <w:rsid w:val="00503038"/>
    <w:rsid w:val="00503402"/>
    <w:rsid w:val="005036C4"/>
    <w:rsid w:val="005037E2"/>
    <w:rsid w:val="00503A8F"/>
    <w:rsid w:val="00504BC2"/>
    <w:rsid w:val="00505257"/>
    <w:rsid w:val="005055C8"/>
    <w:rsid w:val="005055FF"/>
    <w:rsid w:val="00505E5E"/>
    <w:rsid w:val="00505E8B"/>
    <w:rsid w:val="00506891"/>
    <w:rsid w:val="00506A2A"/>
    <w:rsid w:val="00506E53"/>
    <w:rsid w:val="00507144"/>
    <w:rsid w:val="00507704"/>
    <w:rsid w:val="00507EE0"/>
    <w:rsid w:val="0051037F"/>
    <w:rsid w:val="00510949"/>
    <w:rsid w:val="00510FD6"/>
    <w:rsid w:val="005120D2"/>
    <w:rsid w:val="00512995"/>
    <w:rsid w:val="005129BB"/>
    <w:rsid w:val="005132FB"/>
    <w:rsid w:val="0051410E"/>
    <w:rsid w:val="005148C5"/>
    <w:rsid w:val="00515A9F"/>
    <w:rsid w:val="00515C15"/>
    <w:rsid w:val="00516E94"/>
    <w:rsid w:val="00517361"/>
    <w:rsid w:val="0051741E"/>
    <w:rsid w:val="00517E87"/>
    <w:rsid w:val="00517E8A"/>
    <w:rsid w:val="00520206"/>
    <w:rsid w:val="005217BC"/>
    <w:rsid w:val="00521864"/>
    <w:rsid w:val="00521D5A"/>
    <w:rsid w:val="00521E1C"/>
    <w:rsid w:val="00523BDB"/>
    <w:rsid w:val="0052507E"/>
    <w:rsid w:val="00525F48"/>
    <w:rsid w:val="005267E4"/>
    <w:rsid w:val="00526A87"/>
    <w:rsid w:val="0053054A"/>
    <w:rsid w:val="00530973"/>
    <w:rsid w:val="0053099E"/>
    <w:rsid w:val="0053158D"/>
    <w:rsid w:val="0053248D"/>
    <w:rsid w:val="005326B7"/>
    <w:rsid w:val="00532EA4"/>
    <w:rsid w:val="0053327F"/>
    <w:rsid w:val="005334EB"/>
    <w:rsid w:val="0053406E"/>
    <w:rsid w:val="0053410C"/>
    <w:rsid w:val="0053458C"/>
    <w:rsid w:val="00535D93"/>
    <w:rsid w:val="00536B56"/>
    <w:rsid w:val="00536E66"/>
    <w:rsid w:val="00537498"/>
    <w:rsid w:val="00537E62"/>
    <w:rsid w:val="0054040A"/>
    <w:rsid w:val="005409AF"/>
    <w:rsid w:val="005409C6"/>
    <w:rsid w:val="00541529"/>
    <w:rsid w:val="00542371"/>
    <w:rsid w:val="00542625"/>
    <w:rsid w:val="00542BF0"/>
    <w:rsid w:val="00543302"/>
    <w:rsid w:val="005437A3"/>
    <w:rsid w:val="00543A50"/>
    <w:rsid w:val="00543D14"/>
    <w:rsid w:val="005440C5"/>
    <w:rsid w:val="00544B1D"/>
    <w:rsid w:val="00545432"/>
    <w:rsid w:val="005459C8"/>
    <w:rsid w:val="00545E5A"/>
    <w:rsid w:val="0054614B"/>
    <w:rsid w:val="00546156"/>
    <w:rsid w:val="005461D3"/>
    <w:rsid w:val="00546AFB"/>
    <w:rsid w:val="0054777C"/>
    <w:rsid w:val="00547F81"/>
    <w:rsid w:val="00550038"/>
    <w:rsid w:val="0055008F"/>
    <w:rsid w:val="00550120"/>
    <w:rsid w:val="0055069C"/>
    <w:rsid w:val="005511AD"/>
    <w:rsid w:val="005518AB"/>
    <w:rsid w:val="00552F66"/>
    <w:rsid w:val="00552F7A"/>
    <w:rsid w:val="00553EB2"/>
    <w:rsid w:val="00555E5D"/>
    <w:rsid w:val="005569B2"/>
    <w:rsid w:val="0055755F"/>
    <w:rsid w:val="00560052"/>
    <w:rsid w:val="005616F2"/>
    <w:rsid w:val="00561C53"/>
    <w:rsid w:val="00561D67"/>
    <w:rsid w:val="00562045"/>
    <w:rsid w:val="00562E03"/>
    <w:rsid w:val="00563164"/>
    <w:rsid w:val="00563457"/>
    <w:rsid w:val="00565230"/>
    <w:rsid w:val="00565A57"/>
    <w:rsid w:val="00566525"/>
    <w:rsid w:val="00566B23"/>
    <w:rsid w:val="00566D70"/>
    <w:rsid w:val="005674E8"/>
    <w:rsid w:val="005702B9"/>
    <w:rsid w:val="0057092D"/>
    <w:rsid w:val="00570CBB"/>
    <w:rsid w:val="00571DC9"/>
    <w:rsid w:val="00571E01"/>
    <w:rsid w:val="005720CD"/>
    <w:rsid w:val="005722D8"/>
    <w:rsid w:val="00572388"/>
    <w:rsid w:val="0057248C"/>
    <w:rsid w:val="005744B8"/>
    <w:rsid w:val="005746C5"/>
    <w:rsid w:val="00575225"/>
    <w:rsid w:val="00575289"/>
    <w:rsid w:val="00575A12"/>
    <w:rsid w:val="00575A8B"/>
    <w:rsid w:val="00575DD4"/>
    <w:rsid w:val="00576035"/>
    <w:rsid w:val="00576460"/>
    <w:rsid w:val="00576C46"/>
    <w:rsid w:val="005770E2"/>
    <w:rsid w:val="00577112"/>
    <w:rsid w:val="00580D82"/>
    <w:rsid w:val="005812DF"/>
    <w:rsid w:val="0058169A"/>
    <w:rsid w:val="005820AC"/>
    <w:rsid w:val="005825A9"/>
    <w:rsid w:val="00582C64"/>
    <w:rsid w:val="00583CA5"/>
    <w:rsid w:val="0058466C"/>
    <w:rsid w:val="00584686"/>
    <w:rsid w:val="00584800"/>
    <w:rsid w:val="005848E7"/>
    <w:rsid w:val="005853B7"/>
    <w:rsid w:val="005908EA"/>
    <w:rsid w:val="00590BEE"/>
    <w:rsid w:val="00591974"/>
    <w:rsid w:val="00591E2E"/>
    <w:rsid w:val="00591ECC"/>
    <w:rsid w:val="00592C2B"/>
    <w:rsid w:val="00593FC0"/>
    <w:rsid w:val="00594206"/>
    <w:rsid w:val="005944EC"/>
    <w:rsid w:val="00594991"/>
    <w:rsid w:val="005949FD"/>
    <w:rsid w:val="00594B4E"/>
    <w:rsid w:val="00594C2E"/>
    <w:rsid w:val="00595D3B"/>
    <w:rsid w:val="00595DD9"/>
    <w:rsid w:val="005960C3"/>
    <w:rsid w:val="005963E1"/>
    <w:rsid w:val="00596E64"/>
    <w:rsid w:val="0059706E"/>
    <w:rsid w:val="005A090F"/>
    <w:rsid w:val="005A0F0D"/>
    <w:rsid w:val="005A1686"/>
    <w:rsid w:val="005A2DA2"/>
    <w:rsid w:val="005A3186"/>
    <w:rsid w:val="005A3C1E"/>
    <w:rsid w:val="005A40E0"/>
    <w:rsid w:val="005A429C"/>
    <w:rsid w:val="005A456B"/>
    <w:rsid w:val="005A48AE"/>
    <w:rsid w:val="005A4AA5"/>
    <w:rsid w:val="005A4ABD"/>
    <w:rsid w:val="005A4D53"/>
    <w:rsid w:val="005A7564"/>
    <w:rsid w:val="005A784B"/>
    <w:rsid w:val="005B02DC"/>
    <w:rsid w:val="005B1648"/>
    <w:rsid w:val="005B1AA6"/>
    <w:rsid w:val="005B419A"/>
    <w:rsid w:val="005B4D30"/>
    <w:rsid w:val="005B58C8"/>
    <w:rsid w:val="005B5D72"/>
    <w:rsid w:val="005B5FCE"/>
    <w:rsid w:val="005B6091"/>
    <w:rsid w:val="005B652B"/>
    <w:rsid w:val="005B7283"/>
    <w:rsid w:val="005B7EB3"/>
    <w:rsid w:val="005C0937"/>
    <w:rsid w:val="005C0F1A"/>
    <w:rsid w:val="005C1024"/>
    <w:rsid w:val="005C1173"/>
    <w:rsid w:val="005C11B0"/>
    <w:rsid w:val="005C11C7"/>
    <w:rsid w:val="005C189B"/>
    <w:rsid w:val="005C2709"/>
    <w:rsid w:val="005C30D2"/>
    <w:rsid w:val="005C3BCB"/>
    <w:rsid w:val="005C3EEA"/>
    <w:rsid w:val="005C3F28"/>
    <w:rsid w:val="005C4689"/>
    <w:rsid w:val="005C5DF6"/>
    <w:rsid w:val="005C5EE4"/>
    <w:rsid w:val="005C66D0"/>
    <w:rsid w:val="005C6BF3"/>
    <w:rsid w:val="005D056B"/>
    <w:rsid w:val="005D134C"/>
    <w:rsid w:val="005D148D"/>
    <w:rsid w:val="005D18D2"/>
    <w:rsid w:val="005D196E"/>
    <w:rsid w:val="005D1B2F"/>
    <w:rsid w:val="005D2643"/>
    <w:rsid w:val="005D2652"/>
    <w:rsid w:val="005D3057"/>
    <w:rsid w:val="005D3A93"/>
    <w:rsid w:val="005D469E"/>
    <w:rsid w:val="005D4DE7"/>
    <w:rsid w:val="005D516D"/>
    <w:rsid w:val="005D5DBA"/>
    <w:rsid w:val="005D6465"/>
    <w:rsid w:val="005D663B"/>
    <w:rsid w:val="005D68D0"/>
    <w:rsid w:val="005E1B57"/>
    <w:rsid w:val="005E2084"/>
    <w:rsid w:val="005E436B"/>
    <w:rsid w:val="005E5157"/>
    <w:rsid w:val="005E535F"/>
    <w:rsid w:val="005E598B"/>
    <w:rsid w:val="005E5DCA"/>
    <w:rsid w:val="005E6920"/>
    <w:rsid w:val="005E78A4"/>
    <w:rsid w:val="005F02CB"/>
    <w:rsid w:val="005F099C"/>
    <w:rsid w:val="005F1B53"/>
    <w:rsid w:val="005F1D61"/>
    <w:rsid w:val="005F20CE"/>
    <w:rsid w:val="005F2366"/>
    <w:rsid w:val="005F25F9"/>
    <w:rsid w:val="005F28AB"/>
    <w:rsid w:val="005F295C"/>
    <w:rsid w:val="005F29E4"/>
    <w:rsid w:val="005F34F3"/>
    <w:rsid w:val="005F4012"/>
    <w:rsid w:val="005F4815"/>
    <w:rsid w:val="005F4980"/>
    <w:rsid w:val="005F523B"/>
    <w:rsid w:val="005F541A"/>
    <w:rsid w:val="005F63F9"/>
    <w:rsid w:val="005F6555"/>
    <w:rsid w:val="005F6864"/>
    <w:rsid w:val="005F6979"/>
    <w:rsid w:val="005F7F57"/>
    <w:rsid w:val="00600A23"/>
    <w:rsid w:val="00600F1C"/>
    <w:rsid w:val="00601068"/>
    <w:rsid w:val="00601702"/>
    <w:rsid w:val="00602C16"/>
    <w:rsid w:val="006030FE"/>
    <w:rsid w:val="006039AF"/>
    <w:rsid w:val="00603CF4"/>
    <w:rsid w:val="00605ACE"/>
    <w:rsid w:val="006062FA"/>
    <w:rsid w:val="00606732"/>
    <w:rsid w:val="0060768C"/>
    <w:rsid w:val="006100F3"/>
    <w:rsid w:val="0061092E"/>
    <w:rsid w:val="0061154A"/>
    <w:rsid w:val="006133FA"/>
    <w:rsid w:val="00613517"/>
    <w:rsid w:val="006144F8"/>
    <w:rsid w:val="00614985"/>
    <w:rsid w:val="0061518B"/>
    <w:rsid w:val="00616BAC"/>
    <w:rsid w:val="0061774E"/>
    <w:rsid w:val="00620014"/>
    <w:rsid w:val="00621438"/>
    <w:rsid w:val="006220E2"/>
    <w:rsid w:val="0062291E"/>
    <w:rsid w:val="006229A2"/>
    <w:rsid w:val="006246CD"/>
    <w:rsid w:val="00624861"/>
    <w:rsid w:val="00624EED"/>
    <w:rsid w:val="00625F2B"/>
    <w:rsid w:val="006273C8"/>
    <w:rsid w:val="006274A2"/>
    <w:rsid w:val="00630806"/>
    <w:rsid w:val="00630957"/>
    <w:rsid w:val="00631FD5"/>
    <w:rsid w:val="006338A7"/>
    <w:rsid w:val="00633931"/>
    <w:rsid w:val="0063449C"/>
    <w:rsid w:val="006346FB"/>
    <w:rsid w:val="00634C09"/>
    <w:rsid w:val="006356E0"/>
    <w:rsid w:val="00635AC9"/>
    <w:rsid w:val="00635C3B"/>
    <w:rsid w:val="00637D1F"/>
    <w:rsid w:val="00637EE2"/>
    <w:rsid w:val="00640851"/>
    <w:rsid w:val="00640BBF"/>
    <w:rsid w:val="00640CA6"/>
    <w:rsid w:val="00641169"/>
    <w:rsid w:val="0064196A"/>
    <w:rsid w:val="00641F23"/>
    <w:rsid w:val="00642556"/>
    <w:rsid w:val="00642CC9"/>
    <w:rsid w:val="00643456"/>
    <w:rsid w:val="00643BA9"/>
    <w:rsid w:val="00643F90"/>
    <w:rsid w:val="00644058"/>
    <w:rsid w:val="0064448A"/>
    <w:rsid w:val="00644BFF"/>
    <w:rsid w:val="00644D3E"/>
    <w:rsid w:val="00644D59"/>
    <w:rsid w:val="00644EE3"/>
    <w:rsid w:val="006450B7"/>
    <w:rsid w:val="00645118"/>
    <w:rsid w:val="006451DF"/>
    <w:rsid w:val="00645CA6"/>
    <w:rsid w:val="00645FD7"/>
    <w:rsid w:val="00646EDA"/>
    <w:rsid w:val="0065056D"/>
    <w:rsid w:val="006511A4"/>
    <w:rsid w:val="0065123C"/>
    <w:rsid w:val="006518B2"/>
    <w:rsid w:val="00653F16"/>
    <w:rsid w:val="0065419F"/>
    <w:rsid w:val="006554C2"/>
    <w:rsid w:val="00656532"/>
    <w:rsid w:val="006579EE"/>
    <w:rsid w:val="00657EA1"/>
    <w:rsid w:val="00660962"/>
    <w:rsid w:val="00661242"/>
    <w:rsid w:val="00662DFA"/>
    <w:rsid w:val="00663551"/>
    <w:rsid w:val="00663865"/>
    <w:rsid w:val="00663950"/>
    <w:rsid w:val="00664290"/>
    <w:rsid w:val="00665B02"/>
    <w:rsid w:val="00666899"/>
    <w:rsid w:val="006669F0"/>
    <w:rsid w:val="00666E4B"/>
    <w:rsid w:val="00667A5E"/>
    <w:rsid w:val="006706C1"/>
    <w:rsid w:val="00670D90"/>
    <w:rsid w:val="00671536"/>
    <w:rsid w:val="00672569"/>
    <w:rsid w:val="00672589"/>
    <w:rsid w:val="00672739"/>
    <w:rsid w:val="006737BE"/>
    <w:rsid w:val="00673E1F"/>
    <w:rsid w:val="006740C4"/>
    <w:rsid w:val="00675043"/>
    <w:rsid w:val="006757D1"/>
    <w:rsid w:val="0067616E"/>
    <w:rsid w:val="00676177"/>
    <w:rsid w:val="00676CD9"/>
    <w:rsid w:val="00676E3D"/>
    <w:rsid w:val="00677434"/>
    <w:rsid w:val="00677FCA"/>
    <w:rsid w:val="00680700"/>
    <w:rsid w:val="00681059"/>
    <w:rsid w:val="0068152D"/>
    <w:rsid w:val="00681D3A"/>
    <w:rsid w:val="00682933"/>
    <w:rsid w:val="00682AA3"/>
    <w:rsid w:val="00682E78"/>
    <w:rsid w:val="00683660"/>
    <w:rsid w:val="00684C8C"/>
    <w:rsid w:val="006864B3"/>
    <w:rsid w:val="00686C1F"/>
    <w:rsid w:val="00687C0A"/>
    <w:rsid w:val="00687D09"/>
    <w:rsid w:val="00687F8B"/>
    <w:rsid w:val="00691A82"/>
    <w:rsid w:val="0069205C"/>
    <w:rsid w:val="00692166"/>
    <w:rsid w:val="006925AB"/>
    <w:rsid w:val="00692691"/>
    <w:rsid w:val="006939CF"/>
    <w:rsid w:val="00693AC4"/>
    <w:rsid w:val="00694246"/>
    <w:rsid w:val="00694D5C"/>
    <w:rsid w:val="006951E7"/>
    <w:rsid w:val="00695C8B"/>
    <w:rsid w:val="00696E57"/>
    <w:rsid w:val="006978A4"/>
    <w:rsid w:val="00697AF4"/>
    <w:rsid w:val="006A0A43"/>
    <w:rsid w:val="006A10C3"/>
    <w:rsid w:val="006A1D30"/>
    <w:rsid w:val="006A32F0"/>
    <w:rsid w:val="006A3772"/>
    <w:rsid w:val="006A44A0"/>
    <w:rsid w:val="006A5028"/>
    <w:rsid w:val="006A5203"/>
    <w:rsid w:val="006A5424"/>
    <w:rsid w:val="006A5BA4"/>
    <w:rsid w:val="006A5BED"/>
    <w:rsid w:val="006A5DE3"/>
    <w:rsid w:val="006A62E8"/>
    <w:rsid w:val="006A71FD"/>
    <w:rsid w:val="006A76EE"/>
    <w:rsid w:val="006A7A29"/>
    <w:rsid w:val="006B07AE"/>
    <w:rsid w:val="006B0855"/>
    <w:rsid w:val="006B0B20"/>
    <w:rsid w:val="006B1345"/>
    <w:rsid w:val="006B235D"/>
    <w:rsid w:val="006B235F"/>
    <w:rsid w:val="006B2456"/>
    <w:rsid w:val="006B2D6D"/>
    <w:rsid w:val="006B43B9"/>
    <w:rsid w:val="006B5B3C"/>
    <w:rsid w:val="006B6990"/>
    <w:rsid w:val="006B746C"/>
    <w:rsid w:val="006B746D"/>
    <w:rsid w:val="006C08BE"/>
    <w:rsid w:val="006C0CA7"/>
    <w:rsid w:val="006C1044"/>
    <w:rsid w:val="006C155A"/>
    <w:rsid w:val="006C16B6"/>
    <w:rsid w:val="006C2930"/>
    <w:rsid w:val="006C2CDA"/>
    <w:rsid w:val="006C385B"/>
    <w:rsid w:val="006C3A2E"/>
    <w:rsid w:val="006C3A55"/>
    <w:rsid w:val="006C3D7E"/>
    <w:rsid w:val="006C3EC3"/>
    <w:rsid w:val="006C4937"/>
    <w:rsid w:val="006C5409"/>
    <w:rsid w:val="006C5A1E"/>
    <w:rsid w:val="006C5A4F"/>
    <w:rsid w:val="006C62BC"/>
    <w:rsid w:val="006C6A7E"/>
    <w:rsid w:val="006C6AF6"/>
    <w:rsid w:val="006C710B"/>
    <w:rsid w:val="006C74E1"/>
    <w:rsid w:val="006C7D73"/>
    <w:rsid w:val="006C7E71"/>
    <w:rsid w:val="006D043C"/>
    <w:rsid w:val="006D044A"/>
    <w:rsid w:val="006D07A3"/>
    <w:rsid w:val="006D1537"/>
    <w:rsid w:val="006D1610"/>
    <w:rsid w:val="006D1B17"/>
    <w:rsid w:val="006D2001"/>
    <w:rsid w:val="006D27B0"/>
    <w:rsid w:val="006D3170"/>
    <w:rsid w:val="006D3207"/>
    <w:rsid w:val="006D35D1"/>
    <w:rsid w:val="006D364C"/>
    <w:rsid w:val="006D3C4A"/>
    <w:rsid w:val="006D44DE"/>
    <w:rsid w:val="006D482D"/>
    <w:rsid w:val="006D7911"/>
    <w:rsid w:val="006E1162"/>
    <w:rsid w:val="006E13ED"/>
    <w:rsid w:val="006E1514"/>
    <w:rsid w:val="006E19EB"/>
    <w:rsid w:val="006E1F55"/>
    <w:rsid w:val="006E2ADF"/>
    <w:rsid w:val="006E31CA"/>
    <w:rsid w:val="006E3ADE"/>
    <w:rsid w:val="006E40B0"/>
    <w:rsid w:val="006E4931"/>
    <w:rsid w:val="006E4C03"/>
    <w:rsid w:val="006E56F4"/>
    <w:rsid w:val="006E5A2D"/>
    <w:rsid w:val="006E607E"/>
    <w:rsid w:val="006E6CCB"/>
    <w:rsid w:val="006E7261"/>
    <w:rsid w:val="006E7B24"/>
    <w:rsid w:val="006F034A"/>
    <w:rsid w:val="006F28DC"/>
    <w:rsid w:val="006F2BFA"/>
    <w:rsid w:val="006F3034"/>
    <w:rsid w:val="006F3304"/>
    <w:rsid w:val="006F3B8A"/>
    <w:rsid w:val="006F3C91"/>
    <w:rsid w:val="006F4984"/>
    <w:rsid w:val="006F50B9"/>
    <w:rsid w:val="006F5CA0"/>
    <w:rsid w:val="006F5CD5"/>
    <w:rsid w:val="006F5F67"/>
    <w:rsid w:val="006F6A06"/>
    <w:rsid w:val="006F6D5A"/>
    <w:rsid w:val="00700485"/>
    <w:rsid w:val="00700589"/>
    <w:rsid w:val="00700B3F"/>
    <w:rsid w:val="00701468"/>
    <w:rsid w:val="007024C2"/>
    <w:rsid w:val="007026D1"/>
    <w:rsid w:val="00702A46"/>
    <w:rsid w:val="00702DA6"/>
    <w:rsid w:val="00702EC1"/>
    <w:rsid w:val="00702FB6"/>
    <w:rsid w:val="0070301D"/>
    <w:rsid w:val="0070376B"/>
    <w:rsid w:val="007044B2"/>
    <w:rsid w:val="00705618"/>
    <w:rsid w:val="00705904"/>
    <w:rsid w:val="00706F0C"/>
    <w:rsid w:val="007072CE"/>
    <w:rsid w:val="00707901"/>
    <w:rsid w:val="007105A9"/>
    <w:rsid w:val="00710826"/>
    <w:rsid w:val="00711B18"/>
    <w:rsid w:val="00711DB9"/>
    <w:rsid w:val="007125F7"/>
    <w:rsid w:val="0071312A"/>
    <w:rsid w:val="00713E87"/>
    <w:rsid w:val="00714053"/>
    <w:rsid w:val="00714574"/>
    <w:rsid w:val="00715FB6"/>
    <w:rsid w:val="007168B2"/>
    <w:rsid w:val="00716D22"/>
    <w:rsid w:val="0072051D"/>
    <w:rsid w:val="00720826"/>
    <w:rsid w:val="00723026"/>
    <w:rsid w:val="00723E3B"/>
    <w:rsid w:val="007241A9"/>
    <w:rsid w:val="00724383"/>
    <w:rsid w:val="007248C5"/>
    <w:rsid w:val="00724D5D"/>
    <w:rsid w:val="00725CAD"/>
    <w:rsid w:val="00725EF5"/>
    <w:rsid w:val="00725FA3"/>
    <w:rsid w:val="00726EDD"/>
    <w:rsid w:val="00727111"/>
    <w:rsid w:val="00727341"/>
    <w:rsid w:val="00727743"/>
    <w:rsid w:val="007277F9"/>
    <w:rsid w:val="00727E86"/>
    <w:rsid w:val="00731D78"/>
    <w:rsid w:val="00731DE1"/>
    <w:rsid w:val="00733A46"/>
    <w:rsid w:val="00733CB9"/>
    <w:rsid w:val="00733FD7"/>
    <w:rsid w:val="00734F73"/>
    <w:rsid w:val="00735114"/>
    <w:rsid w:val="00735F75"/>
    <w:rsid w:val="00735FC2"/>
    <w:rsid w:val="00736780"/>
    <w:rsid w:val="007373A8"/>
    <w:rsid w:val="00737E25"/>
    <w:rsid w:val="007403F1"/>
    <w:rsid w:val="00740710"/>
    <w:rsid w:val="007408CB"/>
    <w:rsid w:val="00741837"/>
    <w:rsid w:val="007419CE"/>
    <w:rsid w:val="00742F5C"/>
    <w:rsid w:val="007434BA"/>
    <w:rsid w:val="007440F0"/>
    <w:rsid w:val="00744698"/>
    <w:rsid w:val="007452F6"/>
    <w:rsid w:val="007459F0"/>
    <w:rsid w:val="00745F60"/>
    <w:rsid w:val="00746630"/>
    <w:rsid w:val="0074666A"/>
    <w:rsid w:val="007466E5"/>
    <w:rsid w:val="0074750C"/>
    <w:rsid w:val="00750008"/>
    <w:rsid w:val="0075002C"/>
    <w:rsid w:val="0075029B"/>
    <w:rsid w:val="007502EE"/>
    <w:rsid w:val="00752147"/>
    <w:rsid w:val="00752717"/>
    <w:rsid w:val="00752E87"/>
    <w:rsid w:val="00752EAD"/>
    <w:rsid w:val="007551A9"/>
    <w:rsid w:val="007554C0"/>
    <w:rsid w:val="0075575D"/>
    <w:rsid w:val="007559D0"/>
    <w:rsid w:val="00755BF9"/>
    <w:rsid w:val="00756413"/>
    <w:rsid w:val="00756838"/>
    <w:rsid w:val="00756A63"/>
    <w:rsid w:val="00756BE9"/>
    <w:rsid w:val="007578E3"/>
    <w:rsid w:val="00760E34"/>
    <w:rsid w:val="007611DE"/>
    <w:rsid w:val="007618B6"/>
    <w:rsid w:val="0076240F"/>
    <w:rsid w:val="00762714"/>
    <w:rsid w:val="00763310"/>
    <w:rsid w:val="0076448B"/>
    <w:rsid w:val="00764CC5"/>
    <w:rsid w:val="00766921"/>
    <w:rsid w:val="00766928"/>
    <w:rsid w:val="00766B96"/>
    <w:rsid w:val="00766F68"/>
    <w:rsid w:val="00767304"/>
    <w:rsid w:val="0076744A"/>
    <w:rsid w:val="00767848"/>
    <w:rsid w:val="00770841"/>
    <w:rsid w:val="00770DEB"/>
    <w:rsid w:val="00770EFF"/>
    <w:rsid w:val="0077285C"/>
    <w:rsid w:val="00773215"/>
    <w:rsid w:val="007737CB"/>
    <w:rsid w:val="00775033"/>
    <w:rsid w:val="007751A4"/>
    <w:rsid w:val="00775985"/>
    <w:rsid w:val="00775C6F"/>
    <w:rsid w:val="0077658D"/>
    <w:rsid w:val="007768BF"/>
    <w:rsid w:val="007769FF"/>
    <w:rsid w:val="00777059"/>
    <w:rsid w:val="007803ED"/>
    <w:rsid w:val="00780B34"/>
    <w:rsid w:val="0078163D"/>
    <w:rsid w:val="00781E81"/>
    <w:rsid w:val="007823E3"/>
    <w:rsid w:val="00782A15"/>
    <w:rsid w:val="00782FEB"/>
    <w:rsid w:val="00784EA0"/>
    <w:rsid w:val="00784F4E"/>
    <w:rsid w:val="007853EB"/>
    <w:rsid w:val="00787533"/>
    <w:rsid w:val="007900EA"/>
    <w:rsid w:val="00790742"/>
    <w:rsid w:val="00790BAA"/>
    <w:rsid w:val="00790C62"/>
    <w:rsid w:val="007916CE"/>
    <w:rsid w:val="00792615"/>
    <w:rsid w:val="00792A9A"/>
    <w:rsid w:val="00792BC3"/>
    <w:rsid w:val="00792CC2"/>
    <w:rsid w:val="00796734"/>
    <w:rsid w:val="0079780B"/>
    <w:rsid w:val="007A0D5B"/>
    <w:rsid w:val="007A1126"/>
    <w:rsid w:val="007A1CC0"/>
    <w:rsid w:val="007A2BB8"/>
    <w:rsid w:val="007A3212"/>
    <w:rsid w:val="007A33B8"/>
    <w:rsid w:val="007A36B5"/>
    <w:rsid w:val="007A38D8"/>
    <w:rsid w:val="007A3C8D"/>
    <w:rsid w:val="007A4498"/>
    <w:rsid w:val="007A4541"/>
    <w:rsid w:val="007A473F"/>
    <w:rsid w:val="007A53CF"/>
    <w:rsid w:val="007A5CEB"/>
    <w:rsid w:val="007A5D97"/>
    <w:rsid w:val="007A6B42"/>
    <w:rsid w:val="007A6CAF"/>
    <w:rsid w:val="007A70FE"/>
    <w:rsid w:val="007B0B52"/>
    <w:rsid w:val="007B1827"/>
    <w:rsid w:val="007B194A"/>
    <w:rsid w:val="007B1ADD"/>
    <w:rsid w:val="007B2042"/>
    <w:rsid w:val="007B40EC"/>
    <w:rsid w:val="007B4513"/>
    <w:rsid w:val="007B5DAB"/>
    <w:rsid w:val="007B624D"/>
    <w:rsid w:val="007B6616"/>
    <w:rsid w:val="007B6E7B"/>
    <w:rsid w:val="007B79BE"/>
    <w:rsid w:val="007C0438"/>
    <w:rsid w:val="007C071F"/>
    <w:rsid w:val="007C1101"/>
    <w:rsid w:val="007C1763"/>
    <w:rsid w:val="007C1C69"/>
    <w:rsid w:val="007C2902"/>
    <w:rsid w:val="007C30DA"/>
    <w:rsid w:val="007C3109"/>
    <w:rsid w:val="007C35F0"/>
    <w:rsid w:val="007C38E0"/>
    <w:rsid w:val="007C3AE6"/>
    <w:rsid w:val="007C3F12"/>
    <w:rsid w:val="007C4133"/>
    <w:rsid w:val="007C436B"/>
    <w:rsid w:val="007C45D7"/>
    <w:rsid w:val="007C4935"/>
    <w:rsid w:val="007C5A4A"/>
    <w:rsid w:val="007C5BEE"/>
    <w:rsid w:val="007C6BC3"/>
    <w:rsid w:val="007C6CBD"/>
    <w:rsid w:val="007C702F"/>
    <w:rsid w:val="007C7906"/>
    <w:rsid w:val="007C7B75"/>
    <w:rsid w:val="007D0098"/>
    <w:rsid w:val="007D065C"/>
    <w:rsid w:val="007D079B"/>
    <w:rsid w:val="007D1993"/>
    <w:rsid w:val="007D1F58"/>
    <w:rsid w:val="007D2A73"/>
    <w:rsid w:val="007D2B8D"/>
    <w:rsid w:val="007D3BEF"/>
    <w:rsid w:val="007D3EC6"/>
    <w:rsid w:val="007D4475"/>
    <w:rsid w:val="007D46BC"/>
    <w:rsid w:val="007D5050"/>
    <w:rsid w:val="007D5605"/>
    <w:rsid w:val="007D576F"/>
    <w:rsid w:val="007D58B2"/>
    <w:rsid w:val="007D6401"/>
    <w:rsid w:val="007D6657"/>
    <w:rsid w:val="007D68AF"/>
    <w:rsid w:val="007D6A41"/>
    <w:rsid w:val="007D6B31"/>
    <w:rsid w:val="007D6DD5"/>
    <w:rsid w:val="007D7717"/>
    <w:rsid w:val="007E0888"/>
    <w:rsid w:val="007E0D96"/>
    <w:rsid w:val="007E0F1B"/>
    <w:rsid w:val="007E0FC7"/>
    <w:rsid w:val="007E1CC2"/>
    <w:rsid w:val="007E20DD"/>
    <w:rsid w:val="007E2583"/>
    <w:rsid w:val="007E3BC7"/>
    <w:rsid w:val="007E4265"/>
    <w:rsid w:val="007E45F8"/>
    <w:rsid w:val="007E4F6B"/>
    <w:rsid w:val="007E4FEE"/>
    <w:rsid w:val="007E640F"/>
    <w:rsid w:val="007E767C"/>
    <w:rsid w:val="007F0165"/>
    <w:rsid w:val="007F067B"/>
    <w:rsid w:val="007F0A6E"/>
    <w:rsid w:val="007F1B09"/>
    <w:rsid w:val="007F1D9A"/>
    <w:rsid w:val="007F20AA"/>
    <w:rsid w:val="007F2245"/>
    <w:rsid w:val="007F390C"/>
    <w:rsid w:val="007F39D8"/>
    <w:rsid w:val="007F47AD"/>
    <w:rsid w:val="007F47CA"/>
    <w:rsid w:val="007F4E6B"/>
    <w:rsid w:val="007F6C33"/>
    <w:rsid w:val="00801220"/>
    <w:rsid w:val="00802207"/>
    <w:rsid w:val="0080271B"/>
    <w:rsid w:val="00802CB0"/>
    <w:rsid w:val="0080314C"/>
    <w:rsid w:val="008034BE"/>
    <w:rsid w:val="00803961"/>
    <w:rsid w:val="00804683"/>
    <w:rsid w:val="00805861"/>
    <w:rsid w:val="008062B7"/>
    <w:rsid w:val="0080678F"/>
    <w:rsid w:val="00806B49"/>
    <w:rsid w:val="00807EF7"/>
    <w:rsid w:val="00810752"/>
    <w:rsid w:val="00810DAA"/>
    <w:rsid w:val="00811BA1"/>
    <w:rsid w:val="00811ECA"/>
    <w:rsid w:val="00812454"/>
    <w:rsid w:val="00813755"/>
    <w:rsid w:val="00813962"/>
    <w:rsid w:val="00813BB6"/>
    <w:rsid w:val="008155ED"/>
    <w:rsid w:val="00820536"/>
    <w:rsid w:val="00820621"/>
    <w:rsid w:val="00820F35"/>
    <w:rsid w:val="00821202"/>
    <w:rsid w:val="008219F2"/>
    <w:rsid w:val="008225DB"/>
    <w:rsid w:val="00823074"/>
    <w:rsid w:val="0082356C"/>
    <w:rsid w:val="008236E6"/>
    <w:rsid w:val="00824CBA"/>
    <w:rsid w:val="0082647B"/>
    <w:rsid w:val="00826C89"/>
    <w:rsid w:val="00826F33"/>
    <w:rsid w:val="00827C36"/>
    <w:rsid w:val="00827DB3"/>
    <w:rsid w:val="0083029F"/>
    <w:rsid w:val="0083082B"/>
    <w:rsid w:val="00830CC1"/>
    <w:rsid w:val="00831240"/>
    <w:rsid w:val="00832A37"/>
    <w:rsid w:val="00832B64"/>
    <w:rsid w:val="00832BBB"/>
    <w:rsid w:val="00834685"/>
    <w:rsid w:val="008346FD"/>
    <w:rsid w:val="00835BF9"/>
    <w:rsid w:val="00835F8B"/>
    <w:rsid w:val="00836A1F"/>
    <w:rsid w:val="00836A7D"/>
    <w:rsid w:val="008370EB"/>
    <w:rsid w:val="0083781D"/>
    <w:rsid w:val="00837B7F"/>
    <w:rsid w:val="00837C21"/>
    <w:rsid w:val="0084131A"/>
    <w:rsid w:val="00841EAB"/>
    <w:rsid w:val="008422E3"/>
    <w:rsid w:val="0084280E"/>
    <w:rsid w:val="008436AD"/>
    <w:rsid w:val="00843BA6"/>
    <w:rsid w:val="00844085"/>
    <w:rsid w:val="00844122"/>
    <w:rsid w:val="00845225"/>
    <w:rsid w:val="00845C28"/>
    <w:rsid w:val="00846379"/>
    <w:rsid w:val="008467C4"/>
    <w:rsid w:val="00846BF2"/>
    <w:rsid w:val="00846E1D"/>
    <w:rsid w:val="008478A6"/>
    <w:rsid w:val="00851062"/>
    <w:rsid w:val="00851546"/>
    <w:rsid w:val="00851843"/>
    <w:rsid w:val="008522B5"/>
    <w:rsid w:val="00852915"/>
    <w:rsid w:val="00852B10"/>
    <w:rsid w:val="00852CB9"/>
    <w:rsid w:val="008532AA"/>
    <w:rsid w:val="00853711"/>
    <w:rsid w:val="00853D38"/>
    <w:rsid w:val="008549DF"/>
    <w:rsid w:val="008552B9"/>
    <w:rsid w:val="00855C74"/>
    <w:rsid w:val="00856558"/>
    <w:rsid w:val="008575A9"/>
    <w:rsid w:val="008578E7"/>
    <w:rsid w:val="0086087A"/>
    <w:rsid w:val="0086102B"/>
    <w:rsid w:val="0086114C"/>
    <w:rsid w:val="008616E8"/>
    <w:rsid w:val="00862085"/>
    <w:rsid w:val="0086236A"/>
    <w:rsid w:val="00863568"/>
    <w:rsid w:val="00863A4B"/>
    <w:rsid w:val="00863E3A"/>
    <w:rsid w:val="0086479A"/>
    <w:rsid w:val="00864F9B"/>
    <w:rsid w:val="008655D2"/>
    <w:rsid w:val="0086561A"/>
    <w:rsid w:val="00865ECA"/>
    <w:rsid w:val="00866838"/>
    <w:rsid w:val="00867096"/>
    <w:rsid w:val="00867FEB"/>
    <w:rsid w:val="0087009C"/>
    <w:rsid w:val="00870E68"/>
    <w:rsid w:val="00871963"/>
    <w:rsid w:val="00872524"/>
    <w:rsid w:val="00874122"/>
    <w:rsid w:val="008755FD"/>
    <w:rsid w:val="0087567B"/>
    <w:rsid w:val="0087637E"/>
    <w:rsid w:val="00876837"/>
    <w:rsid w:val="00876B07"/>
    <w:rsid w:val="0087709A"/>
    <w:rsid w:val="008770E5"/>
    <w:rsid w:val="00877347"/>
    <w:rsid w:val="00877475"/>
    <w:rsid w:val="008774C3"/>
    <w:rsid w:val="008776F6"/>
    <w:rsid w:val="0087782F"/>
    <w:rsid w:val="00877B1C"/>
    <w:rsid w:val="00880808"/>
    <w:rsid w:val="00880C5B"/>
    <w:rsid w:val="00880D13"/>
    <w:rsid w:val="008823F4"/>
    <w:rsid w:val="0088265E"/>
    <w:rsid w:val="00885239"/>
    <w:rsid w:val="008854FF"/>
    <w:rsid w:val="00885B9C"/>
    <w:rsid w:val="00885CDD"/>
    <w:rsid w:val="00885E8D"/>
    <w:rsid w:val="00886062"/>
    <w:rsid w:val="0088699A"/>
    <w:rsid w:val="00886B20"/>
    <w:rsid w:val="008870BA"/>
    <w:rsid w:val="00890112"/>
    <w:rsid w:val="00890173"/>
    <w:rsid w:val="00890445"/>
    <w:rsid w:val="0089125D"/>
    <w:rsid w:val="00891FB9"/>
    <w:rsid w:val="0089228A"/>
    <w:rsid w:val="0089297C"/>
    <w:rsid w:val="00892A38"/>
    <w:rsid w:val="00893717"/>
    <w:rsid w:val="00894C46"/>
    <w:rsid w:val="00895B32"/>
    <w:rsid w:val="0089654B"/>
    <w:rsid w:val="008966E8"/>
    <w:rsid w:val="00896DF2"/>
    <w:rsid w:val="0089730E"/>
    <w:rsid w:val="008A1342"/>
    <w:rsid w:val="008A1695"/>
    <w:rsid w:val="008A3458"/>
    <w:rsid w:val="008A3D16"/>
    <w:rsid w:val="008A4567"/>
    <w:rsid w:val="008A4C27"/>
    <w:rsid w:val="008A4CCE"/>
    <w:rsid w:val="008A515D"/>
    <w:rsid w:val="008A517C"/>
    <w:rsid w:val="008A52C3"/>
    <w:rsid w:val="008A5D91"/>
    <w:rsid w:val="008A6287"/>
    <w:rsid w:val="008A7DA0"/>
    <w:rsid w:val="008B016A"/>
    <w:rsid w:val="008B0937"/>
    <w:rsid w:val="008B18FC"/>
    <w:rsid w:val="008B1D35"/>
    <w:rsid w:val="008B1F67"/>
    <w:rsid w:val="008B20C5"/>
    <w:rsid w:val="008B30D2"/>
    <w:rsid w:val="008B3705"/>
    <w:rsid w:val="008B3B61"/>
    <w:rsid w:val="008B3EA4"/>
    <w:rsid w:val="008B4B0A"/>
    <w:rsid w:val="008B57FF"/>
    <w:rsid w:val="008B5ACB"/>
    <w:rsid w:val="008B61F7"/>
    <w:rsid w:val="008B6465"/>
    <w:rsid w:val="008B678F"/>
    <w:rsid w:val="008B6A66"/>
    <w:rsid w:val="008C0720"/>
    <w:rsid w:val="008C0E92"/>
    <w:rsid w:val="008C2D5A"/>
    <w:rsid w:val="008C323B"/>
    <w:rsid w:val="008C340A"/>
    <w:rsid w:val="008C3436"/>
    <w:rsid w:val="008C3AD9"/>
    <w:rsid w:val="008C425A"/>
    <w:rsid w:val="008C5A20"/>
    <w:rsid w:val="008C607F"/>
    <w:rsid w:val="008C6530"/>
    <w:rsid w:val="008C6FE3"/>
    <w:rsid w:val="008C73B3"/>
    <w:rsid w:val="008D0CA9"/>
    <w:rsid w:val="008D0E13"/>
    <w:rsid w:val="008D175C"/>
    <w:rsid w:val="008D208E"/>
    <w:rsid w:val="008D57D3"/>
    <w:rsid w:val="008D5DF2"/>
    <w:rsid w:val="008D68C3"/>
    <w:rsid w:val="008D6EEB"/>
    <w:rsid w:val="008D78D3"/>
    <w:rsid w:val="008D7A6C"/>
    <w:rsid w:val="008D7B29"/>
    <w:rsid w:val="008D7DA7"/>
    <w:rsid w:val="008D7E60"/>
    <w:rsid w:val="008E022E"/>
    <w:rsid w:val="008E0307"/>
    <w:rsid w:val="008E07E5"/>
    <w:rsid w:val="008E08F2"/>
    <w:rsid w:val="008E0BBE"/>
    <w:rsid w:val="008E0DC3"/>
    <w:rsid w:val="008E1674"/>
    <w:rsid w:val="008E1B9E"/>
    <w:rsid w:val="008E1D48"/>
    <w:rsid w:val="008E2248"/>
    <w:rsid w:val="008E2C96"/>
    <w:rsid w:val="008E3E3C"/>
    <w:rsid w:val="008E3F17"/>
    <w:rsid w:val="008E4029"/>
    <w:rsid w:val="008E4656"/>
    <w:rsid w:val="008E50F6"/>
    <w:rsid w:val="008E6CF4"/>
    <w:rsid w:val="008E6F78"/>
    <w:rsid w:val="008E7188"/>
    <w:rsid w:val="008E789F"/>
    <w:rsid w:val="008F002B"/>
    <w:rsid w:val="008F021B"/>
    <w:rsid w:val="008F0582"/>
    <w:rsid w:val="008F0BB2"/>
    <w:rsid w:val="008F0CB5"/>
    <w:rsid w:val="008F10DB"/>
    <w:rsid w:val="008F14A1"/>
    <w:rsid w:val="008F194F"/>
    <w:rsid w:val="008F1A69"/>
    <w:rsid w:val="008F22B3"/>
    <w:rsid w:val="008F2B6C"/>
    <w:rsid w:val="008F2CBD"/>
    <w:rsid w:val="008F438A"/>
    <w:rsid w:val="008F47BD"/>
    <w:rsid w:val="008F56D2"/>
    <w:rsid w:val="008F5FED"/>
    <w:rsid w:val="008F5FF8"/>
    <w:rsid w:val="008F655B"/>
    <w:rsid w:val="008F6869"/>
    <w:rsid w:val="0090033B"/>
    <w:rsid w:val="0090046E"/>
    <w:rsid w:val="0090099C"/>
    <w:rsid w:val="00904286"/>
    <w:rsid w:val="00905B10"/>
    <w:rsid w:val="00906515"/>
    <w:rsid w:val="00907B86"/>
    <w:rsid w:val="00907BBD"/>
    <w:rsid w:val="00907E8C"/>
    <w:rsid w:val="009102A2"/>
    <w:rsid w:val="00910430"/>
    <w:rsid w:val="00910CD8"/>
    <w:rsid w:val="009117F1"/>
    <w:rsid w:val="00912177"/>
    <w:rsid w:val="00912448"/>
    <w:rsid w:val="0091265F"/>
    <w:rsid w:val="00912FC6"/>
    <w:rsid w:val="00913DBC"/>
    <w:rsid w:val="00914F23"/>
    <w:rsid w:val="00915701"/>
    <w:rsid w:val="00915AE5"/>
    <w:rsid w:val="00915C2C"/>
    <w:rsid w:val="009166F3"/>
    <w:rsid w:val="009173AE"/>
    <w:rsid w:val="009175A7"/>
    <w:rsid w:val="00917CE8"/>
    <w:rsid w:val="00920915"/>
    <w:rsid w:val="00920F01"/>
    <w:rsid w:val="0092266A"/>
    <w:rsid w:val="009229F1"/>
    <w:rsid w:val="00923086"/>
    <w:rsid w:val="00923250"/>
    <w:rsid w:val="0092342C"/>
    <w:rsid w:val="0092353C"/>
    <w:rsid w:val="00923C65"/>
    <w:rsid w:val="0092406C"/>
    <w:rsid w:val="009244CD"/>
    <w:rsid w:val="00924527"/>
    <w:rsid w:val="009247FD"/>
    <w:rsid w:val="009248D3"/>
    <w:rsid w:val="00924BCF"/>
    <w:rsid w:val="00924C59"/>
    <w:rsid w:val="0092644A"/>
    <w:rsid w:val="00926ED0"/>
    <w:rsid w:val="0092737C"/>
    <w:rsid w:val="009274C8"/>
    <w:rsid w:val="009278E8"/>
    <w:rsid w:val="009309A0"/>
    <w:rsid w:val="00931275"/>
    <w:rsid w:val="009312B4"/>
    <w:rsid w:val="00931A3A"/>
    <w:rsid w:val="00931C08"/>
    <w:rsid w:val="009328E4"/>
    <w:rsid w:val="00932AAC"/>
    <w:rsid w:val="00932BAC"/>
    <w:rsid w:val="00932E88"/>
    <w:rsid w:val="00934DA3"/>
    <w:rsid w:val="00936474"/>
    <w:rsid w:val="00936A34"/>
    <w:rsid w:val="00936F44"/>
    <w:rsid w:val="00937826"/>
    <w:rsid w:val="00937C42"/>
    <w:rsid w:val="009403AD"/>
    <w:rsid w:val="00940FEA"/>
    <w:rsid w:val="00941BC5"/>
    <w:rsid w:val="00941F42"/>
    <w:rsid w:val="00941FC8"/>
    <w:rsid w:val="009423F6"/>
    <w:rsid w:val="0094285D"/>
    <w:rsid w:val="00943E56"/>
    <w:rsid w:val="00944523"/>
    <w:rsid w:val="0094576D"/>
    <w:rsid w:val="009457C3"/>
    <w:rsid w:val="00946988"/>
    <w:rsid w:val="00946BFE"/>
    <w:rsid w:val="0095069C"/>
    <w:rsid w:val="0095134B"/>
    <w:rsid w:val="009537BC"/>
    <w:rsid w:val="00953A4A"/>
    <w:rsid w:val="00953B2C"/>
    <w:rsid w:val="00954078"/>
    <w:rsid w:val="00954535"/>
    <w:rsid w:val="00955A9C"/>
    <w:rsid w:val="009568F1"/>
    <w:rsid w:val="009569EC"/>
    <w:rsid w:val="00957135"/>
    <w:rsid w:val="009574C9"/>
    <w:rsid w:val="0095784E"/>
    <w:rsid w:val="009578D3"/>
    <w:rsid w:val="00960053"/>
    <w:rsid w:val="00960E24"/>
    <w:rsid w:val="00960F03"/>
    <w:rsid w:val="009638ED"/>
    <w:rsid w:val="00963E2B"/>
    <w:rsid w:val="009641D9"/>
    <w:rsid w:val="00964491"/>
    <w:rsid w:val="00965433"/>
    <w:rsid w:val="009655E8"/>
    <w:rsid w:val="00965F60"/>
    <w:rsid w:val="0096681E"/>
    <w:rsid w:val="0096700D"/>
    <w:rsid w:val="009672FD"/>
    <w:rsid w:val="00970565"/>
    <w:rsid w:val="00970A0F"/>
    <w:rsid w:val="00970F84"/>
    <w:rsid w:val="00971CB2"/>
    <w:rsid w:val="00972B40"/>
    <w:rsid w:val="009737AC"/>
    <w:rsid w:val="00973851"/>
    <w:rsid w:val="00973E01"/>
    <w:rsid w:val="009741B2"/>
    <w:rsid w:val="00974555"/>
    <w:rsid w:val="00974F3A"/>
    <w:rsid w:val="009750E6"/>
    <w:rsid w:val="00975310"/>
    <w:rsid w:val="0097580B"/>
    <w:rsid w:val="009767BE"/>
    <w:rsid w:val="009801DD"/>
    <w:rsid w:val="009801F7"/>
    <w:rsid w:val="00980831"/>
    <w:rsid w:val="00980D3D"/>
    <w:rsid w:val="00980F87"/>
    <w:rsid w:val="00982980"/>
    <w:rsid w:val="00983066"/>
    <w:rsid w:val="00983265"/>
    <w:rsid w:val="009836A1"/>
    <w:rsid w:val="009849ED"/>
    <w:rsid w:val="00984A3D"/>
    <w:rsid w:val="00984CE7"/>
    <w:rsid w:val="009850D2"/>
    <w:rsid w:val="00986349"/>
    <w:rsid w:val="00987A77"/>
    <w:rsid w:val="00991E2B"/>
    <w:rsid w:val="00992C8F"/>
    <w:rsid w:val="00992D3B"/>
    <w:rsid w:val="00992D85"/>
    <w:rsid w:val="00993EBA"/>
    <w:rsid w:val="00994010"/>
    <w:rsid w:val="00994651"/>
    <w:rsid w:val="00994C1C"/>
    <w:rsid w:val="00995FA9"/>
    <w:rsid w:val="0099673A"/>
    <w:rsid w:val="00996D2B"/>
    <w:rsid w:val="009975A1"/>
    <w:rsid w:val="009A0B1F"/>
    <w:rsid w:val="009A11B4"/>
    <w:rsid w:val="009A1233"/>
    <w:rsid w:val="009A321D"/>
    <w:rsid w:val="009A40A7"/>
    <w:rsid w:val="009A4AC0"/>
    <w:rsid w:val="009A5629"/>
    <w:rsid w:val="009A5642"/>
    <w:rsid w:val="009A5B64"/>
    <w:rsid w:val="009A6032"/>
    <w:rsid w:val="009A6DF4"/>
    <w:rsid w:val="009A70B1"/>
    <w:rsid w:val="009A75FB"/>
    <w:rsid w:val="009A7941"/>
    <w:rsid w:val="009B0164"/>
    <w:rsid w:val="009B109E"/>
    <w:rsid w:val="009B2276"/>
    <w:rsid w:val="009B22B1"/>
    <w:rsid w:val="009B2892"/>
    <w:rsid w:val="009B2C79"/>
    <w:rsid w:val="009B2DBC"/>
    <w:rsid w:val="009B3CCA"/>
    <w:rsid w:val="009B3F56"/>
    <w:rsid w:val="009B55CF"/>
    <w:rsid w:val="009B57E3"/>
    <w:rsid w:val="009B5A16"/>
    <w:rsid w:val="009B5A5E"/>
    <w:rsid w:val="009B621B"/>
    <w:rsid w:val="009B6472"/>
    <w:rsid w:val="009B6813"/>
    <w:rsid w:val="009B7DF7"/>
    <w:rsid w:val="009C01DD"/>
    <w:rsid w:val="009C02F0"/>
    <w:rsid w:val="009C0F07"/>
    <w:rsid w:val="009C231F"/>
    <w:rsid w:val="009C292F"/>
    <w:rsid w:val="009C3F70"/>
    <w:rsid w:val="009C60B5"/>
    <w:rsid w:val="009C656B"/>
    <w:rsid w:val="009C71AD"/>
    <w:rsid w:val="009C71F6"/>
    <w:rsid w:val="009C7534"/>
    <w:rsid w:val="009C7775"/>
    <w:rsid w:val="009D044C"/>
    <w:rsid w:val="009D0F1D"/>
    <w:rsid w:val="009D0F70"/>
    <w:rsid w:val="009D0F9B"/>
    <w:rsid w:val="009D14B7"/>
    <w:rsid w:val="009D3051"/>
    <w:rsid w:val="009D3564"/>
    <w:rsid w:val="009D4252"/>
    <w:rsid w:val="009D4E89"/>
    <w:rsid w:val="009D4F88"/>
    <w:rsid w:val="009D509A"/>
    <w:rsid w:val="009D533A"/>
    <w:rsid w:val="009D6113"/>
    <w:rsid w:val="009D6662"/>
    <w:rsid w:val="009D7AEC"/>
    <w:rsid w:val="009E0601"/>
    <w:rsid w:val="009E16E1"/>
    <w:rsid w:val="009E1FF5"/>
    <w:rsid w:val="009E2F83"/>
    <w:rsid w:val="009E34F4"/>
    <w:rsid w:val="009E35A2"/>
    <w:rsid w:val="009E3957"/>
    <w:rsid w:val="009E42B8"/>
    <w:rsid w:val="009E4824"/>
    <w:rsid w:val="009E4995"/>
    <w:rsid w:val="009E4AD8"/>
    <w:rsid w:val="009E503F"/>
    <w:rsid w:val="009F0BEF"/>
    <w:rsid w:val="009F34D5"/>
    <w:rsid w:val="009F3A71"/>
    <w:rsid w:val="009F437B"/>
    <w:rsid w:val="009F4F10"/>
    <w:rsid w:val="009F50AB"/>
    <w:rsid w:val="009F5F7C"/>
    <w:rsid w:val="009F687C"/>
    <w:rsid w:val="009F6F2D"/>
    <w:rsid w:val="009F711C"/>
    <w:rsid w:val="009F721D"/>
    <w:rsid w:val="009F7F13"/>
    <w:rsid w:val="00A00DCA"/>
    <w:rsid w:val="00A00ECE"/>
    <w:rsid w:val="00A0132D"/>
    <w:rsid w:val="00A013FD"/>
    <w:rsid w:val="00A02438"/>
    <w:rsid w:val="00A0244C"/>
    <w:rsid w:val="00A02B25"/>
    <w:rsid w:val="00A03444"/>
    <w:rsid w:val="00A0471C"/>
    <w:rsid w:val="00A04837"/>
    <w:rsid w:val="00A04C3F"/>
    <w:rsid w:val="00A059B8"/>
    <w:rsid w:val="00A062C0"/>
    <w:rsid w:val="00A070FB"/>
    <w:rsid w:val="00A07BB0"/>
    <w:rsid w:val="00A12CF7"/>
    <w:rsid w:val="00A1312E"/>
    <w:rsid w:val="00A131CA"/>
    <w:rsid w:val="00A13722"/>
    <w:rsid w:val="00A14CB9"/>
    <w:rsid w:val="00A151C5"/>
    <w:rsid w:val="00A153C5"/>
    <w:rsid w:val="00A15D04"/>
    <w:rsid w:val="00A16124"/>
    <w:rsid w:val="00A170B9"/>
    <w:rsid w:val="00A17674"/>
    <w:rsid w:val="00A17ABB"/>
    <w:rsid w:val="00A2005B"/>
    <w:rsid w:val="00A2178A"/>
    <w:rsid w:val="00A22271"/>
    <w:rsid w:val="00A222F5"/>
    <w:rsid w:val="00A233EB"/>
    <w:rsid w:val="00A24F83"/>
    <w:rsid w:val="00A25810"/>
    <w:rsid w:val="00A25F20"/>
    <w:rsid w:val="00A26338"/>
    <w:rsid w:val="00A2654E"/>
    <w:rsid w:val="00A26CE6"/>
    <w:rsid w:val="00A271A4"/>
    <w:rsid w:val="00A279CF"/>
    <w:rsid w:val="00A27B68"/>
    <w:rsid w:val="00A3037B"/>
    <w:rsid w:val="00A312E2"/>
    <w:rsid w:val="00A318B9"/>
    <w:rsid w:val="00A31942"/>
    <w:rsid w:val="00A31F8C"/>
    <w:rsid w:val="00A32927"/>
    <w:rsid w:val="00A33696"/>
    <w:rsid w:val="00A344A1"/>
    <w:rsid w:val="00A35BB9"/>
    <w:rsid w:val="00A35CC3"/>
    <w:rsid w:val="00A35E3A"/>
    <w:rsid w:val="00A36DEE"/>
    <w:rsid w:val="00A36E55"/>
    <w:rsid w:val="00A37801"/>
    <w:rsid w:val="00A37F70"/>
    <w:rsid w:val="00A403D5"/>
    <w:rsid w:val="00A426B0"/>
    <w:rsid w:val="00A431E7"/>
    <w:rsid w:val="00A4405C"/>
    <w:rsid w:val="00A440C2"/>
    <w:rsid w:val="00A44943"/>
    <w:rsid w:val="00A45281"/>
    <w:rsid w:val="00A45F9F"/>
    <w:rsid w:val="00A468BF"/>
    <w:rsid w:val="00A46EA6"/>
    <w:rsid w:val="00A46FBB"/>
    <w:rsid w:val="00A47504"/>
    <w:rsid w:val="00A51F29"/>
    <w:rsid w:val="00A5227E"/>
    <w:rsid w:val="00A52DEE"/>
    <w:rsid w:val="00A54786"/>
    <w:rsid w:val="00A5590C"/>
    <w:rsid w:val="00A55A7C"/>
    <w:rsid w:val="00A568E7"/>
    <w:rsid w:val="00A569E2"/>
    <w:rsid w:val="00A577BD"/>
    <w:rsid w:val="00A605FF"/>
    <w:rsid w:val="00A60E17"/>
    <w:rsid w:val="00A61262"/>
    <w:rsid w:val="00A61508"/>
    <w:rsid w:val="00A61FC8"/>
    <w:rsid w:val="00A62BAB"/>
    <w:rsid w:val="00A63586"/>
    <w:rsid w:val="00A63A8B"/>
    <w:rsid w:val="00A63A99"/>
    <w:rsid w:val="00A64252"/>
    <w:rsid w:val="00A648FD"/>
    <w:rsid w:val="00A64EB5"/>
    <w:rsid w:val="00A6532A"/>
    <w:rsid w:val="00A65CBD"/>
    <w:rsid w:val="00A666A0"/>
    <w:rsid w:val="00A668CA"/>
    <w:rsid w:val="00A669D5"/>
    <w:rsid w:val="00A70002"/>
    <w:rsid w:val="00A709ED"/>
    <w:rsid w:val="00A71064"/>
    <w:rsid w:val="00A7122A"/>
    <w:rsid w:val="00A71356"/>
    <w:rsid w:val="00A71F02"/>
    <w:rsid w:val="00A71FCE"/>
    <w:rsid w:val="00A72FE0"/>
    <w:rsid w:val="00A7429B"/>
    <w:rsid w:val="00A74430"/>
    <w:rsid w:val="00A749AB"/>
    <w:rsid w:val="00A75556"/>
    <w:rsid w:val="00A76035"/>
    <w:rsid w:val="00A76CAF"/>
    <w:rsid w:val="00A80E78"/>
    <w:rsid w:val="00A81135"/>
    <w:rsid w:val="00A81A5D"/>
    <w:rsid w:val="00A81D60"/>
    <w:rsid w:val="00A82AFD"/>
    <w:rsid w:val="00A82C46"/>
    <w:rsid w:val="00A85552"/>
    <w:rsid w:val="00A85559"/>
    <w:rsid w:val="00A85636"/>
    <w:rsid w:val="00A85787"/>
    <w:rsid w:val="00A858DF"/>
    <w:rsid w:val="00A85B04"/>
    <w:rsid w:val="00A868CB"/>
    <w:rsid w:val="00A87014"/>
    <w:rsid w:val="00A900B5"/>
    <w:rsid w:val="00A90151"/>
    <w:rsid w:val="00A90E2B"/>
    <w:rsid w:val="00A91B79"/>
    <w:rsid w:val="00A91C92"/>
    <w:rsid w:val="00A93887"/>
    <w:rsid w:val="00A94399"/>
    <w:rsid w:val="00A944F9"/>
    <w:rsid w:val="00A946B1"/>
    <w:rsid w:val="00A94779"/>
    <w:rsid w:val="00A94AEB"/>
    <w:rsid w:val="00A9523D"/>
    <w:rsid w:val="00A96172"/>
    <w:rsid w:val="00A96367"/>
    <w:rsid w:val="00A964D8"/>
    <w:rsid w:val="00A96F12"/>
    <w:rsid w:val="00AA2ECE"/>
    <w:rsid w:val="00AA2FFD"/>
    <w:rsid w:val="00AA49D0"/>
    <w:rsid w:val="00AA5241"/>
    <w:rsid w:val="00AB0243"/>
    <w:rsid w:val="00AB0705"/>
    <w:rsid w:val="00AB0710"/>
    <w:rsid w:val="00AB0E1D"/>
    <w:rsid w:val="00AB150B"/>
    <w:rsid w:val="00AB2216"/>
    <w:rsid w:val="00AB2909"/>
    <w:rsid w:val="00AB3070"/>
    <w:rsid w:val="00AB50B3"/>
    <w:rsid w:val="00AB545B"/>
    <w:rsid w:val="00AB5F38"/>
    <w:rsid w:val="00AB6DAF"/>
    <w:rsid w:val="00AB6F74"/>
    <w:rsid w:val="00AC1A63"/>
    <w:rsid w:val="00AC2C52"/>
    <w:rsid w:val="00AC2DF5"/>
    <w:rsid w:val="00AC3409"/>
    <w:rsid w:val="00AC3938"/>
    <w:rsid w:val="00AC4068"/>
    <w:rsid w:val="00AC5674"/>
    <w:rsid w:val="00AC5A8B"/>
    <w:rsid w:val="00AC5D07"/>
    <w:rsid w:val="00AC66F1"/>
    <w:rsid w:val="00AC79D9"/>
    <w:rsid w:val="00AC7AFA"/>
    <w:rsid w:val="00AD0CD6"/>
    <w:rsid w:val="00AD0EB7"/>
    <w:rsid w:val="00AD1B9C"/>
    <w:rsid w:val="00AD1C78"/>
    <w:rsid w:val="00AD1FB4"/>
    <w:rsid w:val="00AD26B9"/>
    <w:rsid w:val="00AD2C46"/>
    <w:rsid w:val="00AD3496"/>
    <w:rsid w:val="00AD34D9"/>
    <w:rsid w:val="00AD36CC"/>
    <w:rsid w:val="00AD3722"/>
    <w:rsid w:val="00AD3987"/>
    <w:rsid w:val="00AD3D4E"/>
    <w:rsid w:val="00AD4DD5"/>
    <w:rsid w:val="00AD58F5"/>
    <w:rsid w:val="00AD5A35"/>
    <w:rsid w:val="00AD5B00"/>
    <w:rsid w:val="00AD70C2"/>
    <w:rsid w:val="00AD74B7"/>
    <w:rsid w:val="00AD7B19"/>
    <w:rsid w:val="00AE01A5"/>
    <w:rsid w:val="00AE0CE9"/>
    <w:rsid w:val="00AE15A7"/>
    <w:rsid w:val="00AE1723"/>
    <w:rsid w:val="00AE204C"/>
    <w:rsid w:val="00AE2379"/>
    <w:rsid w:val="00AE260C"/>
    <w:rsid w:val="00AE274C"/>
    <w:rsid w:val="00AE29A1"/>
    <w:rsid w:val="00AE2FB5"/>
    <w:rsid w:val="00AE4E16"/>
    <w:rsid w:val="00AE56FF"/>
    <w:rsid w:val="00AE5719"/>
    <w:rsid w:val="00AE57CC"/>
    <w:rsid w:val="00AE6282"/>
    <w:rsid w:val="00AE683E"/>
    <w:rsid w:val="00AE69D0"/>
    <w:rsid w:val="00AE6BED"/>
    <w:rsid w:val="00AE7255"/>
    <w:rsid w:val="00AE7BF6"/>
    <w:rsid w:val="00AE7F53"/>
    <w:rsid w:val="00AF16A2"/>
    <w:rsid w:val="00AF1A8F"/>
    <w:rsid w:val="00AF260F"/>
    <w:rsid w:val="00AF3466"/>
    <w:rsid w:val="00AF5798"/>
    <w:rsid w:val="00AF59CC"/>
    <w:rsid w:val="00AF77C5"/>
    <w:rsid w:val="00AF7B46"/>
    <w:rsid w:val="00AF7EAB"/>
    <w:rsid w:val="00B00265"/>
    <w:rsid w:val="00B00833"/>
    <w:rsid w:val="00B00B6F"/>
    <w:rsid w:val="00B0134C"/>
    <w:rsid w:val="00B02115"/>
    <w:rsid w:val="00B027DE"/>
    <w:rsid w:val="00B03648"/>
    <w:rsid w:val="00B03C57"/>
    <w:rsid w:val="00B04061"/>
    <w:rsid w:val="00B045BA"/>
    <w:rsid w:val="00B04C03"/>
    <w:rsid w:val="00B0515D"/>
    <w:rsid w:val="00B05DB4"/>
    <w:rsid w:val="00B0643C"/>
    <w:rsid w:val="00B066CF"/>
    <w:rsid w:val="00B0723E"/>
    <w:rsid w:val="00B07841"/>
    <w:rsid w:val="00B078F9"/>
    <w:rsid w:val="00B07EC6"/>
    <w:rsid w:val="00B07F51"/>
    <w:rsid w:val="00B10F66"/>
    <w:rsid w:val="00B113FF"/>
    <w:rsid w:val="00B118FC"/>
    <w:rsid w:val="00B11A7E"/>
    <w:rsid w:val="00B123BA"/>
    <w:rsid w:val="00B12761"/>
    <w:rsid w:val="00B134FC"/>
    <w:rsid w:val="00B139B8"/>
    <w:rsid w:val="00B13A16"/>
    <w:rsid w:val="00B14632"/>
    <w:rsid w:val="00B146A9"/>
    <w:rsid w:val="00B14BCF"/>
    <w:rsid w:val="00B14F5D"/>
    <w:rsid w:val="00B15460"/>
    <w:rsid w:val="00B15D2C"/>
    <w:rsid w:val="00B1633C"/>
    <w:rsid w:val="00B16793"/>
    <w:rsid w:val="00B168DE"/>
    <w:rsid w:val="00B17278"/>
    <w:rsid w:val="00B21555"/>
    <w:rsid w:val="00B215C5"/>
    <w:rsid w:val="00B21F80"/>
    <w:rsid w:val="00B22BB6"/>
    <w:rsid w:val="00B22C67"/>
    <w:rsid w:val="00B238C8"/>
    <w:rsid w:val="00B23B52"/>
    <w:rsid w:val="00B2410F"/>
    <w:rsid w:val="00B242EB"/>
    <w:rsid w:val="00B24B41"/>
    <w:rsid w:val="00B252FE"/>
    <w:rsid w:val="00B25A30"/>
    <w:rsid w:val="00B27158"/>
    <w:rsid w:val="00B2716E"/>
    <w:rsid w:val="00B27785"/>
    <w:rsid w:val="00B30261"/>
    <w:rsid w:val="00B30B9A"/>
    <w:rsid w:val="00B30E22"/>
    <w:rsid w:val="00B30F7E"/>
    <w:rsid w:val="00B31125"/>
    <w:rsid w:val="00B31A55"/>
    <w:rsid w:val="00B31AFE"/>
    <w:rsid w:val="00B32435"/>
    <w:rsid w:val="00B325BB"/>
    <w:rsid w:val="00B33877"/>
    <w:rsid w:val="00B33903"/>
    <w:rsid w:val="00B33E33"/>
    <w:rsid w:val="00B34334"/>
    <w:rsid w:val="00B345C7"/>
    <w:rsid w:val="00B3471A"/>
    <w:rsid w:val="00B34818"/>
    <w:rsid w:val="00B35DF2"/>
    <w:rsid w:val="00B36811"/>
    <w:rsid w:val="00B368C7"/>
    <w:rsid w:val="00B36B42"/>
    <w:rsid w:val="00B36C91"/>
    <w:rsid w:val="00B37098"/>
    <w:rsid w:val="00B37B0F"/>
    <w:rsid w:val="00B37EED"/>
    <w:rsid w:val="00B40B4B"/>
    <w:rsid w:val="00B417F3"/>
    <w:rsid w:val="00B41A23"/>
    <w:rsid w:val="00B42D4D"/>
    <w:rsid w:val="00B43205"/>
    <w:rsid w:val="00B4336D"/>
    <w:rsid w:val="00B441EF"/>
    <w:rsid w:val="00B44486"/>
    <w:rsid w:val="00B46168"/>
    <w:rsid w:val="00B46F93"/>
    <w:rsid w:val="00B47C9A"/>
    <w:rsid w:val="00B47EA1"/>
    <w:rsid w:val="00B47F30"/>
    <w:rsid w:val="00B50110"/>
    <w:rsid w:val="00B501BD"/>
    <w:rsid w:val="00B50454"/>
    <w:rsid w:val="00B50925"/>
    <w:rsid w:val="00B50D5E"/>
    <w:rsid w:val="00B50F3E"/>
    <w:rsid w:val="00B511C4"/>
    <w:rsid w:val="00B51A9C"/>
    <w:rsid w:val="00B52A55"/>
    <w:rsid w:val="00B5500A"/>
    <w:rsid w:val="00B55595"/>
    <w:rsid w:val="00B55CA0"/>
    <w:rsid w:val="00B56A3E"/>
    <w:rsid w:val="00B5736F"/>
    <w:rsid w:val="00B57B0C"/>
    <w:rsid w:val="00B57CE0"/>
    <w:rsid w:val="00B57D13"/>
    <w:rsid w:val="00B61B3B"/>
    <w:rsid w:val="00B649D3"/>
    <w:rsid w:val="00B649E1"/>
    <w:rsid w:val="00B64C10"/>
    <w:rsid w:val="00B6587A"/>
    <w:rsid w:val="00B659A5"/>
    <w:rsid w:val="00B66817"/>
    <w:rsid w:val="00B66B67"/>
    <w:rsid w:val="00B67C10"/>
    <w:rsid w:val="00B67D1E"/>
    <w:rsid w:val="00B70F37"/>
    <w:rsid w:val="00B70F9C"/>
    <w:rsid w:val="00B73991"/>
    <w:rsid w:val="00B74ACB"/>
    <w:rsid w:val="00B74C84"/>
    <w:rsid w:val="00B74DE1"/>
    <w:rsid w:val="00B75271"/>
    <w:rsid w:val="00B752DA"/>
    <w:rsid w:val="00B76057"/>
    <w:rsid w:val="00B76A21"/>
    <w:rsid w:val="00B76F15"/>
    <w:rsid w:val="00B77711"/>
    <w:rsid w:val="00B779D6"/>
    <w:rsid w:val="00B77B41"/>
    <w:rsid w:val="00B77D3C"/>
    <w:rsid w:val="00B81453"/>
    <w:rsid w:val="00B83021"/>
    <w:rsid w:val="00B8353E"/>
    <w:rsid w:val="00B838A6"/>
    <w:rsid w:val="00B84032"/>
    <w:rsid w:val="00B849CB"/>
    <w:rsid w:val="00B86480"/>
    <w:rsid w:val="00B8724E"/>
    <w:rsid w:val="00B87329"/>
    <w:rsid w:val="00B874ED"/>
    <w:rsid w:val="00B90577"/>
    <w:rsid w:val="00B91051"/>
    <w:rsid w:val="00B91BFC"/>
    <w:rsid w:val="00B91CD4"/>
    <w:rsid w:val="00B926DD"/>
    <w:rsid w:val="00B9361B"/>
    <w:rsid w:val="00B94D5C"/>
    <w:rsid w:val="00B95493"/>
    <w:rsid w:val="00B957CD"/>
    <w:rsid w:val="00B970F9"/>
    <w:rsid w:val="00B97F7C"/>
    <w:rsid w:val="00BA0EAD"/>
    <w:rsid w:val="00BA1291"/>
    <w:rsid w:val="00BA139E"/>
    <w:rsid w:val="00BA13CD"/>
    <w:rsid w:val="00BA1A77"/>
    <w:rsid w:val="00BA22F0"/>
    <w:rsid w:val="00BA26D2"/>
    <w:rsid w:val="00BA2AC2"/>
    <w:rsid w:val="00BA2D46"/>
    <w:rsid w:val="00BA37E8"/>
    <w:rsid w:val="00BA4D9A"/>
    <w:rsid w:val="00BA4E3B"/>
    <w:rsid w:val="00BA57B9"/>
    <w:rsid w:val="00BA67A8"/>
    <w:rsid w:val="00BB00D3"/>
    <w:rsid w:val="00BB0776"/>
    <w:rsid w:val="00BB0A50"/>
    <w:rsid w:val="00BB2973"/>
    <w:rsid w:val="00BB340A"/>
    <w:rsid w:val="00BB4067"/>
    <w:rsid w:val="00BB48FA"/>
    <w:rsid w:val="00BB52F6"/>
    <w:rsid w:val="00BB57BE"/>
    <w:rsid w:val="00BB6330"/>
    <w:rsid w:val="00BB6FB5"/>
    <w:rsid w:val="00BC0D2B"/>
    <w:rsid w:val="00BC11F0"/>
    <w:rsid w:val="00BC1B58"/>
    <w:rsid w:val="00BC2461"/>
    <w:rsid w:val="00BC28CC"/>
    <w:rsid w:val="00BC3373"/>
    <w:rsid w:val="00BC3C3B"/>
    <w:rsid w:val="00BC43AE"/>
    <w:rsid w:val="00BC46ED"/>
    <w:rsid w:val="00BC48D5"/>
    <w:rsid w:val="00BC5238"/>
    <w:rsid w:val="00BC62BB"/>
    <w:rsid w:val="00BC6CC6"/>
    <w:rsid w:val="00BC6ECA"/>
    <w:rsid w:val="00BC7E13"/>
    <w:rsid w:val="00BD0867"/>
    <w:rsid w:val="00BD0A7F"/>
    <w:rsid w:val="00BD0AE7"/>
    <w:rsid w:val="00BD195B"/>
    <w:rsid w:val="00BD1E25"/>
    <w:rsid w:val="00BD26CE"/>
    <w:rsid w:val="00BD2847"/>
    <w:rsid w:val="00BD293E"/>
    <w:rsid w:val="00BD2C39"/>
    <w:rsid w:val="00BD38D4"/>
    <w:rsid w:val="00BD3EC1"/>
    <w:rsid w:val="00BD42ED"/>
    <w:rsid w:val="00BD54D5"/>
    <w:rsid w:val="00BD562F"/>
    <w:rsid w:val="00BD706C"/>
    <w:rsid w:val="00BD70A6"/>
    <w:rsid w:val="00BD757E"/>
    <w:rsid w:val="00BD7CF0"/>
    <w:rsid w:val="00BE02B2"/>
    <w:rsid w:val="00BE0D68"/>
    <w:rsid w:val="00BE136A"/>
    <w:rsid w:val="00BE1B24"/>
    <w:rsid w:val="00BE285D"/>
    <w:rsid w:val="00BE2C49"/>
    <w:rsid w:val="00BE4039"/>
    <w:rsid w:val="00BE4159"/>
    <w:rsid w:val="00BE49DC"/>
    <w:rsid w:val="00BE4B4C"/>
    <w:rsid w:val="00BE52D1"/>
    <w:rsid w:val="00BE65D3"/>
    <w:rsid w:val="00BE748D"/>
    <w:rsid w:val="00BF07DF"/>
    <w:rsid w:val="00BF0CCB"/>
    <w:rsid w:val="00BF1ABE"/>
    <w:rsid w:val="00BF1DA9"/>
    <w:rsid w:val="00BF38B9"/>
    <w:rsid w:val="00BF4456"/>
    <w:rsid w:val="00BF490E"/>
    <w:rsid w:val="00BF4C99"/>
    <w:rsid w:val="00BF614D"/>
    <w:rsid w:val="00BF6159"/>
    <w:rsid w:val="00BF76B1"/>
    <w:rsid w:val="00C0082F"/>
    <w:rsid w:val="00C00C9C"/>
    <w:rsid w:val="00C00DA5"/>
    <w:rsid w:val="00C00FAA"/>
    <w:rsid w:val="00C01274"/>
    <w:rsid w:val="00C016F9"/>
    <w:rsid w:val="00C018BD"/>
    <w:rsid w:val="00C022FB"/>
    <w:rsid w:val="00C03DA3"/>
    <w:rsid w:val="00C03FE5"/>
    <w:rsid w:val="00C04E34"/>
    <w:rsid w:val="00C04EC4"/>
    <w:rsid w:val="00C05757"/>
    <w:rsid w:val="00C06A1B"/>
    <w:rsid w:val="00C0734D"/>
    <w:rsid w:val="00C07C20"/>
    <w:rsid w:val="00C102EE"/>
    <w:rsid w:val="00C104F6"/>
    <w:rsid w:val="00C10E28"/>
    <w:rsid w:val="00C110DC"/>
    <w:rsid w:val="00C11F59"/>
    <w:rsid w:val="00C14560"/>
    <w:rsid w:val="00C14645"/>
    <w:rsid w:val="00C1497E"/>
    <w:rsid w:val="00C14CA3"/>
    <w:rsid w:val="00C157A2"/>
    <w:rsid w:val="00C15BC4"/>
    <w:rsid w:val="00C15BCB"/>
    <w:rsid w:val="00C160D2"/>
    <w:rsid w:val="00C1693E"/>
    <w:rsid w:val="00C16D62"/>
    <w:rsid w:val="00C171D4"/>
    <w:rsid w:val="00C1740E"/>
    <w:rsid w:val="00C22C72"/>
    <w:rsid w:val="00C232C7"/>
    <w:rsid w:val="00C2373B"/>
    <w:rsid w:val="00C23943"/>
    <w:rsid w:val="00C23B34"/>
    <w:rsid w:val="00C243F1"/>
    <w:rsid w:val="00C25EA6"/>
    <w:rsid w:val="00C26FBB"/>
    <w:rsid w:val="00C27A33"/>
    <w:rsid w:val="00C27C1E"/>
    <w:rsid w:val="00C310E2"/>
    <w:rsid w:val="00C3193E"/>
    <w:rsid w:val="00C31C49"/>
    <w:rsid w:val="00C31EC1"/>
    <w:rsid w:val="00C323A3"/>
    <w:rsid w:val="00C325C7"/>
    <w:rsid w:val="00C3297A"/>
    <w:rsid w:val="00C3338C"/>
    <w:rsid w:val="00C34D5B"/>
    <w:rsid w:val="00C361CD"/>
    <w:rsid w:val="00C3690F"/>
    <w:rsid w:val="00C37663"/>
    <w:rsid w:val="00C3776A"/>
    <w:rsid w:val="00C417A0"/>
    <w:rsid w:val="00C41FFB"/>
    <w:rsid w:val="00C422E6"/>
    <w:rsid w:val="00C422F5"/>
    <w:rsid w:val="00C426B5"/>
    <w:rsid w:val="00C42DDD"/>
    <w:rsid w:val="00C435DF"/>
    <w:rsid w:val="00C4392C"/>
    <w:rsid w:val="00C449C5"/>
    <w:rsid w:val="00C44C43"/>
    <w:rsid w:val="00C44C8D"/>
    <w:rsid w:val="00C45660"/>
    <w:rsid w:val="00C45E09"/>
    <w:rsid w:val="00C46708"/>
    <w:rsid w:val="00C46731"/>
    <w:rsid w:val="00C47260"/>
    <w:rsid w:val="00C474EF"/>
    <w:rsid w:val="00C47879"/>
    <w:rsid w:val="00C51D4D"/>
    <w:rsid w:val="00C52287"/>
    <w:rsid w:val="00C538CD"/>
    <w:rsid w:val="00C53C9B"/>
    <w:rsid w:val="00C54208"/>
    <w:rsid w:val="00C54CA7"/>
    <w:rsid w:val="00C5549F"/>
    <w:rsid w:val="00C55553"/>
    <w:rsid w:val="00C56145"/>
    <w:rsid w:val="00C56A37"/>
    <w:rsid w:val="00C6066A"/>
    <w:rsid w:val="00C630D4"/>
    <w:rsid w:val="00C635CB"/>
    <w:rsid w:val="00C643AA"/>
    <w:rsid w:val="00C64D03"/>
    <w:rsid w:val="00C65037"/>
    <w:rsid w:val="00C6587F"/>
    <w:rsid w:val="00C660DE"/>
    <w:rsid w:val="00C666BC"/>
    <w:rsid w:val="00C67348"/>
    <w:rsid w:val="00C67488"/>
    <w:rsid w:val="00C67EF1"/>
    <w:rsid w:val="00C71811"/>
    <w:rsid w:val="00C71A96"/>
    <w:rsid w:val="00C726B1"/>
    <w:rsid w:val="00C7530C"/>
    <w:rsid w:val="00C75779"/>
    <w:rsid w:val="00C765AF"/>
    <w:rsid w:val="00C771E4"/>
    <w:rsid w:val="00C7747C"/>
    <w:rsid w:val="00C779B0"/>
    <w:rsid w:val="00C8049D"/>
    <w:rsid w:val="00C80EF6"/>
    <w:rsid w:val="00C81C76"/>
    <w:rsid w:val="00C81C99"/>
    <w:rsid w:val="00C81CE5"/>
    <w:rsid w:val="00C81FA8"/>
    <w:rsid w:val="00C82261"/>
    <w:rsid w:val="00C822BC"/>
    <w:rsid w:val="00C85D92"/>
    <w:rsid w:val="00C861BF"/>
    <w:rsid w:val="00C86359"/>
    <w:rsid w:val="00C8646A"/>
    <w:rsid w:val="00C86845"/>
    <w:rsid w:val="00C86D20"/>
    <w:rsid w:val="00C87CEC"/>
    <w:rsid w:val="00C9094B"/>
    <w:rsid w:val="00C90AD4"/>
    <w:rsid w:val="00C91745"/>
    <w:rsid w:val="00C91CB6"/>
    <w:rsid w:val="00C92F5D"/>
    <w:rsid w:val="00C93020"/>
    <w:rsid w:val="00C943D9"/>
    <w:rsid w:val="00C94501"/>
    <w:rsid w:val="00C94AC4"/>
    <w:rsid w:val="00C95A83"/>
    <w:rsid w:val="00C96814"/>
    <w:rsid w:val="00C96BF1"/>
    <w:rsid w:val="00C96D17"/>
    <w:rsid w:val="00C973BF"/>
    <w:rsid w:val="00C9788F"/>
    <w:rsid w:val="00C97F0B"/>
    <w:rsid w:val="00C97FD3"/>
    <w:rsid w:val="00CA066C"/>
    <w:rsid w:val="00CA0848"/>
    <w:rsid w:val="00CA08EA"/>
    <w:rsid w:val="00CA09C3"/>
    <w:rsid w:val="00CA2924"/>
    <w:rsid w:val="00CA3CB6"/>
    <w:rsid w:val="00CA44E9"/>
    <w:rsid w:val="00CA4D38"/>
    <w:rsid w:val="00CA56EC"/>
    <w:rsid w:val="00CA599E"/>
    <w:rsid w:val="00CA636E"/>
    <w:rsid w:val="00CA6B7C"/>
    <w:rsid w:val="00CB0086"/>
    <w:rsid w:val="00CB1FF3"/>
    <w:rsid w:val="00CB214B"/>
    <w:rsid w:val="00CB22BE"/>
    <w:rsid w:val="00CB3753"/>
    <w:rsid w:val="00CB3ACF"/>
    <w:rsid w:val="00CB3DE8"/>
    <w:rsid w:val="00CB484B"/>
    <w:rsid w:val="00CB6CEA"/>
    <w:rsid w:val="00CB6D54"/>
    <w:rsid w:val="00CB7467"/>
    <w:rsid w:val="00CB7FE1"/>
    <w:rsid w:val="00CC04AF"/>
    <w:rsid w:val="00CC0F08"/>
    <w:rsid w:val="00CC0F26"/>
    <w:rsid w:val="00CC12C9"/>
    <w:rsid w:val="00CC1378"/>
    <w:rsid w:val="00CC227A"/>
    <w:rsid w:val="00CC231F"/>
    <w:rsid w:val="00CC3013"/>
    <w:rsid w:val="00CC33D6"/>
    <w:rsid w:val="00CC54A6"/>
    <w:rsid w:val="00CC6B20"/>
    <w:rsid w:val="00CC6FB0"/>
    <w:rsid w:val="00CC71A0"/>
    <w:rsid w:val="00CC7467"/>
    <w:rsid w:val="00CC748B"/>
    <w:rsid w:val="00CC75F7"/>
    <w:rsid w:val="00CD07B4"/>
    <w:rsid w:val="00CD1C29"/>
    <w:rsid w:val="00CD1F96"/>
    <w:rsid w:val="00CD1FE7"/>
    <w:rsid w:val="00CD20B9"/>
    <w:rsid w:val="00CD2304"/>
    <w:rsid w:val="00CD2E88"/>
    <w:rsid w:val="00CD41AE"/>
    <w:rsid w:val="00CD4444"/>
    <w:rsid w:val="00CD490D"/>
    <w:rsid w:val="00CD557B"/>
    <w:rsid w:val="00CD559A"/>
    <w:rsid w:val="00CD5781"/>
    <w:rsid w:val="00CD787D"/>
    <w:rsid w:val="00CD7AE8"/>
    <w:rsid w:val="00CD7E0C"/>
    <w:rsid w:val="00CE0210"/>
    <w:rsid w:val="00CE0FF8"/>
    <w:rsid w:val="00CE114B"/>
    <w:rsid w:val="00CE1E67"/>
    <w:rsid w:val="00CE28AE"/>
    <w:rsid w:val="00CE3312"/>
    <w:rsid w:val="00CE350A"/>
    <w:rsid w:val="00CE3CCC"/>
    <w:rsid w:val="00CE4039"/>
    <w:rsid w:val="00CE4EB6"/>
    <w:rsid w:val="00CE531C"/>
    <w:rsid w:val="00CE5C01"/>
    <w:rsid w:val="00CE5F74"/>
    <w:rsid w:val="00CE6C66"/>
    <w:rsid w:val="00CE75D4"/>
    <w:rsid w:val="00CF003F"/>
    <w:rsid w:val="00CF019E"/>
    <w:rsid w:val="00CF07E0"/>
    <w:rsid w:val="00CF0952"/>
    <w:rsid w:val="00CF167A"/>
    <w:rsid w:val="00CF16C8"/>
    <w:rsid w:val="00CF17EC"/>
    <w:rsid w:val="00CF1CE7"/>
    <w:rsid w:val="00CF2517"/>
    <w:rsid w:val="00CF2AEA"/>
    <w:rsid w:val="00CF3C09"/>
    <w:rsid w:val="00CF429D"/>
    <w:rsid w:val="00CF4488"/>
    <w:rsid w:val="00CF55FD"/>
    <w:rsid w:val="00CF56DE"/>
    <w:rsid w:val="00CF5E1E"/>
    <w:rsid w:val="00CF5E90"/>
    <w:rsid w:val="00D00D0F"/>
    <w:rsid w:val="00D00FB3"/>
    <w:rsid w:val="00D021E6"/>
    <w:rsid w:val="00D02391"/>
    <w:rsid w:val="00D02510"/>
    <w:rsid w:val="00D02A8D"/>
    <w:rsid w:val="00D05121"/>
    <w:rsid w:val="00D05369"/>
    <w:rsid w:val="00D05408"/>
    <w:rsid w:val="00D05E92"/>
    <w:rsid w:val="00D063D7"/>
    <w:rsid w:val="00D06D8F"/>
    <w:rsid w:val="00D075F8"/>
    <w:rsid w:val="00D07A5A"/>
    <w:rsid w:val="00D1009E"/>
    <w:rsid w:val="00D1035D"/>
    <w:rsid w:val="00D1155F"/>
    <w:rsid w:val="00D129CD"/>
    <w:rsid w:val="00D12F79"/>
    <w:rsid w:val="00D138C9"/>
    <w:rsid w:val="00D13B71"/>
    <w:rsid w:val="00D14A05"/>
    <w:rsid w:val="00D15696"/>
    <w:rsid w:val="00D16D6E"/>
    <w:rsid w:val="00D172E6"/>
    <w:rsid w:val="00D17F86"/>
    <w:rsid w:val="00D20359"/>
    <w:rsid w:val="00D20AAA"/>
    <w:rsid w:val="00D20C40"/>
    <w:rsid w:val="00D20D3A"/>
    <w:rsid w:val="00D20DA2"/>
    <w:rsid w:val="00D20E4E"/>
    <w:rsid w:val="00D212E2"/>
    <w:rsid w:val="00D21731"/>
    <w:rsid w:val="00D2454F"/>
    <w:rsid w:val="00D25122"/>
    <w:rsid w:val="00D259A1"/>
    <w:rsid w:val="00D26D30"/>
    <w:rsid w:val="00D26D57"/>
    <w:rsid w:val="00D275F9"/>
    <w:rsid w:val="00D27959"/>
    <w:rsid w:val="00D27D64"/>
    <w:rsid w:val="00D27E48"/>
    <w:rsid w:val="00D30530"/>
    <w:rsid w:val="00D30FCE"/>
    <w:rsid w:val="00D314A6"/>
    <w:rsid w:val="00D3193B"/>
    <w:rsid w:val="00D31960"/>
    <w:rsid w:val="00D31BEA"/>
    <w:rsid w:val="00D31F46"/>
    <w:rsid w:val="00D3209E"/>
    <w:rsid w:val="00D32162"/>
    <w:rsid w:val="00D32932"/>
    <w:rsid w:val="00D3392F"/>
    <w:rsid w:val="00D3437B"/>
    <w:rsid w:val="00D345DE"/>
    <w:rsid w:val="00D3479A"/>
    <w:rsid w:val="00D3500A"/>
    <w:rsid w:val="00D35274"/>
    <w:rsid w:val="00D3550D"/>
    <w:rsid w:val="00D35510"/>
    <w:rsid w:val="00D3575B"/>
    <w:rsid w:val="00D36288"/>
    <w:rsid w:val="00D3631A"/>
    <w:rsid w:val="00D3643D"/>
    <w:rsid w:val="00D367BB"/>
    <w:rsid w:val="00D40058"/>
    <w:rsid w:val="00D40156"/>
    <w:rsid w:val="00D40733"/>
    <w:rsid w:val="00D4077B"/>
    <w:rsid w:val="00D41021"/>
    <w:rsid w:val="00D430D9"/>
    <w:rsid w:val="00D44AF3"/>
    <w:rsid w:val="00D4524B"/>
    <w:rsid w:val="00D45D0B"/>
    <w:rsid w:val="00D46AF9"/>
    <w:rsid w:val="00D46D52"/>
    <w:rsid w:val="00D471E0"/>
    <w:rsid w:val="00D47546"/>
    <w:rsid w:val="00D47821"/>
    <w:rsid w:val="00D50AFE"/>
    <w:rsid w:val="00D51313"/>
    <w:rsid w:val="00D52268"/>
    <w:rsid w:val="00D528C0"/>
    <w:rsid w:val="00D53FC8"/>
    <w:rsid w:val="00D540E8"/>
    <w:rsid w:val="00D5507E"/>
    <w:rsid w:val="00D557CF"/>
    <w:rsid w:val="00D55C30"/>
    <w:rsid w:val="00D55E9E"/>
    <w:rsid w:val="00D56160"/>
    <w:rsid w:val="00D5619B"/>
    <w:rsid w:val="00D578BE"/>
    <w:rsid w:val="00D57DAE"/>
    <w:rsid w:val="00D57E4E"/>
    <w:rsid w:val="00D60EAF"/>
    <w:rsid w:val="00D619E3"/>
    <w:rsid w:val="00D620C2"/>
    <w:rsid w:val="00D62AD0"/>
    <w:rsid w:val="00D63872"/>
    <w:rsid w:val="00D63E15"/>
    <w:rsid w:val="00D64314"/>
    <w:rsid w:val="00D64512"/>
    <w:rsid w:val="00D6562A"/>
    <w:rsid w:val="00D65805"/>
    <w:rsid w:val="00D65D49"/>
    <w:rsid w:val="00D662FB"/>
    <w:rsid w:val="00D66F29"/>
    <w:rsid w:val="00D66FE9"/>
    <w:rsid w:val="00D67011"/>
    <w:rsid w:val="00D67722"/>
    <w:rsid w:val="00D67BBF"/>
    <w:rsid w:val="00D7006B"/>
    <w:rsid w:val="00D70501"/>
    <w:rsid w:val="00D71BFD"/>
    <w:rsid w:val="00D72324"/>
    <w:rsid w:val="00D72F9C"/>
    <w:rsid w:val="00D73599"/>
    <w:rsid w:val="00D73D9E"/>
    <w:rsid w:val="00D7554B"/>
    <w:rsid w:val="00D766AC"/>
    <w:rsid w:val="00D76B47"/>
    <w:rsid w:val="00D77AD5"/>
    <w:rsid w:val="00D77E71"/>
    <w:rsid w:val="00D803A9"/>
    <w:rsid w:val="00D80932"/>
    <w:rsid w:val="00D80D5C"/>
    <w:rsid w:val="00D8193F"/>
    <w:rsid w:val="00D81C18"/>
    <w:rsid w:val="00D828BF"/>
    <w:rsid w:val="00D8296E"/>
    <w:rsid w:val="00D82A5A"/>
    <w:rsid w:val="00D82F02"/>
    <w:rsid w:val="00D82F1B"/>
    <w:rsid w:val="00D84128"/>
    <w:rsid w:val="00D8424F"/>
    <w:rsid w:val="00D845E5"/>
    <w:rsid w:val="00D84D9E"/>
    <w:rsid w:val="00D85905"/>
    <w:rsid w:val="00D8598B"/>
    <w:rsid w:val="00D85DD4"/>
    <w:rsid w:val="00D860CB"/>
    <w:rsid w:val="00D863E8"/>
    <w:rsid w:val="00D87564"/>
    <w:rsid w:val="00D87A36"/>
    <w:rsid w:val="00D9009D"/>
    <w:rsid w:val="00D90BCE"/>
    <w:rsid w:val="00D9132D"/>
    <w:rsid w:val="00D916F2"/>
    <w:rsid w:val="00D91709"/>
    <w:rsid w:val="00D92AB6"/>
    <w:rsid w:val="00D92C55"/>
    <w:rsid w:val="00D93123"/>
    <w:rsid w:val="00D9331A"/>
    <w:rsid w:val="00D9357C"/>
    <w:rsid w:val="00D93A0C"/>
    <w:rsid w:val="00D93F35"/>
    <w:rsid w:val="00D955EA"/>
    <w:rsid w:val="00D96259"/>
    <w:rsid w:val="00D9684C"/>
    <w:rsid w:val="00D968C6"/>
    <w:rsid w:val="00D97172"/>
    <w:rsid w:val="00D97907"/>
    <w:rsid w:val="00D97925"/>
    <w:rsid w:val="00DA054D"/>
    <w:rsid w:val="00DA063E"/>
    <w:rsid w:val="00DA171F"/>
    <w:rsid w:val="00DA2705"/>
    <w:rsid w:val="00DA2EAD"/>
    <w:rsid w:val="00DA3CE0"/>
    <w:rsid w:val="00DA4A0B"/>
    <w:rsid w:val="00DA4C7B"/>
    <w:rsid w:val="00DA506A"/>
    <w:rsid w:val="00DA56A0"/>
    <w:rsid w:val="00DA5CFE"/>
    <w:rsid w:val="00DA5E5D"/>
    <w:rsid w:val="00DA5F3D"/>
    <w:rsid w:val="00DA6BD5"/>
    <w:rsid w:val="00DA6E22"/>
    <w:rsid w:val="00DB030A"/>
    <w:rsid w:val="00DB076E"/>
    <w:rsid w:val="00DB2E1A"/>
    <w:rsid w:val="00DB350E"/>
    <w:rsid w:val="00DB4B56"/>
    <w:rsid w:val="00DB5105"/>
    <w:rsid w:val="00DB5B2C"/>
    <w:rsid w:val="00DB6D24"/>
    <w:rsid w:val="00DB70F0"/>
    <w:rsid w:val="00DC0D6D"/>
    <w:rsid w:val="00DC259E"/>
    <w:rsid w:val="00DC2687"/>
    <w:rsid w:val="00DC3631"/>
    <w:rsid w:val="00DC5682"/>
    <w:rsid w:val="00DC5B35"/>
    <w:rsid w:val="00DC5C65"/>
    <w:rsid w:val="00DC5F6E"/>
    <w:rsid w:val="00DC641F"/>
    <w:rsid w:val="00DC6B96"/>
    <w:rsid w:val="00DC7166"/>
    <w:rsid w:val="00DC7F16"/>
    <w:rsid w:val="00DD08EA"/>
    <w:rsid w:val="00DD11A6"/>
    <w:rsid w:val="00DD13C8"/>
    <w:rsid w:val="00DD2832"/>
    <w:rsid w:val="00DD3152"/>
    <w:rsid w:val="00DD37BD"/>
    <w:rsid w:val="00DD3925"/>
    <w:rsid w:val="00DD3931"/>
    <w:rsid w:val="00DD3BCB"/>
    <w:rsid w:val="00DD45BF"/>
    <w:rsid w:val="00DD486E"/>
    <w:rsid w:val="00DD49F8"/>
    <w:rsid w:val="00DD4CC8"/>
    <w:rsid w:val="00DD4DA7"/>
    <w:rsid w:val="00DD52C4"/>
    <w:rsid w:val="00DD5417"/>
    <w:rsid w:val="00DD6805"/>
    <w:rsid w:val="00DD71C3"/>
    <w:rsid w:val="00DE0802"/>
    <w:rsid w:val="00DE0B51"/>
    <w:rsid w:val="00DE0C15"/>
    <w:rsid w:val="00DE11A4"/>
    <w:rsid w:val="00DE11EB"/>
    <w:rsid w:val="00DE197A"/>
    <w:rsid w:val="00DE2618"/>
    <w:rsid w:val="00DE336F"/>
    <w:rsid w:val="00DE3D68"/>
    <w:rsid w:val="00DE4024"/>
    <w:rsid w:val="00DE429F"/>
    <w:rsid w:val="00DE49EC"/>
    <w:rsid w:val="00DE4A73"/>
    <w:rsid w:val="00DE5681"/>
    <w:rsid w:val="00DE635C"/>
    <w:rsid w:val="00DE7D05"/>
    <w:rsid w:val="00DF0542"/>
    <w:rsid w:val="00DF0868"/>
    <w:rsid w:val="00DF1C7E"/>
    <w:rsid w:val="00DF24B5"/>
    <w:rsid w:val="00DF3755"/>
    <w:rsid w:val="00DF3B83"/>
    <w:rsid w:val="00DF3E61"/>
    <w:rsid w:val="00DF3FDF"/>
    <w:rsid w:val="00DF4C07"/>
    <w:rsid w:val="00DF4CF8"/>
    <w:rsid w:val="00DF733B"/>
    <w:rsid w:val="00DF7CAD"/>
    <w:rsid w:val="00E00C38"/>
    <w:rsid w:val="00E00CAD"/>
    <w:rsid w:val="00E01385"/>
    <w:rsid w:val="00E0151F"/>
    <w:rsid w:val="00E01C72"/>
    <w:rsid w:val="00E02295"/>
    <w:rsid w:val="00E03979"/>
    <w:rsid w:val="00E05225"/>
    <w:rsid w:val="00E05334"/>
    <w:rsid w:val="00E054A7"/>
    <w:rsid w:val="00E05606"/>
    <w:rsid w:val="00E05BED"/>
    <w:rsid w:val="00E05FC7"/>
    <w:rsid w:val="00E062B8"/>
    <w:rsid w:val="00E0646F"/>
    <w:rsid w:val="00E065AA"/>
    <w:rsid w:val="00E071F7"/>
    <w:rsid w:val="00E072BE"/>
    <w:rsid w:val="00E07A29"/>
    <w:rsid w:val="00E07A8E"/>
    <w:rsid w:val="00E07E4D"/>
    <w:rsid w:val="00E10704"/>
    <w:rsid w:val="00E112BC"/>
    <w:rsid w:val="00E1186F"/>
    <w:rsid w:val="00E121BB"/>
    <w:rsid w:val="00E122C0"/>
    <w:rsid w:val="00E149EE"/>
    <w:rsid w:val="00E14B51"/>
    <w:rsid w:val="00E15164"/>
    <w:rsid w:val="00E152E5"/>
    <w:rsid w:val="00E15C7B"/>
    <w:rsid w:val="00E17DC3"/>
    <w:rsid w:val="00E20486"/>
    <w:rsid w:val="00E209EF"/>
    <w:rsid w:val="00E21096"/>
    <w:rsid w:val="00E23149"/>
    <w:rsid w:val="00E232D2"/>
    <w:rsid w:val="00E24180"/>
    <w:rsid w:val="00E24235"/>
    <w:rsid w:val="00E24F8A"/>
    <w:rsid w:val="00E25A71"/>
    <w:rsid w:val="00E25FEF"/>
    <w:rsid w:val="00E27068"/>
    <w:rsid w:val="00E3150F"/>
    <w:rsid w:val="00E326B1"/>
    <w:rsid w:val="00E33981"/>
    <w:rsid w:val="00E340E9"/>
    <w:rsid w:val="00E340F0"/>
    <w:rsid w:val="00E34BB5"/>
    <w:rsid w:val="00E34EF2"/>
    <w:rsid w:val="00E3511E"/>
    <w:rsid w:val="00E35DE9"/>
    <w:rsid w:val="00E36056"/>
    <w:rsid w:val="00E363F0"/>
    <w:rsid w:val="00E365A8"/>
    <w:rsid w:val="00E37397"/>
    <w:rsid w:val="00E37717"/>
    <w:rsid w:val="00E40ECA"/>
    <w:rsid w:val="00E41367"/>
    <w:rsid w:val="00E421F5"/>
    <w:rsid w:val="00E429BC"/>
    <w:rsid w:val="00E429D6"/>
    <w:rsid w:val="00E42C18"/>
    <w:rsid w:val="00E43D75"/>
    <w:rsid w:val="00E444A6"/>
    <w:rsid w:val="00E45334"/>
    <w:rsid w:val="00E4636F"/>
    <w:rsid w:val="00E46A39"/>
    <w:rsid w:val="00E46F9F"/>
    <w:rsid w:val="00E504A5"/>
    <w:rsid w:val="00E50AC9"/>
    <w:rsid w:val="00E510A8"/>
    <w:rsid w:val="00E51D25"/>
    <w:rsid w:val="00E53146"/>
    <w:rsid w:val="00E53DE6"/>
    <w:rsid w:val="00E5650A"/>
    <w:rsid w:val="00E573AB"/>
    <w:rsid w:val="00E578B1"/>
    <w:rsid w:val="00E57A15"/>
    <w:rsid w:val="00E57D3C"/>
    <w:rsid w:val="00E600F2"/>
    <w:rsid w:val="00E613F6"/>
    <w:rsid w:val="00E6141F"/>
    <w:rsid w:val="00E61A0A"/>
    <w:rsid w:val="00E62273"/>
    <w:rsid w:val="00E623F8"/>
    <w:rsid w:val="00E62618"/>
    <w:rsid w:val="00E6355C"/>
    <w:rsid w:val="00E63940"/>
    <w:rsid w:val="00E639D4"/>
    <w:rsid w:val="00E64118"/>
    <w:rsid w:val="00E6489B"/>
    <w:rsid w:val="00E65B13"/>
    <w:rsid w:val="00E65C65"/>
    <w:rsid w:val="00E65E00"/>
    <w:rsid w:val="00E6666A"/>
    <w:rsid w:val="00E66A1A"/>
    <w:rsid w:val="00E6741E"/>
    <w:rsid w:val="00E67A83"/>
    <w:rsid w:val="00E67AE1"/>
    <w:rsid w:val="00E67DB3"/>
    <w:rsid w:val="00E70B7B"/>
    <w:rsid w:val="00E71928"/>
    <w:rsid w:val="00E7205F"/>
    <w:rsid w:val="00E72777"/>
    <w:rsid w:val="00E73DF6"/>
    <w:rsid w:val="00E74E05"/>
    <w:rsid w:val="00E75757"/>
    <w:rsid w:val="00E7593C"/>
    <w:rsid w:val="00E75B68"/>
    <w:rsid w:val="00E75D86"/>
    <w:rsid w:val="00E76194"/>
    <w:rsid w:val="00E76600"/>
    <w:rsid w:val="00E76EC7"/>
    <w:rsid w:val="00E7758C"/>
    <w:rsid w:val="00E77E6F"/>
    <w:rsid w:val="00E80128"/>
    <w:rsid w:val="00E80CBB"/>
    <w:rsid w:val="00E811D9"/>
    <w:rsid w:val="00E82473"/>
    <w:rsid w:val="00E824F7"/>
    <w:rsid w:val="00E831D0"/>
    <w:rsid w:val="00E839C0"/>
    <w:rsid w:val="00E84156"/>
    <w:rsid w:val="00E8471F"/>
    <w:rsid w:val="00E85049"/>
    <w:rsid w:val="00E851A0"/>
    <w:rsid w:val="00E852A6"/>
    <w:rsid w:val="00E85B0C"/>
    <w:rsid w:val="00E85EAB"/>
    <w:rsid w:val="00E86189"/>
    <w:rsid w:val="00E86A28"/>
    <w:rsid w:val="00E87E3D"/>
    <w:rsid w:val="00E90E6E"/>
    <w:rsid w:val="00E911B3"/>
    <w:rsid w:val="00E927A0"/>
    <w:rsid w:val="00E930DA"/>
    <w:rsid w:val="00E94143"/>
    <w:rsid w:val="00E9443F"/>
    <w:rsid w:val="00E945CD"/>
    <w:rsid w:val="00E9469D"/>
    <w:rsid w:val="00E94E2B"/>
    <w:rsid w:val="00E95D3C"/>
    <w:rsid w:val="00E96CDB"/>
    <w:rsid w:val="00E977B5"/>
    <w:rsid w:val="00EA005C"/>
    <w:rsid w:val="00EA1049"/>
    <w:rsid w:val="00EA1478"/>
    <w:rsid w:val="00EA203D"/>
    <w:rsid w:val="00EA268F"/>
    <w:rsid w:val="00EA2D6E"/>
    <w:rsid w:val="00EA3356"/>
    <w:rsid w:val="00EA3EBD"/>
    <w:rsid w:val="00EA569B"/>
    <w:rsid w:val="00EA5D13"/>
    <w:rsid w:val="00EA6395"/>
    <w:rsid w:val="00EA63C1"/>
    <w:rsid w:val="00EA66BC"/>
    <w:rsid w:val="00EA695B"/>
    <w:rsid w:val="00EA6F41"/>
    <w:rsid w:val="00EA7C6D"/>
    <w:rsid w:val="00EB07DB"/>
    <w:rsid w:val="00EB0D3F"/>
    <w:rsid w:val="00EB0E95"/>
    <w:rsid w:val="00EB1F85"/>
    <w:rsid w:val="00EB3555"/>
    <w:rsid w:val="00EB356A"/>
    <w:rsid w:val="00EB375B"/>
    <w:rsid w:val="00EB376B"/>
    <w:rsid w:val="00EB3B08"/>
    <w:rsid w:val="00EB3BF7"/>
    <w:rsid w:val="00EB50D0"/>
    <w:rsid w:val="00EB6BF4"/>
    <w:rsid w:val="00EB6FEE"/>
    <w:rsid w:val="00EB7CF5"/>
    <w:rsid w:val="00EC060E"/>
    <w:rsid w:val="00EC0CE6"/>
    <w:rsid w:val="00EC1E5D"/>
    <w:rsid w:val="00EC2326"/>
    <w:rsid w:val="00EC30AE"/>
    <w:rsid w:val="00EC45EA"/>
    <w:rsid w:val="00EC45ED"/>
    <w:rsid w:val="00EC4B20"/>
    <w:rsid w:val="00EC4E09"/>
    <w:rsid w:val="00EC6174"/>
    <w:rsid w:val="00EC7360"/>
    <w:rsid w:val="00EC7568"/>
    <w:rsid w:val="00ED0393"/>
    <w:rsid w:val="00ED03D5"/>
    <w:rsid w:val="00ED0C0B"/>
    <w:rsid w:val="00ED1871"/>
    <w:rsid w:val="00ED20D8"/>
    <w:rsid w:val="00ED241D"/>
    <w:rsid w:val="00ED2BD2"/>
    <w:rsid w:val="00ED2C33"/>
    <w:rsid w:val="00ED2D11"/>
    <w:rsid w:val="00ED30EC"/>
    <w:rsid w:val="00ED432A"/>
    <w:rsid w:val="00ED4460"/>
    <w:rsid w:val="00ED47B3"/>
    <w:rsid w:val="00ED47F6"/>
    <w:rsid w:val="00ED5293"/>
    <w:rsid w:val="00ED56C2"/>
    <w:rsid w:val="00ED6555"/>
    <w:rsid w:val="00ED7766"/>
    <w:rsid w:val="00EE0C4E"/>
    <w:rsid w:val="00EE0FC3"/>
    <w:rsid w:val="00EE10EC"/>
    <w:rsid w:val="00EE2398"/>
    <w:rsid w:val="00EE356E"/>
    <w:rsid w:val="00EE4D4A"/>
    <w:rsid w:val="00EE5448"/>
    <w:rsid w:val="00EE5E7D"/>
    <w:rsid w:val="00EE6231"/>
    <w:rsid w:val="00EE6444"/>
    <w:rsid w:val="00EE667C"/>
    <w:rsid w:val="00EE7165"/>
    <w:rsid w:val="00EE7756"/>
    <w:rsid w:val="00EE7D2E"/>
    <w:rsid w:val="00EF0F68"/>
    <w:rsid w:val="00EF13A9"/>
    <w:rsid w:val="00EF14ED"/>
    <w:rsid w:val="00EF1C4E"/>
    <w:rsid w:val="00EF1DCE"/>
    <w:rsid w:val="00EF2454"/>
    <w:rsid w:val="00EF3289"/>
    <w:rsid w:val="00EF349E"/>
    <w:rsid w:val="00EF3BDB"/>
    <w:rsid w:val="00EF5332"/>
    <w:rsid w:val="00EF577A"/>
    <w:rsid w:val="00EF5782"/>
    <w:rsid w:val="00EF68E9"/>
    <w:rsid w:val="00EF7529"/>
    <w:rsid w:val="00EF7ADF"/>
    <w:rsid w:val="00F002ED"/>
    <w:rsid w:val="00F004D7"/>
    <w:rsid w:val="00F00728"/>
    <w:rsid w:val="00F00E16"/>
    <w:rsid w:val="00F0165A"/>
    <w:rsid w:val="00F01A86"/>
    <w:rsid w:val="00F01F77"/>
    <w:rsid w:val="00F02305"/>
    <w:rsid w:val="00F02472"/>
    <w:rsid w:val="00F03A22"/>
    <w:rsid w:val="00F0435F"/>
    <w:rsid w:val="00F04604"/>
    <w:rsid w:val="00F0483E"/>
    <w:rsid w:val="00F048F3"/>
    <w:rsid w:val="00F04DAA"/>
    <w:rsid w:val="00F04FFA"/>
    <w:rsid w:val="00F0623F"/>
    <w:rsid w:val="00F06CC9"/>
    <w:rsid w:val="00F07F67"/>
    <w:rsid w:val="00F106B5"/>
    <w:rsid w:val="00F10E2A"/>
    <w:rsid w:val="00F10F88"/>
    <w:rsid w:val="00F1161C"/>
    <w:rsid w:val="00F1187C"/>
    <w:rsid w:val="00F13327"/>
    <w:rsid w:val="00F139D2"/>
    <w:rsid w:val="00F14740"/>
    <w:rsid w:val="00F14DB2"/>
    <w:rsid w:val="00F1553C"/>
    <w:rsid w:val="00F15CBC"/>
    <w:rsid w:val="00F1639F"/>
    <w:rsid w:val="00F16840"/>
    <w:rsid w:val="00F16950"/>
    <w:rsid w:val="00F16AAA"/>
    <w:rsid w:val="00F16F56"/>
    <w:rsid w:val="00F170F2"/>
    <w:rsid w:val="00F17305"/>
    <w:rsid w:val="00F17711"/>
    <w:rsid w:val="00F2010C"/>
    <w:rsid w:val="00F20C6F"/>
    <w:rsid w:val="00F20DDD"/>
    <w:rsid w:val="00F20E2A"/>
    <w:rsid w:val="00F21702"/>
    <w:rsid w:val="00F21F12"/>
    <w:rsid w:val="00F22A89"/>
    <w:rsid w:val="00F24C0D"/>
    <w:rsid w:val="00F24F0B"/>
    <w:rsid w:val="00F262F8"/>
    <w:rsid w:val="00F26473"/>
    <w:rsid w:val="00F276BB"/>
    <w:rsid w:val="00F277F7"/>
    <w:rsid w:val="00F31173"/>
    <w:rsid w:val="00F3179F"/>
    <w:rsid w:val="00F31C98"/>
    <w:rsid w:val="00F31EF0"/>
    <w:rsid w:val="00F320F7"/>
    <w:rsid w:val="00F32F44"/>
    <w:rsid w:val="00F33714"/>
    <w:rsid w:val="00F33D9B"/>
    <w:rsid w:val="00F33E51"/>
    <w:rsid w:val="00F34C36"/>
    <w:rsid w:val="00F37C16"/>
    <w:rsid w:val="00F37EC8"/>
    <w:rsid w:val="00F4019F"/>
    <w:rsid w:val="00F414A4"/>
    <w:rsid w:val="00F41720"/>
    <w:rsid w:val="00F41776"/>
    <w:rsid w:val="00F41B87"/>
    <w:rsid w:val="00F41C01"/>
    <w:rsid w:val="00F42237"/>
    <w:rsid w:val="00F42C72"/>
    <w:rsid w:val="00F4332F"/>
    <w:rsid w:val="00F43586"/>
    <w:rsid w:val="00F43C72"/>
    <w:rsid w:val="00F43F71"/>
    <w:rsid w:val="00F44D2D"/>
    <w:rsid w:val="00F4721A"/>
    <w:rsid w:val="00F47270"/>
    <w:rsid w:val="00F47384"/>
    <w:rsid w:val="00F473D1"/>
    <w:rsid w:val="00F475E8"/>
    <w:rsid w:val="00F47607"/>
    <w:rsid w:val="00F50476"/>
    <w:rsid w:val="00F506E1"/>
    <w:rsid w:val="00F50A15"/>
    <w:rsid w:val="00F50C02"/>
    <w:rsid w:val="00F51540"/>
    <w:rsid w:val="00F517A2"/>
    <w:rsid w:val="00F52312"/>
    <w:rsid w:val="00F52417"/>
    <w:rsid w:val="00F5245C"/>
    <w:rsid w:val="00F52BD2"/>
    <w:rsid w:val="00F52D57"/>
    <w:rsid w:val="00F5339E"/>
    <w:rsid w:val="00F53711"/>
    <w:rsid w:val="00F53763"/>
    <w:rsid w:val="00F539D2"/>
    <w:rsid w:val="00F5423B"/>
    <w:rsid w:val="00F5466E"/>
    <w:rsid w:val="00F54ED7"/>
    <w:rsid w:val="00F5531E"/>
    <w:rsid w:val="00F55735"/>
    <w:rsid w:val="00F55C85"/>
    <w:rsid w:val="00F56221"/>
    <w:rsid w:val="00F56296"/>
    <w:rsid w:val="00F566B6"/>
    <w:rsid w:val="00F56A0C"/>
    <w:rsid w:val="00F5707F"/>
    <w:rsid w:val="00F5710F"/>
    <w:rsid w:val="00F5790E"/>
    <w:rsid w:val="00F57BF4"/>
    <w:rsid w:val="00F601EF"/>
    <w:rsid w:val="00F61E51"/>
    <w:rsid w:val="00F62BF7"/>
    <w:rsid w:val="00F63E93"/>
    <w:rsid w:val="00F641C8"/>
    <w:rsid w:val="00F6546D"/>
    <w:rsid w:val="00F65DE6"/>
    <w:rsid w:val="00F6625D"/>
    <w:rsid w:val="00F664AB"/>
    <w:rsid w:val="00F67B1B"/>
    <w:rsid w:val="00F707E8"/>
    <w:rsid w:val="00F70830"/>
    <w:rsid w:val="00F708E1"/>
    <w:rsid w:val="00F714CB"/>
    <w:rsid w:val="00F71608"/>
    <w:rsid w:val="00F71993"/>
    <w:rsid w:val="00F723D3"/>
    <w:rsid w:val="00F75075"/>
    <w:rsid w:val="00F76426"/>
    <w:rsid w:val="00F76691"/>
    <w:rsid w:val="00F76F64"/>
    <w:rsid w:val="00F774D4"/>
    <w:rsid w:val="00F77748"/>
    <w:rsid w:val="00F777CA"/>
    <w:rsid w:val="00F80256"/>
    <w:rsid w:val="00F8034B"/>
    <w:rsid w:val="00F80DF4"/>
    <w:rsid w:val="00F81CAC"/>
    <w:rsid w:val="00F82311"/>
    <w:rsid w:val="00F82C80"/>
    <w:rsid w:val="00F834EC"/>
    <w:rsid w:val="00F8418E"/>
    <w:rsid w:val="00F841EB"/>
    <w:rsid w:val="00F85546"/>
    <w:rsid w:val="00F85618"/>
    <w:rsid w:val="00F86B2D"/>
    <w:rsid w:val="00F86E08"/>
    <w:rsid w:val="00F87193"/>
    <w:rsid w:val="00F907EA"/>
    <w:rsid w:val="00F91076"/>
    <w:rsid w:val="00F918AE"/>
    <w:rsid w:val="00F91E9E"/>
    <w:rsid w:val="00F9262F"/>
    <w:rsid w:val="00F92F64"/>
    <w:rsid w:val="00F932C2"/>
    <w:rsid w:val="00F93428"/>
    <w:rsid w:val="00F93F95"/>
    <w:rsid w:val="00F949E9"/>
    <w:rsid w:val="00F965A8"/>
    <w:rsid w:val="00F96F41"/>
    <w:rsid w:val="00FA032D"/>
    <w:rsid w:val="00FA0EF0"/>
    <w:rsid w:val="00FA2121"/>
    <w:rsid w:val="00FA30F4"/>
    <w:rsid w:val="00FA32E5"/>
    <w:rsid w:val="00FA3306"/>
    <w:rsid w:val="00FA3A0E"/>
    <w:rsid w:val="00FA3D87"/>
    <w:rsid w:val="00FA49BE"/>
    <w:rsid w:val="00FA4D2E"/>
    <w:rsid w:val="00FA563B"/>
    <w:rsid w:val="00FA5C3A"/>
    <w:rsid w:val="00FA5F1E"/>
    <w:rsid w:val="00FA6E0A"/>
    <w:rsid w:val="00FA7A1A"/>
    <w:rsid w:val="00FB03FC"/>
    <w:rsid w:val="00FB06CB"/>
    <w:rsid w:val="00FB0A99"/>
    <w:rsid w:val="00FB0ED8"/>
    <w:rsid w:val="00FB16CD"/>
    <w:rsid w:val="00FB19FD"/>
    <w:rsid w:val="00FB1C26"/>
    <w:rsid w:val="00FB2974"/>
    <w:rsid w:val="00FB2B70"/>
    <w:rsid w:val="00FB3787"/>
    <w:rsid w:val="00FB41C8"/>
    <w:rsid w:val="00FB4413"/>
    <w:rsid w:val="00FB44F9"/>
    <w:rsid w:val="00FB4EFD"/>
    <w:rsid w:val="00FB6415"/>
    <w:rsid w:val="00FB7784"/>
    <w:rsid w:val="00FC0E1A"/>
    <w:rsid w:val="00FC2343"/>
    <w:rsid w:val="00FC29DD"/>
    <w:rsid w:val="00FC2AAF"/>
    <w:rsid w:val="00FC2B68"/>
    <w:rsid w:val="00FC3BC9"/>
    <w:rsid w:val="00FC3E10"/>
    <w:rsid w:val="00FC43BC"/>
    <w:rsid w:val="00FC4D88"/>
    <w:rsid w:val="00FC6DA5"/>
    <w:rsid w:val="00FD05B8"/>
    <w:rsid w:val="00FD09C5"/>
    <w:rsid w:val="00FD0AC0"/>
    <w:rsid w:val="00FD1DA8"/>
    <w:rsid w:val="00FD280E"/>
    <w:rsid w:val="00FD28FC"/>
    <w:rsid w:val="00FD2A50"/>
    <w:rsid w:val="00FD2DA2"/>
    <w:rsid w:val="00FD3A7C"/>
    <w:rsid w:val="00FD3E17"/>
    <w:rsid w:val="00FD46AE"/>
    <w:rsid w:val="00FD4773"/>
    <w:rsid w:val="00FD52F6"/>
    <w:rsid w:val="00FD5B73"/>
    <w:rsid w:val="00FD5DB1"/>
    <w:rsid w:val="00FD6052"/>
    <w:rsid w:val="00FD61F3"/>
    <w:rsid w:val="00FD6435"/>
    <w:rsid w:val="00FD64D9"/>
    <w:rsid w:val="00FD70B6"/>
    <w:rsid w:val="00FD79A3"/>
    <w:rsid w:val="00FD7C1C"/>
    <w:rsid w:val="00FD7EF2"/>
    <w:rsid w:val="00FE0848"/>
    <w:rsid w:val="00FE0BF6"/>
    <w:rsid w:val="00FE10BF"/>
    <w:rsid w:val="00FE1798"/>
    <w:rsid w:val="00FE2161"/>
    <w:rsid w:val="00FE2236"/>
    <w:rsid w:val="00FE25A8"/>
    <w:rsid w:val="00FE2D3F"/>
    <w:rsid w:val="00FE3D4C"/>
    <w:rsid w:val="00FE3E9B"/>
    <w:rsid w:val="00FE4362"/>
    <w:rsid w:val="00FE48A1"/>
    <w:rsid w:val="00FE51C4"/>
    <w:rsid w:val="00FE5375"/>
    <w:rsid w:val="00FE58F6"/>
    <w:rsid w:val="00FE5A63"/>
    <w:rsid w:val="00FE644D"/>
    <w:rsid w:val="00FE71C9"/>
    <w:rsid w:val="00FE749A"/>
    <w:rsid w:val="00FE7698"/>
    <w:rsid w:val="00FF0298"/>
    <w:rsid w:val="00FF0598"/>
    <w:rsid w:val="00FF0CB7"/>
    <w:rsid w:val="00FF1F85"/>
    <w:rsid w:val="00FF3159"/>
    <w:rsid w:val="00FF3E9A"/>
    <w:rsid w:val="00FF4F70"/>
    <w:rsid w:val="00FF559E"/>
    <w:rsid w:val="00FF562D"/>
    <w:rsid w:val="00FF573B"/>
    <w:rsid w:val="00FF5BA9"/>
    <w:rsid w:val="00FF6B81"/>
    <w:rsid w:val="00FF75A7"/>
    <w:rsid w:val="00FF76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2049"/>
    <o:shapelayout v:ext="edit">
      <o:idmap v:ext="edit" data="1"/>
    </o:shapelayout>
  </w:shapeDefaults>
  <w:decimalSymbol w:val=","/>
  <w:listSeparator w:val=";"/>
  <w15:docId w15:val="{CB18C35C-BB5D-469A-9668-433156E74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locked="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4A3E76"/>
    <w:rPr>
      <w:sz w:val="24"/>
      <w:szCs w:val="24"/>
    </w:rPr>
  </w:style>
  <w:style w:type="paragraph" w:styleId="12">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
    <w:basedOn w:val="a4"/>
    <w:next w:val="a5"/>
    <w:link w:val="14"/>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 Знак1 Знак Знак1 Знак,Заголовок 2 Знак Знак Знак Знак1 Знак,Заголовок 21"/>
    <w:basedOn w:val="a4"/>
    <w:next w:val="a5"/>
    <w:link w:val="20"/>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OG Heading 3,Основной текст Знак Знак Знак Знак,Знак9,Заголовок 31,Знак14,Знак3 Знак Знак Знак Знак Знак,4 порядок"/>
    <w:basedOn w:val="a4"/>
    <w:next w:val="a5"/>
    <w:link w:val="30"/>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aliases w:val="Рекомендация"/>
    <w:basedOn w:val="a4"/>
    <w:next w:val="a5"/>
    <w:link w:val="40"/>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aliases w:val="Заголовок 5 Знак1,Заголовок 5 Знак Знак"/>
    <w:basedOn w:val="a4"/>
    <w:next w:val="a4"/>
    <w:link w:val="50"/>
    <w:qFormat/>
    <w:rsid w:val="00F61E51"/>
    <w:pPr>
      <w:numPr>
        <w:ilvl w:val="4"/>
        <w:numId w:val="1"/>
      </w:numPr>
      <w:tabs>
        <w:tab w:val="left" w:pos="1701"/>
      </w:tabs>
      <w:spacing w:before="240" w:after="60"/>
      <w:outlineLvl w:val="4"/>
    </w:pPr>
    <w:rPr>
      <w:b/>
      <w:bCs/>
      <w:iCs/>
      <w:sz w:val="22"/>
      <w:szCs w:val="22"/>
    </w:rPr>
  </w:style>
  <w:style w:type="paragraph" w:styleId="6">
    <w:name w:val="heading 6"/>
    <w:aliases w:val="Заголовок налогов"/>
    <w:basedOn w:val="a4"/>
    <w:next w:val="a4"/>
    <w:link w:val="60"/>
    <w:qFormat/>
    <w:rsid w:val="00F61E51"/>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F61E51"/>
    <w:pPr>
      <w:numPr>
        <w:ilvl w:val="6"/>
        <w:numId w:val="1"/>
      </w:numPr>
      <w:spacing w:before="240" w:after="60"/>
      <w:outlineLvl w:val="6"/>
    </w:pPr>
  </w:style>
  <w:style w:type="paragraph" w:styleId="8">
    <w:name w:val="heading 8"/>
    <w:basedOn w:val="a4"/>
    <w:next w:val="a4"/>
    <w:link w:val="80"/>
    <w:qFormat/>
    <w:rsid w:val="00F61E51"/>
    <w:pPr>
      <w:numPr>
        <w:ilvl w:val="7"/>
        <w:numId w:val="1"/>
      </w:numPr>
      <w:spacing w:before="240" w:after="60"/>
      <w:outlineLvl w:val="7"/>
    </w:pPr>
    <w:rPr>
      <w:i/>
      <w:iCs/>
    </w:rPr>
  </w:style>
  <w:style w:type="paragraph" w:styleId="9">
    <w:name w:val="heading 9"/>
    <w:basedOn w:val="a4"/>
    <w:next w:val="a4"/>
    <w:link w:val="90"/>
    <w:qFormat/>
    <w:rsid w:val="00F61E51"/>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uiPriority w:val="99"/>
    <w:qFormat/>
    <w:rsid w:val="001805E1"/>
    <w:pPr>
      <w:spacing w:before="120" w:after="60"/>
      <w:ind w:firstLine="567"/>
      <w:jc w:val="both"/>
    </w:pPr>
    <w:rPr>
      <w:rFonts w:asciiTheme="minorHAnsi" w:hAnsiTheme="minorHAnsi"/>
    </w:rPr>
  </w:style>
  <w:style w:type="character" w:customStyle="1" w:styleId="a9">
    <w:name w:val="Абзац Знак"/>
    <w:link w:val="a5"/>
    <w:uiPriority w:val="99"/>
    <w:rsid w:val="001805E1"/>
    <w:rPr>
      <w:rFonts w:asciiTheme="minorHAnsi" w:hAnsiTheme="minorHAnsi"/>
      <w:sz w:val="24"/>
      <w:szCs w:val="24"/>
    </w:rPr>
  </w:style>
  <w:style w:type="paragraph" w:styleId="a2">
    <w:name w:val="List"/>
    <w:basedOn w:val="a4"/>
    <w:link w:val="aa"/>
    <w:rsid w:val="003E6EFB"/>
    <w:pPr>
      <w:numPr>
        <w:numId w:val="5"/>
      </w:numPr>
      <w:spacing w:after="60"/>
      <w:jc w:val="both"/>
    </w:pPr>
    <w:rPr>
      <w:snapToGrid w:val="0"/>
    </w:rPr>
  </w:style>
  <w:style w:type="character" w:customStyle="1" w:styleId="aa">
    <w:name w:val="Список Знак"/>
    <w:link w:val="a2"/>
    <w:rsid w:val="003E6EFB"/>
    <w:rPr>
      <w:snapToGrid w:val="0"/>
      <w:sz w:val="24"/>
      <w:szCs w:val="24"/>
    </w:rPr>
  </w:style>
  <w:style w:type="paragraph" w:styleId="31">
    <w:name w:val="toc 3"/>
    <w:basedOn w:val="a4"/>
    <w:next w:val="a4"/>
    <w:autoRedefine/>
    <w:uiPriority w:val="39"/>
    <w:rsid w:val="00F61E51"/>
    <w:pPr>
      <w:ind w:left="480"/>
    </w:pPr>
    <w:rPr>
      <w:i/>
      <w:iCs/>
      <w:sz w:val="20"/>
      <w:szCs w:val="20"/>
    </w:rPr>
  </w:style>
  <w:style w:type="paragraph" w:customStyle="1" w:styleId="a">
    <w:name w:val="Список нумерованный"/>
    <w:basedOn w:val="a4"/>
    <w:rsid w:val="0054040A"/>
    <w:pPr>
      <w:numPr>
        <w:numId w:val="6"/>
      </w:numPr>
      <w:spacing w:before="120"/>
      <w:jc w:val="both"/>
    </w:pPr>
  </w:style>
  <w:style w:type="paragraph" w:customStyle="1" w:styleId="ab">
    <w:name w:val="Табличный"/>
    <w:basedOn w:val="a4"/>
    <w:rsid w:val="00F61E51"/>
    <w:pPr>
      <w:keepNext/>
      <w:widowControl w:val="0"/>
      <w:spacing w:before="60" w:after="60"/>
      <w:jc w:val="center"/>
    </w:pPr>
    <w:rPr>
      <w:b/>
      <w:sz w:val="22"/>
      <w:szCs w:val="20"/>
    </w:rPr>
  </w:style>
  <w:style w:type="paragraph" w:customStyle="1" w:styleId="ac">
    <w:name w:val="Содержание"/>
    <w:basedOn w:val="a4"/>
    <w:rsid w:val="00F61E51"/>
    <w:pPr>
      <w:widowControl w:val="0"/>
      <w:spacing w:before="240" w:after="240"/>
      <w:jc w:val="center"/>
    </w:pPr>
    <w:rPr>
      <w:b/>
      <w:caps/>
      <w:szCs w:val="20"/>
    </w:rPr>
  </w:style>
  <w:style w:type="paragraph" w:styleId="ad">
    <w:name w:val="Balloon Text"/>
    <w:aliases w:val=" Знак5"/>
    <w:basedOn w:val="a4"/>
    <w:link w:val="ae"/>
    <w:uiPriority w:val="99"/>
    <w:rsid w:val="00F61E51"/>
    <w:pPr>
      <w:widowControl w:val="0"/>
      <w:suppressAutoHyphens/>
      <w:jc w:val="both"/>
    </w:pPr>
    <w:rPr>
      <w:rFonts w:ascii="Tahoma" w:hAnsi="Tahoma" w:cs="Courier New"/>
      <w:sz w:val="16"/>
      <w:szCs w:val="16"/>
    </w:rPr>
  </w:style>
  <w:style w:type="paragraph" w:styleId="15">
    <w:name w:val="toc 1"/>
    <w:basedOn w:val="a4"/>
    <w:next w:val="a4"/>
    <w:link w:val="16"/>
    <w:uiPriority w:val="39"/>
    <w:rsid w:val="00F61E51"/>
    <w:pPr>
      <w:spacing w:before="120" w:after="120"/>
    </w:pPr>
    <w:rPr>
      <w:b/>
      <w:bCs/>
      <w:caps/>
      <w:sz w:val="20"/>
      <w:szCs w:val="20"/>
    </w:rPr>
  </w:style>
  <w:style w:type="paragraph" w:styleId="21">
    <w:name w:val="toc 2"/>
    <w:basedOn w:val="a4"/>
    <w:next w:val="a4"/>
    <w:autoRedefine/>
    <w:uiPriority w:val="39"/>
    <w:rsid w:val="00F61E51"/>
    <w:pPr>
      <w:ind w:left="240"/>
    </w:pPr>
    <w:rPr>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4"/>
    <w:next w:val="a4"/>
    <w:link w:val="22"/>
    <w:uiPriority w:val="35"/>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qFormat/>
    <w:rsid w:val="00A04837"/>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3">
    <w:name w:val="Список 1)"/>
    <w:basedOn w:val="a4"/>
    <w:rsid w:val="004E26BF"/>
    <w:pPr>
      <w:numPr>
        <w:numId w:val="4"/>
      </w:numPr>
      <w:spacing w:after="60"/>
      <w:jc w:val="both"/>
    </w:pPr>
    <w:rPr>
      <w:rFonts w:asciiTheme="minorHAnsi" w:hAnsiTheme="minorHAnsi"/>
    </w:rPr>
  </w:style>
  <w:style w:type="paragraph" w:customStyle="1" w:styleId="a1">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1"/>
    <w:rsid w:val="00A04837"/>
    <w:rPr>
      <w:rFonts w:asciiTheme="minorHAnsi" w:hAnsiTheme="minorHAnsi"/>
      <w:sz w:val="22"/>
      <w:szCs w:val="22"/>
    </w:rPr>
  </w:style>
  <w:style w:type="paragraph" w:styleId="41">
    <w:name w:val="toc 4"/>
    <w:basedOn w:val="a4"/>
    <w:next w:val="a4"/>
    <w:autoRedefine/>
    <w:uiPriority w:val="39"/>
    <w:rsid w:val="003E0A93"/>
    <w:pPr>
      <w:ind w:left="720"/>
    </w:pPr>
    <w:rPr>
      <w:sz w:val="18"/>
      <w:szCs w:val="18"/>
    </w:rPr>
  </w:style>
  <w:style w:type="paragraph" w:styleId="51">
    <w:name w:val="toc 5"/>
    <w:basedOn w:val="a4"/>
    <w:next w:val="a4"/>
    <w:autoRedefine/>
    <w:uiPriority w:val="39"/>
    <w:rsid w:val="00F61E51"/>
    <w:pPr>
      <w:ind w:left="960"/>
    </w:pPr>
    <w:rPr>
      <w:sz w:val="18"/>
      <w:szCs w:val="18"/>
    </w:rPr>
  </w:style>
  <w:style w:type="paragraph" w:styleId="61">
    <w:name w:val="toc 6"/>
    <w:basedOn w:val="a4"/>
    <w:next w:val="a4"/>
    <w:autoRedefine/>
    <w:uiPriority w:val="39"/>
    <w:rsid w:val="00F61E51"/>
    <w:pPr>
      <w:ind w:left="1200"/>
    </w:pPr>
    <w:rPr>
      <w:sz w:val="18"/>
      <w:szCs w:val="18"/>
    </w:rPr>
  </w:style>
  <w:style w:type="paragraph" w:styleId="71">
    <w:name w:val="toc 7"/>
    <w:basedOn w:val="a4"/>
    <w:next w:val="a4"/>
    <w:autoRedefine/>
    <w:uiPriority w:val="39"/>
    <w:rsid w:val="00F61E51"/>
    <w:pPr>
      <w:ind w:left="1440"/>
    </w:pPr>
    <w:rPr>
      <w:sz w:val="18"/>
      <w:szCs w:val="18"/>
    </w:rPr>
  </w:style>
  <w:style w:type="paragraph" w:styleId="81">
    <w:name w:val="toc 8"/>
    <w:basedOn w:val="a4"/>
    <w:next w:val="a4"/>
    <w:autoRedefine/>
    <w:uiPriority w:val="39"/>
    <w:rsid w:val="00F61E51"/>
    <w:pPr>
      <w:ind w:left="1680"/>
    </w:pPr>
    <w:rPr>
      <w:sz w:val="18"/>
      <w:szCs w:val="18"/>
    </w:rPr>
  </w:style>
  <w:style w:type="paragraph" w:styleId="91">
    <w:name w:val="toc 9"/>
    <w:basedOn w:val="a4"/>
    <w:next w:val="a4"/>
    <w:autoRedefine/>
    <w:uiPriority w:val="39"/>
    <w:rsid w:val="00F61E51"/>
    <w:pPr>
      <w:ind w:left="1920"/>
    </w:pPr>
    <w:rPr>
      <w:sz w:val="18"/>
      <w:szCs w:val="18"/>
    </w:rPr>
  </w:style>
  <w:style w:type="paragraph" w:styleId="af4">
    <w:name w:val="toa heading"/>
    <w:basedOn w:val="a4"/>
    <w:next w:val="a4"/>
    <w:semiHidden/>
    <w:rsid w:val="00F61E51"/>
    <w:pPr>
      <w:spacing w:before="40" w:after="20"/>
      <w:jc w:val="center"/>
    </w:pPr>
    <w:rPr>
      <w:b/>
      <w:sz w:val="22"/>
      <w:szCs w:val="20"/>
    </w:rPr>
  </w:style>
  <w:style w:type="paragraph" w:styleId="af5">
    <w:name w:val="annotation text"/>
    <w:basedOn w:val="a4"/>
    <w:link w:val="af6"/>
    <w:semiHidden/>
    <w:rsid w:val="00F61E51"/>
    <w:rPr>
      <w:sz w:val="20"/>
      <w:szCs w:val="20"/>
    </w:rPr>
  </w:style>
  <w:style w:type="paragraph" w:styleId="af7">
    <w:name w:val="annotation subject"/>
    <w:basedOn w:val="af5"/>
    <w:next w:val="af5"/>
    <w:link w:val="af8"/>
    <w:semiHidden/>
    <w:rsid w:val="00F61E51"/>
    <w:pPr>
      <w:ind w:firstLine="284"/>
      <w:jc w:val="both"/>
    </w:pPr>
    <w:rPr>
      <w:b/>
      <w:bCs/>
    </w:rPr>
  </w:style>
  <w:style w:type="paragraph" w:customStyle="1" w:styleId="a0">
    <w:name w:val="Список а)"/>
    <w:basedOn w:val="a2"/>
    <w:rsid w:val="0054040A"/>
    <w:pPr>
      <w:numPr>
        <w:numId w:val="2"/>
      </w:numPr>
    </w:pPr>
  </w:style>
  <w:style w:type="paragraph" w:styleId="af9">
    <w:name w:val="Document Map"/>
    <w:basedOn w:val="a4"/>
    <w:link w:val="afa"/>
    <w:semiHidden/>
    <w:rsid w:val="00F61E51"/>
    <w:pPr>
      <w:widowControl w:val="0"/>
      <w:shd w:val="clear" w:color="auto" w:fill="000080"/>
      <w:suppressAutoHyphens/>
      <w:jc w:val="both"/>
    </w:pPr>
    <w:rPr>
      <w:rFonts w:ascii="Tahoma" w:hAnsi="Tahoma"/>
      <w:szCs w:val="20"/>
    </w:rPr>
  </w:style>
  <w:style w:type="character" w:styleId="afb">
    <w:name w:val="annotation reference"/>
    <w:uiPriority w:val="99"/>
    <w:semiHidden/>
    <w:rsid w:val="00F61E51"/>
    <w:rPr>
      <w:sz w:val="16"/>
      <w:szCs w:val="16"/>
    </w:rPr>
  </w:style>
  <w:style w:type="paragraph" w:customStyle="1" w:styleId="afc">
    <w:name w:val="Табличный_слева"/>
    <w:basedOn w:val="a4"/>
    <w:rsid w:val="00491BEC"/>
    <w:rPr>
      <w:rFonts w:asciiTheme="minorHAnsi" w:hAnsiTheme="minorHAnsi"/>
      <w:sz w:val="22"/>
      <w:szCs w:val="22"/>
    </w:rPr>
  </w:style>
  <w:style w:type="paragraph" w:customStyle="1" w:styleId="17">
    <w:name w:val="Обычный 1"/>
    <w:basedOn w:val="a4"/>
    <w:next w:val="a4"/>
    <w:semiHidden/>
    <w:rsid w:val="00F61E51"/>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7"/>
    <w:rsid w:val="0084131A"/>
    <w:pPr>
      <w:tabs>
        <w:tab w:val="clear" w:pos="360"/>
      </w:tabs>
      <w:spacing w:before="0"/>
      <w:ind w:left="0" w:firstLine="0"/>
      <w:jc w:val="left"/>
    </w:pPr>
  </w:style>
  <w:style w:type="paragraph" w:customStyle="1" w:styleId="aff">
    <w:name w:val="Табличный_по ширине"/>
    <w:basedOn w:val="afc"/>
    <w:rsid w:val="00B13A16"/>
    <w:pPr>
      <w:jc w:val="both"/>
    </w:pPr>
    <w:rPr>
      <w:rFonts w:asciiTheme="majorHAnsi" w:hAnsiTheme="majorHAnsi"/>
    </w:r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0F1BCB"/>
    <w:pPr>
      <w:tabs>
        <w:tab w:val="center" w:pos="4677"/>
        <w:tab w:val="right" w:pos="9355"/>
      </w:tabs>
    </w:pPr>
  </w:style>
  <w:style w:type="character" w:customStyle="1" w:styleId="aff3">
    <w:name w:val="Верхний колонтитул Знак"/>
    <w:aliases w:val=" Знак4 Знак"/>
    <w:basedOn w:val="a6"/>
    <w:link w:val="aff2"/>
    <w:uiPriority w:val="99"/>
    <w:rsid w:val="000F1BCB"/>
    <w:rPr>
      <w:sz w:val="24"/>
      <w:szCs w:val="24"/>
    </w:rPr>
  </w:style>
  <w:style w:type="paragraph" w:styleId="aff4">
    <w:name w:val="footer"/>
    <w:aliases w:val=" Знак, Знак6, Знак14,Знак6"/>
    <w:basedOn w:val="a4"/>
    <w:link w:val="aff5"/>
    <w:uiPriority w:val="99"/>
    <w:rsid w:val="000F1BCB"/>
    <w:pPr>
      <w:tabs>
        <w:tab w:val="center" w:pos="4677"/>
        <w:tab w:val="right" w:pos="9355"/>
      </w:tabs>
    </w:pPr>
  </w:style>
  <w:style w:type="character" w:customStyle="1" w:styleId="aff5">
    <w:name w:val="Нижний колонтитул Знак"/>
    <w:aliases w:val=" Знак Знак, Знак6 Знак, Знак14 Знак,Знак6 Знак"/>
    <w:basedOn w:val="a6"/>
    <w:link w:val="aff4"/>
    <w:uiPriority w:val="99"/>
    <w:rsid w:val="000F1BCB"/>
    <w:rPr>
      <w:sz w:val="24"/>
      <w:szCs w:val="24"/>
    </w:rPr>
  </w:style>
  <w:style w:type="character" w:styleId="aff6">
    <w:name w:val="Hyperlink"/>
    <w:basedOn w:val="a6"/>
    <w:uiPriority w:val="99"/>
    <w:unhideWhenUsed/>
    <w:rsid w:val="005770E2"/>
    <w:rPr>
      <w:color w:val="0000FF" w:themeColor="hyperlink"/>
      <w:u w:val="single"/>
    </w:rPr>
  </w:style>
  <w:style w:type="paragraph" w:styleId="aff7">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4"/>
    <w:link w:val="aff8"/>
    <w:uiPriority w:val="99"/>
    <w:unhideWhenUsed/>
    <w:qFormat/>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9">
    <w:name w:val="footnote text"/>
    <w:basedOn w:val="a4"/>
    <w:link w:val="affa"/>
    <w:unhideWhenUsed/>
    <w:rsid w:val="005770E2"/>
    <w:pPr>
      <w:tabs>
        <w:tab w:val="left" w:pos="708"/>
      </w:tabs>
      <w:spacing w:before="120" w:after="120" w:line="360" w:lineRule="auto"/>
      <w:jc w:val="both"/>
    </w:pPr>
    <w:rPr>
      <w:rFonts w:ascii="Arial" w:hAnsi="Arial"/>
      <w:sz w:val="20"/>
      <w:szCs w:val="20"/>
    </w:rPr>
  </w:style>
  <w:style w:type="character" w:customStyle="1" w:styleId="affa">
    <w:name w:val="Текст сноски Знак"/>
    <w:basedOn w:val="a6"/>
    <w:link w:val="aff9"/>
    <w:rsid w:val="005770E2"/>
    <w:rPr>
      <w:rFonts w:ascii="Arial" w:hAnsi="Arial"/>
    </w:rPr>
  </w:style>
  <w:style w:type="character" w:styleId="affb">
    <w:name w:val="footnote reference"/>
    <w:uiPriority w:val="99"/>
    <w:unhideWhenUsed/>
    <w:rsid w:val="005770E2"/>
    <w:rPr>
      <w:vertAlign w:val="superscript"/>
    </w:rPr>
  </w:style>
  <w:style w:type="paragraph" w:styleId="affc">
    <w:name w:val="List Paragraph"/>
    <w:aliases w:val="Варианты ответов,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список"/>
    <w:basedOn w:val="a4"/>
    <w:link w:val="affd"/>
    <w:uiPriority w:val="34"/>
    <w:qFormat/>
    <w:rsid w:val="0003278C"/>
    <w:pPr>
      <w:tabs>
        <w:tab w:val="left" w:pos="1080"/>
      </w:tabs>
      <w:spacing w:line="360" w:lineRule="auto"/>
      <w:ind w:left="720" w:firstLine="567"/>
      <w:contextualSpacing/>
      <w:jc w:val="both"/>
    </w:pPr>
    <w:rPr>
      <w:rFonts w:eastAsia="Calibri"/>
      <w:b/>
    </w:rPr>
  </w:style>
  <w:style w:type="paragraph" w:styleId="affe">
    <w:name w:val="Body Text Indent"/>
    <w:basedOn w:val="a4"/>
    <w:link w:val="afff"/>
    <w:rsid w:val="00FD4773"/>
    <w:pPr>
      <w:ind w:firstLine="540"/>
      <w:jc w:val="both"/>
    </w:pPr>
  </w:style>
  <w:style w:type="character" w:customStyle="1" w:styleId="afff">
    <w:name w:val="Основной текст с отступом Знак"/>
    <w:basedOn w:val="a6"/>
    <w:link w:val="affe"/>
    <w:rsid w:val="00FD4773"/>
    <w:rPr>
      <w:sz w:val="24"/>
      <w:szCs w:val="24"/>
    </w:rPr>
  </w:style>
  <w:style w:type="paragraph" w:styleId="afff0">
    <w:name w:val="No Spacing"/>
    <w:aliases w:val="Основной"/>
    <w:link w:val="afff1"/>
    <w:uiPriority w:val="1"/>
    <w:qFormat/>
    <w:rsid w:val="00FD4773"/>
    <w:rPr>
      <w:rFonts w:ascii="Calibri" w:eastAsia="Calibri" w:hAnsi="Calibri"/>
      <w:sz w:val="22"/>
      <w:szCs w:val="22"/>
      <w:lang w:eastAsia="en-US"/>
    </w:rPr>
  </w:style>
  <w:style w:type="paragraph" w:styleId="afff2">
    <w:name w:val="TOC Heading"/>
    <w:basedOn w:val="12"/>
    <w:next w:val="a4"/>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3">
    <w:name w:val="Title"/>
    <w:basedOn w:val="a4"/>
    <w:next w:val="a4"/>
    <w:link w:val="afff4"/>
    <w:uiPriority w:val="10"/>
    <w:qFormat/>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f4">
    <w:name w:val="Название Знак"/>
    <w:basedOn w:val="a6"/>
    <w:link w:val="afff3"/>
    <w:uiPriority w:val="10"/>
    <w:rsid w:val="005E6920"/>
    <w:rPr>
      <w:rFonts w:ascii="Calibri" w:hAnsi="Calibri"/>
      <w:caps/>
      <w:color w:val="4F81BD"/>
      <w:spacing w:val="10"/>
      <w:kern w:val="28"/>
      <w:sz w:val="52"/>
      <w:szCs w:val="52"/>
      <w:lang w:val="en-US" w:eastAsia="en-US"/>
    </w:rPr>
  </w:style>
  <w:style w:type="paragraph" w:styleId="afff5">
    <w:name w:val="Subtitle"/>
    <w:basedOn w:val="a4"/>
    <w:next w:val="a4"/>
    <w:link w:val="afff6"/>
    <w:uiPriority w:val="11"/>
    <w:qFormat/>
    <w:rsid w:val="005E6920"/>
    <w:pPr>
      <w:spacing w:before="200" w:after="1000"/>
    </w:pPr>
    <w:rPr>
      <w:rFonts w:ascii="Calibri" w:hAnsi="Calibri"/>
      <w:caps/>
      <w:color w:val="595959"/>
      <w:spacing w:val="10"/>
      <w:lang w:val="en-US" w:eastAsia="en-US"/>
    </w:rPr>
  </w:style>
  <w:style w:type="character" w:customStyle="1" w:styleId="afff6">
    <w:name w:val="Подзаголовок Знак"/>
    <w:basedOn w:val="a6"/>
    <w:link w:val="afff5"/>
    <w:uiPriority w:val="11"/>
    <w:rsid w:val="005E6920"/>
    <w:rPr>
      <w:rFonts w:ascii="Calibri" w:hAnsi="Calibri"/>
      <w:caps/>
      <w:color w:val="595959"/>
      <w:spacing w:val="10"/>
      <w:sz w:val="24"/>
      <w:szCs w:val="24"/>
      <w:lang w:val="en-US" w:eastAsia="en-US"/>
    </w:rPr>
  </w:style>
  <w:style w:type="character" w:styleId="afff7">
    <w:name w:val="Strong"/>
    <w:uiPriority w:val="22"/>
    <w:qFormat/>
    <w:rsid w:val="005E6920"/>
    <w:rPr>
      <w:b/>
      <w:bCs/>
    </w:rPr>
  </w:style>
  <w:style w:type="character" w:styleId="afff8">
    <w:name w:val="Emphasis"/>
    <w:uiPriority w:val="20"/>
    <w:qFormat/>
    <w:rsid w:val="005E6920"/>
    <w:rPr>
      <w:caps/>
      <w:color w:val="243F60"/>
      <w:spacing w:val="5"/>
    </w:rPr>
  </w:style>
  <w:style w:type="paragraph" w:styleId="23">
    <w:name w:val="Quote"/>
    <w:basedOn w:val="a4"/>
    <w:next w:val="a4"/>
    <w:link w:val="24"/>
    <w:uiPriority w:val="29"/>
    <w:qFormat/>
    <w:rsid w:val="005E6920"/>
    <w:pPr>
      <w:spacing w:before="200" w:after="200" w:line="276" w:lineRule="auto"/>
    </w:pPr>
    <w:rPr>
      <w:rFonts w:ascii="Calibri" w:hAnsi="Calibri"/>
      <w:i/>
      <w:iCs/>
      <w:sz w:val="20"/>
      <w:szCs w:val="20"/>
      <w:lang w:val="en-US" w:eastAsia="en-US"/>
    </w:rPr>
  </w:style>
  <w:style w:type="character" w:customStyle="1" w:styleId="24">
    <w:name w:val="Цитата 2 Знак"/>
    <w:basedOn w:val="a6"/>
    <w:link w:val="23"/>
    <w:uiPriority w:val="29"/>
    <w:rsid w:val="005E6920"/>
    <w:rPr>
      <w:rFonts w:ascii="Calibri" w:hAnsi="Calibri"/>
      <w:i/>
      <w:iCs/>
      <w:lang w:val="en-US" w:eastAsia="en-US"/>
    </w:rPr>
  </w:style>
  <w:style w:type="paragraph" w:styleId="afff9">
    <w:name w:val="Intense Quote"/>
    <w:basedOn w:val="a4"/>
    <w:next w:val="a4"/>
    <w:link w:val="afffa"/>
    <w:uiPriority w:val="30"/>
    <w:qFormat/>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a">
    <w:name w:val="Выделенная цитата Знак"/>
    <w:basedOn w:val="a6"/>
    <w:link w:val="afff9"/>
    <w:uiPriority w:val="30"/>
    <w:rsid w:val="005E6920"/>
    <w:rPr>
      <w:rFonts w:ascii="Calibri" w:hAnsi="Calibri"/>
      <w:i/>
      <w:iCs/>
      <w:color w:val="4F81BD"/>
      <w:lang w:val="en-US" w:eastAsia="en-US"/>
    </w:rPr>
  </w:style>
  <w:style w:type="character" w:styleId="afffb">
    <w:name w:val="Subtle Emphasis"/>
    <w:uiPriority w:val="19"/>
    <w:qFormat/>
    <w:rsid w:val="005E6920"/>
    <w:rPr>
      <w:i/>
      <w:iCs/>
      <w:color w:val="243F60"/>
    </w:rPr>
  </w:style>
  <w:style w:type="character" w:styleId="afffc">
    <w:name w:val="Intense Emphasis"/>
    <w:uiPriority w:val="21"/>
    <w:qFormat/>
    <w:rsid w:val="005E6920"/>
    <w:rPr>
      <w:b/>
      <w:bCs/>
      <w:caps/>
      <w:color w:val="243F60"/>
      <w:spacing w:val="10"/>
    </w:rPr>
  </w:style>
  <w:style w:type="character" w:styleId="afffd">
    <w:name w:val="Subtle Reference"/>
    <w:uiPriority w:val="31"/>
    <w:qFormat/>
    <w:rsid w:val="005E6920"/>
    <w:rPr>
      <w:b/>
      <w:bCs/>
      <w:color w:val="4F81BD"/>
    </w:rPr>
  </w:style>
  <w:style w:type="character" w:styleId="afffe">
    <w:name w:val="Intense Reference"/>
    <w:uiPriority w:val="32"/>
    <w:qFormat/>
    <w:rsid w:val="005E6920"/>
    <w:rPr>
      <w:b/>
      <w:bCs/>
      <w:i/>
      <w:iCs/>
      <w:caps/>
      <w:color w:val="4F81BD"/>
    </w:rPr>
  </w:style>
  <w:style w:type="character" w:styleId="affff">
    <w:name w:val="Book Title"/>
    <w:uiPriority w:val="33"/>
    <w:qFormat/>
    <w:rsid w:val="005E6920"/>
    <w:rPr>
      <w:b/>
      <w:bCs/>
      <w:i/>
      <w:iCs/>
      <w:spacing w:val="9"/>
    </w:rPr>
  </w:style>
  <w:style w:type="paragraph" w:styleId="affff0">
    <w:name w:val="List Bullet"/>
    <w:basedOn w:val="a4"/>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f1">
    <w:name w:val="FollowedHyperlink"/>
    <w:uiPriority w:val="99"/>
    <w:unhideWhenUsed/>
    <w:rsid w:val="005E6920"/>
    <w:rPr>
      <w:color w:val="800080"/>
      <w:u w:val="single"/>
    </w:rPr>
  </w:style>
  <w:style w:type="paragraph" w:styleId="affff2">
    <w:name w:val="Body Text"/>
    <w:aliases w:val=" Знак1 Знак Знак Знак Знак, Знак1 Знак Знак Знак"/>
    <w:basedOn w:val="a4"/>
    <w:link w:val="affff3"/>
    <w:uiPriority w:val="99"/>
    <w:unhideWhenUsed/>
    <w:rsid w:val="005E6920"/>
    <w:pPr>
      <w:spacing w:before="200" w:after="120" w:line="360" w:lineRule="auto"/>
      <w:ind w:firstLine="709"/>
      <w:jc w:val="both"/>
    </w:pPr>
    <w:rPr>
      <w:rFonts w:ascii="Calibri" w:hAnsi="Calibri"/>
      <w:lang w:val="en-US" w:eastAsia="en-US"/>
    </w:rPr>
  </w:style>
  <w:style w:type="character" w:customStyle="1" w:styleId="affff3">
    <w:name w:val="Основной текст Знак"/>
    <w:aliases w:val=" Знак1 Знак Знак Знак Знак Знак, Знак1 Знак Знак Знак Знак1"/>
    <w:basedOn w:val="a6"/>
    <w:link w:val="affff2"/>
    <w:uiPriority w:val="99"/>
    <w:rsid w:val="005E6920"/>
    <w:rPr>
      <w:rFonts w:ascii="Calibri" w:hAnsi="Calibri"/>
      <w:sz w:val="24"/>
      <w:szCs w:val="24"/>
      <w:lang w:val="en-US" w:eastAsia="en-US"/>
    </w:rPr>
  </w:style>
  <w:style w:type="paragraph" w:styleId="25">
    <w:name w:val="Body Text 2"/>
    <w:aliases w:val=" Знак1,Знак"/>
    <w:basedOn w:val="a4"/>
    <w:link w:val="26"/>
    <w:rsid w:val="005E6920"/>
    <w:pPr>
      <w:spacing w:before="200" w:after="200" w:line="360" w:lineRule="auto"/>
      <w:ind w:firstLine="680"/>
      <w:jc w:val="center"/>
    </w:pPr>
    <w:rPr>
      <w:rFonts w:ascii="Calibri" w:hAnsi="Calibri"/>
      <w:b/>
      <w:bCs/>
      <w:caps/>
      <w:lang w:val="en-US" w:eastAsia="en-US"/>
    </w:rPr>
  </w:style>
  <w:style w:type="character" w:customStyle="1" w:styleId="26">
    <w:name w:val="Основной текст 2 Знак"/>
    <w:aliases w:val=" Знак1 Знак,Знак Знак1"/>
    <w:basedOn w:val="a6"/>
    <w:link w:val="25"/>
    <w:rsid w:val="005E6920"/>
    <w:rPr>
      <w:rFonts w:ascii="Calibri" w:hAnsi="Calibri"/>
      <w:b/>
      <w:bCs/>
      <w:caps/>
      <w:sz w:val="24"/>
      <w:szCs w:val="24"/>
      <w:lang w:val="en-US" w:eastAsia="en-US"/>
    </w:rPr>
  </w:style>
  <w:style w:type="numbering" w:styleId="111111">
    <w:name w:val="Outline List 2"/>
    <w:basedOn w:val="a8"/>
    <w:rsid w:val="005E6920"/>
    <w:pPr>
      <w:numPr>
        <w:numId w:val="7"/>
      </w:numPr>
    </w:pPr>
  </w:style>
  <w:style w:type="character" w:styleId="affff4">
    <w:name w:val="page number"/>
    <w:basedOn w:val="a6"/>
    <w:rsid w:val="005E6920"/>
  </w:style>
  <w:style w:type="paragraph" w:styleId="27">
    <w:name w:val="Body Text Indent 2"/>
    <w:basedOn w:val="a4"/>
    <w:link w:val="28"/>
    <w:rsid w:val="005E6920"/>
    <w:pPr>
      <w:spacing w:before="200" w:after="120" w:line="480" w:lineRule="auto"/>
      <w:ind w:left="283" w:firstLine="680"/>
      <w:jc w:val="both"/>
    </w:pPr>
    <w:rPr>
      <w:rFonts w:ascii="Calibri" w:hAnsi="Calibri"/>
      <w:lang w:val="en-US" w:eastAsia="en-US"/>
    </w:rPr>
  </w:style>
  <w:style w:type="character" w:customStyle="1" w:styleId="28">
    <w:name w:val="Основной текст с отступом 2 Знак"/>
    <w:basedOn w:val="a6"/>
    <w:link w:val="27"/>
    <w:rsid w:val="005E6920"/>
    <w:rPr>
      <w:rFonts w:ascii="Calibri" w:hAnsi="Calibri"/>
      <w:sz w:val="24"/>
      <w:szCs w:val="24"/>
      <w:lang w:val="en-US" w:eastAsia="en-US"/>
    </w:rPr>
  </w:style>
  <w:style w:type="numbering" w:styleId="1ai">
    <w:name w:val="Outline List 1"/>
    <w:basedOn w:val="a8"/>
    <w:rsid w:val="005E6920"/>
    <w:pPr>
      <w:numPr>
        <w:numId w:val="8"/>
      </w:numPr>
    </w:pPr>
  </w:style>
  <w:style w:type="paragraph" w:styleId="32">
    <w:name w:val="Body Text 3"/>
    <w:basedOn w:val="a4"/>
    <w:link w:val="33"/>
    <w:rsid w:val="005E6920"/>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6"/>
    <w:link w:val="32"/>
    <w:rsid w:val="005E6920"/>
    <w:rPr>
      <w:rFonts w:ascii="Calibri" w:hAnsi="Calibri"/>
      <w:sz w:val="16"/>
      <w:szCs w:val="16"/>
      <w:lang w:val="en-US" w:eastAsia="en-US"/>
    </w:rPr>
  </w:style>
  <w:style w:type="paragraph" w:styleId="34">
    <w:name w:val="Body Text Indent 3"/>
    <w:basedOn w:val="a4"/>
    <w:link w:val="35"/>
    <w:rsid w:val="005E6920"/>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6"/>
    <w:link w:val="34"/>
    <w:rsid w:val="005E6920"/>
    <w:rPr>
      <w:rFonts w:ascii="Calibri" w:hAnsi="Calibri"/>
      <w:sz w:val="28"/>
      <w:szCs w:val="28"/>
      <w:lang w:val="en-US" w:eastAsia="en-US"/>
    </w:rPr>
  </w:style>
  <w:style w:type="paragraph" w:styleId="affff5">
    <w:name w:val="Block Text"/>
    <w:basedOn w:val="a4"/>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6">
    <w:name w:val="line number"/>
    <w:rsid w:val="005E6920"/>
    <w:rPr>
      <w:sz w:val="18"/>
      <w:szCs w:val="18"/>
    </w:rPr>
  </w:style>
  <w:style w:type="paragraph" w:styleId="29">
    <w:name w:val="List 2"/>
    <w:basedOn w:val="a2"/>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f0"/>
    <w:autoRedefine/>
    <w:rsid w:val="005E6920"/>
    <w:pPr>
      <w:tabs>
        <w:tab w:val="num" w:pos="360"/>
      </w:tabs>
      <w:spacing w:after="240" w:line="240" w:lineRule="atLeast"/>
      <w:ind w:left="1800"/>
      <w:contextualSpacing w:val="0"/>
    </w:pPr>
    <w:rPr>
      <w:rFonts w:ascii="Arial" w:hAnsi="Arial" w:cs="Arial"/>
      <w:spacing w:val="-5"/>
    </w:rPr>
  </w:style>
  <w:style w:type="paragraph" w:styleId="37">
    <w:name w:val="List Bullet 3"/>
    <w:basedOn w:val="affff0"/>
    <w:autoRedefine/>
    <w:rsid w:val="005E6920"/>
    <w:pPr>
      <w:tabs>
        <w:tab w:val="num" w:pos="360"/>
      </w:tabs>
      <w:spacing w:after="240" w:line="240" w:lineRule="atLeast"/>
      <w:ind w:left="2160"/>
      <w:contextualSpacing w:val="0"/>
    </w:pPr>
    <w:rPr>
      <w:rFonts w:ascii="Arial" w:hAnsi="Arial" w:cs="Arial"/>
      <w:spacing w:val="-5"/>
    </w:rPr>
  </w:style>
  <w:style w:type="paragraph" w:styleId="43">
    <w:name w:val="List Bullet 4"/>
    <w:basedOn w:val="affff0"/>
    <w:autoRedefine/>
    <w:rsid w:val="005E6920"/>
    <w:pPr>
      <w:tabs>
        <w:tab w:val="num" w:pos="360"/>
      </w:tabs>
      <w:spacing w:after="240" w:line="240" w:lineRule="atLeast"/>
      <w:ind w:left="2520"/>
      <w:contextualSpacing w:val="0"/>
    </w:pPr>
    <w:rPr>
      <w:rFonts w:ascii="Arial" w:hAnsi="Arial" w:cs="Arial"/>
      <w:spacing w:val="-5"/>
    </w:rPr>
  </w:style>
  <w:style w:type="paragraph" w:styleId="53">
    <w:name w:val="List Bullet 5"/>
    <w:basedOn w:val="affff0"/>
    <w:autoRedefine/>
    <w:rsid w:val="005E6920"/>
    <w:pPr>
      <w:tabs>
        <w:tab w:val="num" w:pos="360"/>
      </w:tabs>
      <w:spacing w:after="240" w:line="240" w:lineRule="atLeast"/>
      <w:ind w:left="2880"/>
      <w:contextualSpacing w:val="0"/>
    </w:pPr>
    <w:rPr>
      <w:rFonts w:ascii="Arial" w:hAnsi="Arial" w:cs="Arial"/>
      <w:spacing w:val="-5"/>
    </w:rPr>
  </w:style>
  <w:style w:type="paragraph" w:styleId="affff7">
    <w:name w:val="List Continue"/>
    <w:basedOn w:val="a2"/>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7"/>
    <w:rsid w:val="005E6920"/>
    <w:pPr>
      <w:ind w:left="2160"/>
    </w:pPr>
  </w:style>
  <w:style w:type="paragraph" w:styleId="38">
    <w:name w:val="List Continue 3"/>
    <w:basedOn w:val="affff7"/>
    <w:rsid w:val="005E6920"/>
    <w:pPr>
      <w:ind w:left="2520"/>
    </w:pPr>
  </w:style>
  <w:style w:type="paragraph" w:styleId="44">
    <w:name w:val="List Continue 4"/>
    <w:basedOn w:val="affff7"/>
    <w:rsid w:val="005E6920"/>
    <w:pPr>
      <w:ind w:left="2880"/>
    </w:pPr>
  </w:style>
  <w:style w:type="paragraph" w:styleId="54">
    <w:name w:val="List Continue 5"/>
    <w:basedOn w:val="affff7"/>
    <w:rsid w:val="005E6920"/>
    <w:pPr>
      <w:ind w:left="3240"/>
    </w:pPr>
  </w:style>
  <w:style w:type="paragraph" w:styleId="affff8">
    <w:name w:val="List Number"/>
    <w:basedOn w:val="a4"/>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c">
    <w:name w:val="List Number 2"/>
    <w:basedOn w:val="affff8"/>
    <w:rsid w:val="005E6920"/>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8"/>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8"/>
    <w:rsid w:val="005E692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8"/>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9">
    <w:name w:val="Message Header"/>
    <w:basedOn w:val="affff2"/>
    <w:link w:val="affffa"/>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a">
    <w:name w:val="Шапка Знак"/>
    <w:basedOn w:val="a6"/>
    <w:link w:val="affff9"/>
    <w:rsid w:val="005E6920"/>
    <w:rPr>
      <w:rFonts w:ascii="Arial" w:hAnsi="Arial"/>
      <w:sz w:val="22"/>
      <w:szCs w:val="22"/>
      <w:lang w:val="en-US" w:eastAsia="en-US"/>
    </w:rPr>
  </w:style>
  <w:style w:type="paragraph" w:styleId="affffb">
    <w:name w:val="Normal Indent"/>
    <w:basedOn w:val="a4"/>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4"/>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6"/>
    <w:link w:val="HTML"/>
    <w:rsid w:val="005E6920"/>
    <w:rPr>
      <w:rFonts w:ascii="Arial" w:hAnsi="Arial"/>
      <w:i/>
      <w:iCs/>
      <w:spacing w:val="-5"/>
      <w:lang w:val="en-US" w:eastAsia="en-US"/>
    </w:rPr>
  </w:style>
  <w:style w:type="paragraph" w:styleId="affffc">
    <w:name w:val="envelope address"/>
    <w:basedOn w:val="a4"/>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d">
    <w:name w:val="Date"/>
    <w:basedOn w:val="a4"/>
    <w:next w:val="a4"/>
    <w:link w:val="affffe"/>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e">
    <w:name w:val="Дата Знак"/>
    <w:basedOn w:val="a6"/>
    <w:link w:val="affffd"/>
    <w:rsid w:val="005E6920"/>
    <w:rPr>
      <w:rFonts w:ascii="Arial" w:hAnsi="Arial"/>
      <w:spacing w:val="-5"/>
      <w:lang w:val="en-US" w:eastAsia="en-US"/>
    </w:rPr>
  </w:style>
  <w:style w:type="paragraph" w:styleId="afffff">
    <w:name w:val="Note Heading"/>
    <w:basedOn w:val="a4"/>
    <w:next w:val="a4"/>
    <w:link w:val="afffff0"/>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0">
    <w:name w:val="Заголовок записки Знак"/>
    <w:basedOn w:val="a6"/>
    <w:link w:val="afffff"/>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f1">
    <w:name w:val="Body Text First Indent"/>
    <w:basedOn w:val="affff2"/>
    <w:link w:val="afffff2"/>
    <w:rsid w:val="005E6920"/>
    <w:pPr>
      <w:ind w:left="1080" w:firstLine="210"/>
    </w:pPr>
    <w:rPr>
      <w:rFonts w:ascii="Arial" w:hAnsi="Arial"/>
      <w:spacing w:val="-5"/>
    </w:rPr>
  </w:style>
  <w:style w:type="character" w:customStyle="1" w:styleId="afffff2">
    <w:name w:val="Красная строка Знак"/>
    <w:basedOn w:val="affff3"/>
    <w:link w:val="afffff1"/>
    <w:rsid w:val="005E6920"/>
    <w:rPr>
      <w:rFonts w:ascii="Arial" w:hAnsi="Arial"/>
      <w:spacing w:val="-5"/>
      <w:sz w:val="24"/>
      <w:szCs w:val="24"/>
      <w:lang w:val="en-US" w:eastAsia="en-US"/>
    </w:rPr>
  </w:style>
  <w:style w:type="paragraph" w:styleId="2d">
    <w:name w:val="Body Text First Indent 2"/>
    <w:basedOn w:val="affe"/>
    <w:link w:val="2e"/>
    <w:rsid w:val="005E6920"/>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f"/>
    <w:link w:val="2d"/>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
    <w:name w:val="envelope return"/>
    <w:basedOn w:val="a4"/>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f3">
    <w:name w:val="Signature"/>
    <w:basedOn w:val="a4"/>
    <w:link w:val="afffff4"/>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4">
    <w:name w:val="Подпись Знак"/>
    <w:basedOn w:val="a6"/>
    <w:link w:val="afffff3"/>
    <w:rsid w:val="005E6920"/>
    <w:rPr>
      <w:rFonts w:ascii="Arial" w:hAnsi="Arial"/>
      <w:spacing w:val="-5"/>
      <w:lang w:val="en-US" w:eastAsia="en-US"/>
    </w:rPr>
  </w:style>
  <w:style w:type="paragraph" w:styleId="afffff5">
    <w:name w:val="Salutation"/>
    <w:basedOn w:val="a4"/>
    <w:next w:val="a4"/>
    <w:link w:val="afffff6"/>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6">
    <w:name w:val="Приветствие Знак"/>
    <w:basedOn w:val="a6"/>
    <w:link w:val="afffff5"/>
    <w:rsid w:val="005E6920"/>
    <w:rPr>
      <w:rFonts w:ascii="Arial" w:hAnsi="Arial"/>
      <w:spacing w:val="-5"/>
      <w:lang w:val="en-US" w:eastAsia="en-US"/>
    </w:rPr>
  </w:style>
  <w:style w:type="paragraph" w:styleId="afffff7">
    <w:name w:val="Closing"/>
    <w:basedOn w:val="a4"/>
    <w:link w:val="afffff8"/>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8">
    <w:name w:val="Прощание Знак"/>
    <w:basedOn w:val="a6"/>
    <w:link w:val="afffff7"/>
    <w:rsid w:val="005E6920"/>
    <w:rPr>
      <w:rFonts w:ascii="Arial" w:hAnsi="Arial"/>
      <w:spacing w:val="-5"/>
      <w:lang w:val="en-US" w:eastAsia="en-US"/>
    </w:rPr>
  </w:style>
  <w:style w:type="paragraph" w:styleId="HTML8">
    <w:name w:val="HTML Preformatted"/>
    <w:basedOn w:val="a4"/>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6"/>
    <w:link w:val="HTML8"/>
    <w:rsid w:val="005E6920"/>
    <w:rPr>
      <w:rFonts w:ascii="Courier New" w:hAnsi="Courier New"/>
      <w:spacing w:val="-5"/>
      <w:lang w:val="en-US" w:eastAsia="en-US"/>
    </w:rPr>
  </w:style>
  <w:style w:type="paragraph" w:styleId="afffff9">
    <w:name w:val="Plain Text"/>
    <w:basedOn w:val="a4"/>
    <w:link w:val="afffffa"/>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a">
    <w:name w:val="Текст Знак"/>
    <w:basedOn w:val="a6"/>
    <w:link w:val="afffff9"/>
    <w:rsid w:val="005E6920"/>
    <w:rPr>
      <w:rFonts w:ascii="Courier New" w:hAnsi="Courier New"/>
      <w:spacing w:val="-5"/>
      <w:lang w:val="en-US" w:eastAsia="en-US"/>
    </w:rPr>
  </w:style>
  <w:style w:type="character" w:styleId="HTMLa">
    <w:name w:val="HTML Cite"/>
    <w:rsid w:val="005E6920"/>
    <w:rPr>
      <w:i/>
      <w:iCs/>
      <w:lang w:val="ru-RU"/>
    </w:rPr>
  </w:style>
  <w:style w:type="paragraph" w:styleId="afffffb">
    <w:name w:val="E-mail Signature"/>
    <w:basedOn w:val="a4"/>
    <w:link w:val="afffffc"/>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c">
    <w:name w:val="Электронная подпись Знак"/>
    <w:basedOn w:val="a6"/>
    <w:link w:val="afffffb"/>
    <w:rsid w:val="005E6920"/>
    <w:rPr>
      <w:rFonts w:ascii="Arial" w:hAnsi="Arial"/>
      <w:spacing w:val="-5"/>
      <w:lang w:val="en-US" w:eastAsia="en-US"/>
    </w:rPr>
  </w:style>
  <w:style w:type="table" w:styleId="-1">
    <w:name w:val="Table Web 1"/>
    <w:basedOn w:val="a7"/>
    <w:rsid w:val="005E6920"/>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5E6920"/>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5E6920"/>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7"/>
    <w:rsid w:val="005E6920"/>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7"/>
    <w:rsid w:val="005E6920"/>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7"/>
    <w:rsid w:val="005E6920"/>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7"/>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7"/>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7"/>
    <w:rsid w:val="005E6920"/>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5E6920"/>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7"/>
    <w:rsid w:val="005E6920"/>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7"/>
    <w:rsid w:val="005E6920"/>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7"/>
    <w:rsid w:val="005E6920"/>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7"/>
    <w:rsid w:val="005E6920"/>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7"/>
    <w:rsid w:val="005E6920"/>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7"/>
    <w:rsid w:val="005E6920"/>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7"/>
    <w:rsid w:val="005E6920"/>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5E6920"/>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5E6920"/>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5E6920"/>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7"/>
    <w:rsid w:val="005E6920"/>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0">
    <w:name w:val="Outline List 3"/>
    <w:basedOn w:val="a8"/>
    <w:rsid w:val="005E6920"/>
  </w:style>
  <w:style w:type="table" w:styleId="1d">
    <w:name w:val="Table Columns 1"/>
    <w:basedOn w:val="a7"/>
    <w:rsid w:val="005E6920"/>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7"/>
    <w:rsid w:val="005E6920"/>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7"/>
    <w:rsid w:val="005E6920"/>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5E6920"/>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5E6920"/>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5E6920"/>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5E6920"/>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5E6920"/>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5E6920"/>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7"/>
    <w:rsid w:val="005E69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7"/>
    <w:rsid w:val="005E6920"/>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rsid w:val="005E6920"/>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7"/>
    <w:rsid w:val="005E6920"/>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4"/>
    <w:link w:val="affffff3"/>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f3">
    <w:name w:val="Текст концевой сноски Знак"/>
    <w:basedOn w:val="a6"/>
    <w:link w:val="affffff2"/>
    <w:rsid w:val="005E6920"/>
    <w:rPr>
      <w:rFonts w:ascii="Calibri" w:hAnsi="Calibri"/>
      <w:lang w:val="en-US" w:eastAsia="en-US" w:bidi="en-US"/>
    </w:rPr>
  </w:style>
  <w:style w:type="character" w:styleId="affffff4">
    <w:name w:val="endnote reference"/>
    <w:rsid w:val="005E6920"/>
    <w:rPr>
      <w:vertAlign w:val="superscript"/>
    </w:rPr>
  </w:style>
  <w:style w:type="table" w:styleId="2-5">
    <w:name w:val="Medium Shading 2 Accent 5"/>
    <w:basedOn w:val="a7"/>
    <w:uiPriority w:val="64"/>
    <w:rsid w:val="005E6920"/>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5">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4"/>
    <w:link w:val="Geonika1"/>
    <w:qFormat/>
    <w:rsid w:val="00D8193F"/>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8193F"/>
    <w:rPr>
      <w:rFonts w:ascii="Calibri" w:hAnsi="Calibri"/>
      <w:sz w:val="24"/>
      <w:szCs w:val="24"/>
      <w:lang w:eastAsia="ar-SA" w:bidi="en-US"/>
    </w:rPr>
  </w:style>
  <w:style w:type="character" w:customStyle="1" w:styleId="apple-converted-space">
    <w:name w:val="apple-converted-space"/>
    <w:basedOn w:val="a6"/>
    <w:rsid w:val="00B91BFC"/>
  </w:style>
  <w:style w:type="paragraph" w:customStyle="1" w:styleId="S0">
    <w:name w:val="S_Отступ"/>
    <w:basedOn w:val="a4"/>
    <w:link w:val="S1"/>
    <w:autoRedefine/>
    <w:qFormat/>
    <w:rsid w:val="00EC4E09"/>
    <w:rPr>
      <w:rFonts w:eastAsia="Calibri"/>
      <w:lang w:eastAsia="en-US"/>
    </w:rPr>
  </w:style>
  <w:style w:type="character" w:customStyle="1" w:styleId="S1">
    <w:name w:val="S_Отступ Знак"/>
    <w:link w:val="S0"/>
    <w:rsid w:val="00EC4E09"/>
    <w:rPr>
      <w:rFonts w:eastAsia="Calibri"/>
      <w:sz w:val="24"/>
      <w:szCs w:val="24"/>
      <w:lang w:eastAsia="en-US"/>
    </w:rPr>
  </w:style>
  <w:style w:type="paragraph" w:customStyle="1" w:styleId="S3">
    <w:name w:val="S_Титульный"/>
    <w:basedOn w:val="a4"/>
    <w:rsid w:val="00955A9C"/>
    <w:pPr>
      <w:spacing w:before="200" w:after="200" w:line="360" w:lineRule="auto"/>
      <w:ind w:left="3240"/>
      <w:jc w:val="right"/>
    </w:pPr>
    <w:rPr>
      <w:rFonts w:ascii="Calibri" w:hAnsi="Calibri"/>
      <w:b/>
      <w:sz w:val="32"/>
      <w:szCs w:val="32"/>
      <w:lang w:val="en-US" w:eastAsia="en-US" w:bidi="en-US"/>
    </w:rPr>
  </w:style>
  <w:style w:type="paragraph" w:customStyle="1" w:styleId="affffff6">
    <w:name w:val="ООО  «Институт Территориального Планирования"/>
    <w:basedOn w:val="a4"/>
    <w:link w:val="affffff7"/>
    <w:qFormat/>
    <w:rsid w:val="00955A9C"/>
    <w:pPr>
      <w:spacing w:before="200" w:after="200" w:line="360" w:lineRule="auto"/>
      <w:ind w:left="709"/>
      <w:jc w:val="right"/>
    </w:pPr>
    <w:rPr>
      <w:rFonts w:ascii="Calibri" w:hAnsi="Calibri"/>
    </w:rPr>
  </w:style>
  <w:style w:type="character" w:customStyle="1" w:styleId="affffff7">
    <w:name w:val="ООО  «Институт Территориального Планирования Знак"/>
    <w:link w:val="affffff6"/>
    <w:rsid w:val="00955A9C"/>
    <w:rPr>
      <w:rFonts w:ascii="Calibri" w:hAnsi="Calibri"/>
      <w:sz w:val="24"/>
      <w:szCs w:val="24"/>
    </w:rPr>
  </w:style>
  <w:style w:type="paragraph" w:customStyle="1" w:styleId="Geonika">
    <w:name w:val="Geonika Маркированый список"/>
    <w:basedOn w:val="a4"/>
    <w:link w:val="Geonika2"/>
    <w:qFormat/>
    <w:rsid w:val="00C1740E"/>
    <w:pPr>
      <w:numPr>
        <w:numId w:val="9"/>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1740E"/>
    <w:rPr>
      <w:rFonts w:ascii="Calibri" w:hAnsi="Calibri"/>
      <w:sz w:val="24"/>
      <w:szCs w:val="24"/>
      <w:lang w:eastAsia="en-US" w:bidi="en-US"/>
    </w:rPr>
  </w:style>
  <w:style w:type="paragraph" w:customStyle="1" w:styleId="Geonika3">
    <w:name w:val="Geonika Текст в таблице"/>
    <w:basedOn w:val="Geonika0"/>
    <w:link w:val="Geonika4"/>
    <w:qFormat/>
    <w:rsid w:val="005D196E"/>
    <w:pPr>
      <w:spacing w:line="240" w:lineRule="auto"/>
      <w:ind w:firstLine="0"/>
      <w:jc w:val="center"/>
    </w:pPr>
  </w:style>
  <w:style w:type="character" w:customStyle="1" w:styleId="Geonika4">
    <w:name w:val="Geonika Текст в таблице Знак"/>
    <w:basedOn w:val="Geonika1"/>
    <w:link w:val="Geonika3"/>
    <w:rsid w:val="005D196E"/>
    <w:rPr>
      <w:rFonts w:ascii="Calibri" w:hAnsi="Calibri"/>
      <w:sz w:val="24"/>
      <w:szCs w:val="24"/>
      <w:lang w:eastAsia="ar-SA" w:bidi="en-US"/>
    </w:rPr>
  </w:style>
  <w:style w:type="paragraph" w:customStyle="1" w:styleId="Geonika30">
    <w:name w:val="Geonika Заголовок 3"/>
    <w:basedOn w:val="a4"/>
    <w:link w:val="Geonika31"/>
    <w:qFormat/>
    <w:rsid w:val="002707A4"/>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2707A4"/>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4524B"/>
    <w:rPr>
      <w:b/>
    </w:rPr>
  </w:style>
  <w:style w:type="character" w:customStyle="1" w:styleId="Geonika6">
    <w:name w:val="Geonika Подзаголовк Знак"/>
    <w:link w:val="Geonika5"/>
    <w:rsid w:val="00D4524B"/>
    <w:rPr>
      <w:rFonts w:ascii="Calibri" w:hAnsi="Calibri"/>
      <w:b/>
      <w:sz w:val="24"/>
      <w:szCs w:val="24"/>
      <w:lang w:eastAsia="ar-SA" w:bidi="en-US"/>
    </w:rPr>
  </w:style>
  <w:style w:type="paragraph" w:customStyle="1" w:styleId="Geonika20">
    <w:name w:val="Geonika Заголовок 2"/>
    <w:basedOn w:val="2"/>
    <w:link w:val="Geonika21"/>
    <w:qFormat/>
    <w:rsid w:val="00D4524B"/>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4524B"/>
    <w:rPr>
      <w:rFonts w:ascii="Calibri" w:hAnsi="Calibri"/>
      <w:b/>
      <w:caps/>
      <w:color w:val="FFFFFF"/>
      <w:spacing w:val="15"/>
      <w:sz w:val="24"/>
      <w:szCs w:val="24"/>
      <w:shd w:val="clear" w:color="auto" w:fill="365F91"/>
      <w:lang w:eastAsia="en-US" w:bidi="en-US"/>
    </w:rPr>
  </w:style>
  <w:style w:type="paragraph" w:customStyle="1" w:styleId="S5">
    <w:name w:val="S_Обычный"/>
    <w:basedOn w:val="a4"/>
    <w:link w:val="S6"/>
    <w:qFormat/>
    <w:rsid w:val="00D540E8"/>
    <w:pPr>
      <w:spacing w:before="120" w:after="60" w:line="276" w:lineRule="auto"/>
      <w:ind w:firstLine="567"/>
      <w:jc w:val="both"/>
    </w:pPr>
    <w:rPr>
      <w:rFonts w:ascii="Calibri" w:hAnsi="Calibri"/>
      <w:lang w:eastAsia="ar-SA"/>
    </w:rPr>
  </w:style>
  <w:style w:type="character" w:customStyle="1" w:styleId="S6">
    <w:name w:val="S_Обычный Знак"/>
    <w:link w:val="S5"/>
    <w:rsid w:val="00D540E8"/>
    <w:rPr>
      <w:rFonts w:ascii="Calibri" w:hAnsi="Calibri"/>
      <w:sz w:val="24"/>
      <w:szCs w:val="24"/>
      <w:lang w:eastAsia="ar-SA"/>
    </w:rPr>
  </w:style>
  <w:style w:type="paragraph" w:customStyle="1" w:styleId="ConsPlusNormal">
    <w:name w:val="ConsPlusNormal"/>
    <w:link w:val="ConsPlusNormal0"/>
    <w:rsid w:val="00317694"/>
    <w:pPr>
      <w:widowControl w:val="0"/>
      <w:autoSpaceDE w:val="0"/>
      <w:autoSpaceDN w:val="0"/>
      <w:adjustRightInd w:val="0"/>
      <w:ind w:firstLine="720"/>
    </w:pPr>
    <w:rPr>
      <w:rFonts w:ascii="Arial" w:hAnsi="Arial" w:cs="Arial"/>
    </w:rPr>
  </w:style>
  <w:style w:type="paragraph" w:customStyle="1" w:styleId="ArNar">
    <w:name w:val="Обычный ArNar"/>
    <w:basedOn w:val="a4"/>
    <w:link w:val="ArNar0"/>
    <w:rsid w:val="00255D8E"/>
    <w:pPr>
      <w:ind w:firstLine="709"/>
      <w:jc w:val="both"/>
    </w:pPr>
    <w:rPr>
      <w:rFonts w:ascii="Arial Narrow" w:hAnsi="Arial Narrow"/>
      <w:color w:val="000000"/>
      <w:sz w:val="22"/>
      <w:szCs w:val="20"/>
    </w:rPr>
  </w:style>
  <w:style w:type="character" w:customStyle="1" w:styleId="ArNar0">
    <w:name w:val="Обычный ArNar Знак"/>
    <w:link w:val="ArNar"/>
    <w:rsid w:val="00255D8E"/>
    <w:rPr>
      <w:rFonts w:ascii="Arial Narrow" w:hAnsi="Arial Narrow"/>
      <w:color w:val="000000"/>
      <w:sz w:val="22"/>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 Знак1 Знак Знак1 Знак Знак1"/>
    <w:basedOn w:val="a6"/>
    <w:link w:val="2"/>
    <w:rsid w:val="00431513"/>
    <w:rPr>
      <w:rFonts w:asciiTheme="minorHAnsi" w:hAnsiTheme="minorHAnsi"/>
      <w:b/>
      <w:bCs/>
      <w:iCs/>
      <w:color w:val="FFFFFF" w:themeColor="background1"/>
      <w:sz w:val="28"/>
      <w:szCs w:val="28"/>
      <w:shd w:val="clear" w:color="auto" w:fill="4F81BD" w:themeFill="accent1"/>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OG Heading 3 Знак,Основной текст Знак Знак Знак Знак Знак,Знак9 Знак,Заголовок 31 Знак,Знак14 Знак,4 порядок Знак"/>
    <w:basedOn w:val="a6"/>
    <w:link w:val="3"/>
    <w:rsid w:val="00431513"/>
    <w:rPr>
      <w:rFonts w:asciiTheme="minorHAnsi" w:hAnsiTheme="minorHAnsi"/>
      <w:b/>
      <w:bCs/>
      <w:color w:val="FFFFFF" w:themeColor="background1"/>
      <w:sz w:val="26"/>
      <w:szCs w:val="26"/>
      <w:shd w:val="clear" w:color="auto" w:fill="8DB3E2" w:themeFill="text2" w:themeFillTint="66"/>
    </w:rPr>
  </w:style>
  <w:style w:type="character" w:customStyle="1" w:styleId="14">
    <w:name w:val="Заголовок 1 Знак"/>
    <w:aliases w:val="Заголовок 1 Знак Знак Знак1,Заголовок 1 Знак Знак Знак Знак,Caaieiaie aei?ac Знак,çàãîëîâîê 1 Знак,caaieiaie 1 Знак,новая страница Знак1,Знак19 Знак,Заголовок 1 Знак2 Знак1,Заголовок 1 Знак1 Знак Знак1,Заголовок 1 Знак1 Знак2"/>
    <w:basedOn w:val="a6"/>
    <w:link w:val="12"/>
    <w:rsid w:val="004D49AA"/>
    <w:rPr>
      <w:rFonts w:asciiTheme="minorHAnsi" w:hAnsiTheme="minorHAnsi"/>
      <w:b/>
      <w:bCs/>
      <w:caps/>
      <w:color w:val="FFFFFF" w:themeColor="background1"/>
      <w:kern w:val="32"/>
      <w:sz w:val="28"/>
      <w:szCs w:val="28"/>
      <w:shd w:val="clear" w:color="auto" w:fill="1F497D" w:themeFill="text2"/>
    </w:rPr>
  </w:style>
  <w:style w:type="numbering" w:customStyle="1" w:styleId="1111111">
    <w:name w:val="1 / 1.1 / 1.1.11"/>
    <w:basedOn w:val="a8"/>
    <w:next w:val="111111"/>
    <w:rsid w:val="00920915"/>
  </w:style>
  <w:style w:type="character" w:customStyle="1" w:styleId="apple-style-span">
    <w:name w:val="apple-style-span"/>
    <w:basedOn w:val="a6"/>
    <w:rsid w:val="006E1F55"/>
  </w:style>
  <w:style w:type="paragraph" w:customStyle="1" w:styleId="G">
    <w:name w:val="G_Маркированый список"/>
    <w:basedOn w:val="a4"/>
    <w:link w:val="G0"/>
    <w:qFormat/>
    <w:rsid w:val="003C3294"/>
    <w:pPr>
      <w:numPr>
        <w:numId w:val="10"/>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3C3294"/>
    <w:rPr>
      <w:rFonts w:ascii="Calibri" w:hAnsi="Calibri"/>
      <w:sz w:val="24"/>
      <w:szCs w:val="24"/>
      <w:lang w:eastAsia="en-US" w:bidi="en-US"/>
    </w:rPr>
  </w:style>
  <w:style w:type="paragraph" w:customStyle="1" w:styleId="G1">
    <w:name w:val="G_Обычный текст"/>
    <w:basedOn w:val="a5"/>
    <w:link w:val="G2"/>
    <w:qFormat/>
    <w:rsid w:val="002860CA"/>
    <w:rPr>
      <w:rFonts w:ascii="Calibri" w:hAnsi="Calibri"/>
      <w:lang w:eastAsia="ar-SA" w:bidi="en-US"/>
    </w:rPr>
  </w:style>
  <w:style w:type="character" w:customStyle="1" w:styleId="G2">
    <w:name w:val="G_Обычный текст Знак"/>
    <w:link w:val="G1"/>
    <w:rsid w:val="002860CA"/>
    <w:rPr>
      <w:rFonts w:ascii="Calibri" w:hAnsi="Calibri"/>
      <w:sz w:val="24"/>
      <w:szCs w:val="24"/>
      <w:lang w:eastAsia="ar-SA" w:bidi="en-US"/>
    </w:rPr>
  </w:style>
  <w:style w:type="paragraph" w:customStyle="1" w:styleId="G3">
    <w:name w:val="G_Подзаголовк"/>
    <w:basedOn w:val="G1"/>
    <w:qFormat/>
    <w:rsid w:val="006E1F55"/>
    <w:pPr>
      <w:jc w:val="center"/>
    </w:pPr>
    <w:rPr>
      <w:b/>
    </w:rPr>
  </w:style>
  <w:style w:type="paragraph" w:customStyle="1" w:styleId="G4">
    <w:name w:val="G_Текст в таблице"/>
    <w:basedOn w:val="G1"/>
    <w:link w:val="G5"/>
    <w:qFormat/>
    <w:rsid w:val="000D26FE"/>
    <w:pPr>
      <w:ind w:firstLine="0"/>
      <w:jc w:val="center"/>
    </w:pPr>
    <w:rPr>
      <w:lang w:eastAsia="ru-RU" w:bidi="ar-SA"/>
    </w:rPr>
  </w:style>
  <w:style w:type="character" w:customStyle="1" w:styleId="G5">
    <w:name w:val="G_Текст в таблице Знак"/>
    <w:basedOn w:val="G2"/>
    <w:link w:val="G4"/>
    <w:rsid w:val="000D26FE"/>
    <w:rPr>
      <w:rFonts w:ascii="Calibri" w:hAnsi="Calibri"/>
      <w:sz w:val="24"/>
      <w:szCs w:val="24"/>
      <w:lang w:eastAsia="ar-SA" w:bidi="en-US"/>
    </w:rPr>
  </w:style>
  <w:style w:type="paragraph" w:customStyle="1" w:styleId="OTCHET00">
    <w:name w:val="OTCHET_00"/>
    <w:basedOn w:val="2c"/>
    <w:rsid w:val="00107C33"/>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8">
    <w:name w:val="Гипертекстовая ссылка"/>
    <w:basedOn w:val="a6"/>
    <w:uiPriority w:val="99"/>
    <w:rsid w:val="00723E3B"/>
    <w:rPr>
      <w:rFonts w:cs="Times New Roman"/>
      <w:b w:val="0"/>
      <w:color w:val="106BBE"/>
    </w:rPr>
  </w:style>
  <w:style w:type="character" w:customStyle="1" w:styleId="2f7">
    <w:name w:val="Основной текст (2)_"/>
    <w:basedOn w:val="a6"/>
    <w:link w:val="2f8"/>
    <w:uiPriority w:val="99"/>
    <w:rsid w:val="009E16E1"/>
    <w:rPr>
      <w:sz w:val="28"/>
      <w:szCs w:val="28"/>
      <w:shd w:val="clear" w:color="auto" w:fill="FFFFFF"/>
    </w:rPr>
  </w:style>
  <w:style w:type="paragraph" w:customStyle="1" w:styleId="2f8">
    <w:name w:val="Основной текст (2)"/>
    <w:basedOn w:val="a4"/>
    <w:link w:val="2f7"/>
    <w:rsid w:val="009E16E1"/>
    <w:pPr>
      <w:widowControl w:val="0"/>
      <w:shd w:val="clear" w:color="auto" w:fill="FFFFFF"/>
      <w:spacing w:line="320" w:lineRule="exact"/>
      <w:jc w:val="both"/>
    </w:pPr>
    <w:rPr>
      <w:sz w:val="28"/>
      <w:szCs w:val="28"/>
    </w:rPr>
  </w:style>
  <w:style w:type="character" w:customStyle="1" w:styleId="1f">
    <w:name w:val="Основной текст Знак1"/>
    <w:uiPriority w:val="99"/>
    <w:locked/>
    <w:rsid w:val="00737E25"/>
    <w:rPr>
      <w:rFonts w:ascii="Times New Roman" w:hAnsi="Times New Roman" w:cs="Times New Roman" w:hint="default"/>
      <w:sz w:val="27"/>
      <w:szCs w:val="27"/>
      <w:shd w:val="clear" w:color="auto" w:fill="FFFFFF"/>
    </w:rPr>
  </w:style>
  <w:style w:type="character" w:customStyle="1" w:styleId="40">
    <w:name w:val="Заголовок 4 Знак"/>
    <w:aliases w:val="Рекомендация Знак"/>
    <w:basedOn w:val="a6"/>
    <w:link w:val="4"/>
    <w:rsid w:val="00566D70"/>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aliases w:val="Заголовок 5 Знак1 Знак,Заголовок 5 Знак Знак Знак"/>
    <w:basedOn w:val="a6"/>
    <w:link w:val="5"/>
    <w:rsid w:val="00566D70"/>
    <w:rPr>
      <w:b/>
      <w:bCs/>
      <w:iCs/>
      <w:sz w:val="22"/>
      <w:szCs w:val="22"/>
    </w:rPr>
  </w:style>
  <w:style w:type="character" w:customStyle="1" w:styleId="60">
    <w:name w:val="Заголовок 6 Знак"/>
    <w:aliases w:val="Заголовок налогов Знак"/>
    <w:basedOn w:val="a6"/>
    <w:link w:val="6"/>
    <w:rsid w:val="00566D70"/>
    <w:rPr>
      <w:b/>
      <w:bCs/>
      <w:sz w:val="22"/>
      <w:szCs w:val="22"/>
    </w:rPr>
  </w:style>
  <w:style w:type="character" w:customStyle="1" w:styleId="70">
    <w:name w:val="Заголовок 7 Знак"/>
    <w:aliases w:val="Заголовок x.x Знак"/>
    <w:basedOn w:val="a6"/>
    <w:link w:val="7"/>
    <w:rsid w:val="00566D70"/>
    <w:rPr>
      <w:sz w:val="24"/>
      <w:szCs w:val="24"/>
    </w:rPr>
  </w:style>
  <w:style w:type="character" w:customStyle="1" w:styleId="80">
    <w:name w:val="Заголовок 8 Знак"/>
    <w:basedOn w:val="a6"/>
    <w:link w:val="8"/>
    <w:rsid w:val="00566D70"/>
    <w:rPr>
      <w:i/>
      <w:iCs/>
      <w:sz w:val="24"/>
      <w:szCs w:val="24"/>
    </w:rPr>
  </w:style>
  <w:style w:type="character" w:customStyle="1" w:styleId="90">
    <w:name w:val="Заголовок 9 Знак"/>
    <w:basedOn w:val="a6"/>
    <w:link w:val="9"/>
    <w:rsid w:val="00566D70"/>
    <w:rPr>
      <w:rFonts w:ascii="Arial" w:hAnsi="Arial" w:cs="Arial"/>
      <w:sz w:val="22"/>
      <w:szCs w:val="22"/>
    </w:rPr>
  </w:style>
  <w:style w:type="character" w:customStyle="1" w:styleId="ae">
    <w:name w:val="Текст выноски Знак"/>
    <w:aliases w:val=" Знак5 Знак"/>
    <w:basedOn w:val="a6"/>
    <w:link w:val="ad"/>
    <w:uiPriority w:val="99"/>
    <w:rsid w:val="00566D70"/>
    <w:rPr>
      <w:rFonts w:ascii="Tahoma" w:hAnsi="Tahoma" w:cs="Courier New"/>
      <w:sz w:val="16"/>
      <w:szCs w:val="16"/>
    </w:rPr>
  </w:style>
  <w:style w:type="character" w:customStyle="1" w:styleId="af6">
    <w:name w:val="Текст примечания Знак"/>
    <w:basedOn w:val="a6"/>
    <w:link w:val="af5"/>
    <w:semiHidden/>
    <w:rsid w:val="00566D70"/>
  </w:style>
  <w:style w:type="character" w:customStyle="1" w:styleId="af8">
    <w:name w:val="Тема примечания Знак"/>
    <w:basedOn w:val="af6"/>
    <w:link w:val="af7"/>
    <w:semiHidden/>
    <w:rsid w:val="00566D70"/>
    <w:rPr>
      <w:b/>
      <w:bCs/>
    </w:rPr>
  </w:style>
  <w:style w:type="character" w:customStyle="1" w:styleId="afa">
    <w:name w:val="Схема документа Знак"/>
    <w:basedOn w:val="a6"/>
    <w:link w:val="af9"/>
    <w:semiHidden/>
    <w:rsid w:val="00566D70"/>
    <w:rPr>
      <w:rFonts w:ascii="Tahoma" w:hAnsi="Tahoma"/>
      <w:sz w:val="24"/>
      <w:shd w:val="clear" w:color="auto" w:fill="000080"/>
    </w:rPr>
  </w:style>
  <w:style w:type="character" w:customStyle="1" w:styleId="affd">
    <w:name w:val="Абзац списка Знак"/>
    <w:aliases w:val="Варианты ответов Знак,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numbered Знак"/>
    <w:link w:val="affc"/>
    <w:uiPriority w:val="34"/>
    <w:locked/>
    <w:rsid w:val="00566D70"/>
    <w:rPr>
      <w:rFonts w:eastAsia="Calibri"/>
      <w:b/>
      <w:sz w:val="24"/>
      <w:szCs w:val="24"/>
    </w:rPr>
  </w:style>
  <w:style w:type="paragraph" w:customStyle="1" w:styleId="affffff9">
    <w:name w:val="Таблицы (моноширинный)"/>
    <w:basedOn w:val="a4"/>
    <w:next w:val="a4"/>
    <w:rsid w:val="00566D70"/>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a4"/>
    <w:rsid w:val="00566D70"/>
    <w:pPr>
      <w:keepLines/>
      <w:ind w:left="623" w:hanging="113"/>
    </w:pPr>
    <w:rPr>
      <w:sz w:val="16"/>
      <w:szCs w:val="20"/>
    </w:rPr>
  </w:style>
  <w:style w:type="paragraph" w:customStyle="1" w:styleId="6-">
    <w:name w:val="6.Табл.-данные"/>
    <w:basedOn w:val="a4"/>
    <w:qFormat/>
    <w:rsid w:val="00566D70"/>
    <w:pPr>
      <w:keepLines/>
      <w:spacing w:line="264" w:lineRule="auto"/>
      <w:ind w:right="227"/>
      <w:jc w:val="right"/>
    </w:pPr>
    <w:rPr>
      <w:sz w:val="18"/>
      <w:szCs w:val="20"/>
    </w:rPr>
  </w:style>
  <w:style w:type="paragraph" w:customStyle="1" w:styleId="maintext">
    <w:name w:val="maintext"/>
    <w:basedOn w:val="a4"/>
    <w:rsid w:val="00566D70"/>
    <w:pPr>
      <w:ind w:left="480" w:right="480"/>
      <w:jc w:val="both"/>
    </w:pPr>
    <w:rPr>
      <w:color w:val="202020"/>
      <w:sz w:val="22"/>
      <w:szCs w:val="22"/>
    </w:rPr>
  </w:style>
  <w:style w:type="paragraph" w:customStyle="1" w:styleId="ConsNormal">
    <w:name w:val="ConsNormal"/>
    <w:rsid w:val="00566D70"/>
    <w:pPr>
      <w:widowControl w:val="0"/>
      <w:autoSpaceDE w:val="0"/>
      <w:autoSpaceDN w:val="0"/>
      <w:adjustRightInd w:val="0"/>
      <w:ind w:right="19772" w:firstLine="720"/>
    </w:pPr>
    <w:rPr>
      <w:rFonts w:ascii="Arial" w:hAnsi="Arial" w:cs="Arial"/>
      <w:sz w:val="22"/>
      <w:szCs w:val="22"/>
    </w:rPr>
  </w:style>
  <w:style w:type="character" w:customStyle="1" w:styleId="affffffa">
    <w:name w:val="Основной текст + Полужирный"/>
    <w:basedOn w:val="1f"/>
    <w:uiPriority w:val="99"/>
    <w:rsid w:val="00566D70"/>
    <w:rPr>
      <w:rFonts w:ascii="Arial" w:hAnsi="Arial" w:cs="Arial" w:hint="default"/>
      <w:b/>
      <w:bCs/>
      <w:sz w:val="19"/>
      <w:szCs w:val="19"/>
      <w:u w:val="none"/>
      <w:shd w:val="clear" w:color="auto" w:fill="FFFFFF"/>
    </w:rPr>
  </w:style>
  <w:style w:type="character" w:customStyle="1" w:styleId="Exact">
    <w:name w:val="Основной текст Exact"/>
    <w:basedOn w:val="a6"/>
    <w:uiPriority w:val="99"/>
    <w:rsid w:val="00566D70"/>
    <w:rPr>
      <w:rFonts w:ascii="Arial" w:hAnsi="Arial" w:cs="Arial"/>
      <w:spacing w:val="3"/>
      <w:sz w:val="18"/>
      <w:szCs w:val="18"/>
      <w:u w:val="none"/>
    </w:rPr>
  </w:style>
  <w:style w:type="character" w:customStyle="1" w:styleId="2Exact">
    <w:name w:val="Основной текст (2) Exact"/>
    <w:basedOn w:val="a6"/>
    <w:uiPriority w:val="99"/>
    <w:rsid w:val="00566D70"/>
    <w:rPr>
      <w:rFonts w:ascii="Arial" w:hAnsi="Arial" w:cs="Arial"/>
      <w:b/>
      <w:bCs/>
      <w:spacing w:val="3"/>
      <w:sz w:val="18"/>
      <w:szCs w:val="18"/>
      <w:u w:val="none"/>
    </w:rPr>
  </w:style>
  <w:style w:type="character" w:customStyle="1" w:styleId="63">
    <w:name w:val="Основной текст (6)_"/>
    <w:basedOn w:val="a6"/>
    <w:link w:val="610"/>
    <w:uiPriority w:val="99"/>
    <w:rsid w:val="00566D70"/>
    <w:rPr>
      <w:i/>
      <w:iCs/>
      <w:sz w:val="19"/>
      <w:szCs w:val="19"/>
      <w:shd w:val="clear" w:color="auto" w:fill="FFFFFF"/>
    </w:rPr>
  </w:style>
  <w:style w:type="character" w:customStyle="1" w:styleId="6Arial">
    <w:name w:val="Основной текст (6) + Arial"/>
    <w:aliases w:val="Не курсив,Оглавление (2) + Не полужирный"/>
    <w:basedOn w:val="63"/>
    <w:uiPriority w:val="99"/>
    <w:rsid w:val="00566D70"/>
    <w:rPr>
      <w:rFonts w:ascii="Arial" w:hAnsi="Arial" w:cs="Arial"/>
      <w:i w:val="0"/>
      <w:iCs w:val="0"/>
      <w:sz w:val="19"/>
      <w:szCs w:val="19"/>
      <w:shd w:val="clear" w:color="auto" w:fill="FFFFFF"/>
    </w:rPr>
  </w:style>
  <w:style w:type="paragraph" w:customStyle="1" w:styleId="610">
    <w:name w:val="Основной текст (6)1"/>
    <w:basedOn w:val="a4"/>
    <w:link w:val="63"/>
    <w:uiPriority w:val="99"/>
    <w:rsid w:val="00566D70"/>
    <w:pPr>
      <w:widowControl w:val="0"/>
      <w:shd w:val="clear" w:color="auto" w:fill="FFFFFF"/>
      <w:spacing w:before="300" w:line="240" w:lineRule="atLeast"/>
    </w:pPr>
    <w:rPr>
      <w:i/>
      <w:iCs/>
      <w:sz w:val="19"/>
      <w:szCs w:val="19"/>
    </w:rPr>
  </w:style>
  <w:style w:type="character" w:customStyle="1" w:styleId="afff1">
    <w:name w:val="Без интервала Знак"/>
    <w:aliases w:val="Основной Знак"/>
    <w:basedOn w:val="a6"/>
    <w:link w:val="afff0"/>
    <w:uiPriority w:val="99"/>
    <w:rsid w:val="00D9132D"/>
    <w:rPr>
      <w:rFonts w:ascii="Calibri" w:eastAsia="Calibri" w:hAnsi="Calibri"/>
      <w:sz w:val="22"/>
      <w:szCs w:val="22"/>
      <w:lang w:eastAsia="en-US"/>
    </w:rPr>
  </w:style>
  <w:style w:type="character" w:customStyle="1" w:styleId="aff8">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6"/>
    <w:link w:val="aff7"/>
    <w:uiPriority w:val="99"/>
    <w:rsid w:val="00CE1E67"/>
    <w:rPr>
      <w:rFonts w:ascii="Calibri" w:eastAsia="Calibri" w:hAnsi="Calibri"/>
      <w:bCs/>
      <w:color w:val="000000"/>
      <w:kern w:val="24"/>
      <w:lang w:val="en-US" w:eastAsia="ar-SA" w:bidi="en-US"/>
    </w:rPr>
  </w:style>
  <w:style w:type="paragraph" w:customStyle="1" w:styleId="Default">
    <w:name w:val="Default"/>
    <w:rsid w:val="00CE1E67"/>
    <w:pPr>
      <w:autoSpaceDE w:val="0"/>
      <w:autoSpaceDN w:val="0"/>
      <w:adjustRightInd w:val="0"/>
    </w:pPr>
    <w:rPr>
      <w:rFonts w:ascii="Arial" w:eastAsia="Calibri" w:hAnsi="Arial" w:cs="Arial"/>
      <w:color w:val="000000"/>
      <w:sz w:val="24"/>
      <w:szCs w:val="24"/>
      <w:lang w:eastAsia="en-US"/>
    </w:rPr>
  </w:style>
  <w:style w:type="paragraph" w:customStyle="1" w:styleId="310">
    <w:name w:val="заголовок 31"/>
    <w:basedOn w:val="a4"/>
    <w:next w:val="a4"/>
    <w:rsid w:val="00091183"/>
    <w:pPr>
      <w:keepNext/>
      <w:tabs>
        <w:tab w:val="num" w:pos="0"/>
        <w:tab w:val="num" w:pos="720"/>
        <w:tab w:val="left" w:pos="993"/>
      </w:tabs>
      <w:ind w:left="720" w:hanging="720"/>
      <w:jc w:val="center"/>
    </w:pPr>
    <w:rPr>
      <w:b/>
      <w:sz w:val="28"/>
      <w:szCs w:val="20"/>
    </w:rPr>
  </w:style>
  <w:style w:type="character" w:customStyle="1" w:styleId="ConsPlusNormal0">
    <w:name w:val="ConsPlusNormal Знак"/>
    <w:link w:val="ConsPlusNormal"/>
    <w:locked/>
    <w:rsid w:val="00F0165A"/>
    <w:rPr>
      <w:rFonts w:ascii="Arial" w:hAnsi="Arial" w:cs="Arial"/>
    </w:rPr>
  </w:style>
  <w:style w:type="character" w:customStyle="1" w:styleId="affffffb">
    <w:name w:val="Основной текст_"/>
    <w:basedOn w:val="a6"/>
    <w:link w:val="1f0"/>
    <w:rsid w:val="001F44ED"/>
    <w:rPr>
      <w:sz w:val="26"/>
      <w:szCs w:val="26"/>
      <w:shd w:val="clear" w:color="auto" w:fill="FFFFFF"/>
    </w:rPr>
  </w:style>
  <w:style w:type="paragraph" w:customStyle="1" w:styleId="1f0">
    <w:name w:val="Основной текст1"/>
    <w:basedOn w:val="a4"/>
    <w:link w:val="affffffb"/>
    <w:rsid w:val="001F44ED"/>
    <w:pPr>
      <w:widowControl w:val="0"/>
      <w:shd w:val="clear" w:color="auto" w:fill="FFFFFF"/>
      <w:spacing w:after="240" w:line="302" w:lineRule="exact"/>
    </w:pPr>
    <w:rPr>
      <w:sz w:val="26"/>
      <w:szCs w:val="26"/>
    </w:rPr>
  </w:style>
  <w:style w:type="character" w:customStyle="1" w:styleId="Bodytext">
    <w:name w:val="Body text_"/>
    <w:basedOn w:val="a6"/>
    <w:link w:val="2f9"/>
    <w:rsid w:val="00AB2909"/>
    <w:rPr>
      <w:shd w:val="clear" w:color="auto" w:fill="FFFFFF"/>
    </w:rPr>
  </w:style>
  <w:style w:type="character" w:customStyle="1" w:styleId="Bodytext7">
    <w:name w:val="Body text (7)_"/>
    <w:basedOn w:val="a6"/>
    <w:link w:val="Bodytext70"/>
    <w:rsid w:val="00AB2909"/>
    <w:rPr>
      <w:b/>
      <w:bCs/>
      <w:sz w:val="23"/>
      <w:szCs w:val="23"/>
      <w:shd w:val="clear" w:color="auto" w:fill="FFFFFF"/>
    </w:rPr>
  </w:style>
  <w:style w:type="paragraph" w:customStyle="1" w:styleId="2f9">
    <w:name w:val="Основной текст2"/>
    <w:basedOn w:val="a4"/>
    <w:link w:val="Bodytext"/>
    <w:rsid w:val="00AB2909"/>
    <w:pPr>
      <w:widowControl w:val="0"/>
      <w:shd w:val="clear" w:color="auto" w:fill="FFFFFF"/>
      <w:spacing w:before="540" w:line="0" w:lineRule="atLeast"/>
    </w:pPr>
    <w:rPr>
      <w:sz w:val="20"/>
      <w:szCs w:val="20"/>
    </w:rPr>
  </w:style>
  <w:style w:type="paragraph" w:customStyle="1" w:styleId="Bodytext70">
    <w:name w:val="Body text (7)"/>
    <w:basedOn w:val="a4"/>
    <w:link w:val="Bodytext7"/>
    <w:rsid w:val="00AB2909"/>
    <w:pPr>
      <w:widowControl w:val="0"/>
      <w:shd w:val="clear" w:color="auto" w:fill="FFFFFF"/>
      <w:spacing w:after="60" w:line="0" w:lineRule="atLeast"/>
      <w:jc w:val="both"/>
    </w:pPr>
    <w:rPr>
      <w:b/>
      <w:bCs/>
      <w:sz w:val="23"/>
      <w:szCs w:val="23"/>
    </w:rPr>
  </w:style>
  <w:style w:type="paragraph" w:customStyle="1" w:styleId="-S">
    <w:name w:val="- S_Маркированный"/>
    <w:basedOn w:val="a4"/>
    <w:qFormat/>
    <w:rsid w:val="00CD490D"/>
    <w:pPr>
      <w:numPr>
        <w:numId w:val="11"/>
      </w:numPr>
      <w:tabs>
        <w:tab w:val="left" w:pos="1072"/>
      </w:tabs>
      <w:suppressAutoHyphens/>
      <w:spacing w:before="60" w:after="60"/>
      <w:jc w:val="both"/>
    </w:pPr>
    <w:rPr>
      <w:rFonts w:asciiTheme="minorHAnsi" w:hAnsiTheme="minorHAnsi"/>
      <w:lang w:eastAsia="ar-SA"/>
    </w:rPr>
  </w:style>
  <w:style w:type="character" w:customStyle="1" w:styleId="affffffc">
    <w:name w:val="Основной текст + Не полужирный"/>
    <w:basedOn w:val="affffffb"/>
    <w:rsid w:val="006E726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3f0">
    <w:name w:val="Основной текст3"/>
    <w:basedOn w:val="a4"/>
    <w:rsid w:val="006E7261"/>
    <w:pPr>
      <w:widowControl w:val="0"/>
      <w:shd w:val="clear" w:color="auto" w:fill="FFFFFF"/>
      <w:spacing w:before="420" w:after="60" w:line="0" w:lineRule="atLeast"/>
      <w:jc w:val="both"/>
    </w:pPr>
    <w:rPr>
      <w:b/>
      <w:bCs/>
      <w:color w:val="000000"/>
      <w:sz w:val="22"/>
      <w:szCs w:val="22"/>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35"/>
    <w:locked/>
    <w:rsid w:val="007C38E0"/>
    <w:rPr>
      <w:rFonts w:asciiTheme="minorHAnsi" w:hAnsiTheme="minorHAnsi"/>
      <w:b/>
      <w:bCs/>
      <w:sz w:val="24"/>
    </w:rPr>
  </w:style>
  <w:style w:type="paragraph" w:customStyle="1" w:styleId="160">
    <w:name w:val="Основной текст16"/>
    <w:basedOn w:val="a4"/>
    <w:rsid w:val="007C38E0"/>
    <w:pPr>
      <w:widowControl w:val="0"/>
      <w:shd w:val="clear" w:color="auto" w:fill="FFFFFF"/>
      <w:spacing w:line="442" w:lineRule="exact"/>
      <w:ind w:hanging="1800"/>
    </w:pPr>
    <w:rPr>
      <w:color w:val="000000"/>
      <w:sz w:val="27"/>
      <w:szCs w:val="27"/>
    </w:rPr>
  </w:style>
  <w:style w:type="paragraph" w:customStyle="1" w:styleId="110">
    <w:name w:val="Основной текст11"/>
    <w:basedOn w:val="a4"/>
    <w:rsid w:val="002D16B9"/>
    <w:pPr>
      <w:widowControl w:val="0"/>
      <w:shd w:val="clear" w:color="auto" w:fill="FFFFFF"/>
      <w:spacing w:line="0" w:lineRule="atLeast"/>
      <w:ind w:hanging="800"/>
      <w:jc w:val="both"/>
    </w:pPr>
    <w:rPr>
      <w:color w:val="000000"/>
      <w:sz w:val="26"/>
      <w:szCs w:val="26"/>
    </w:rPr>
  </w:style>
  <w:style w:type="paragraph" w:customStyle="1" w:styleId="ConsPlusCell">
    <w:name w:val="ConsPlusCell"/>
    <w:uiPriority w:val="99"/>
    <w:rsid w:val="009E4AD8"/>
    <w:pPr>
      <w:widowControl w:val="0"/>
      <w:autoSpaceDE w:val="0"/>
      <w:autoSpaceDN w:val="0"/>
    </w:pPr>
    <w:rPr>
      <w:rFonts w:ascii="Courier New" w:hAnsi="Courier New" w:cs="Courier New"/>
    </w:rPr>
  </w:style>
  <w:style w:type="paragraph" w:customStyle="1" w:styleId="ConsPlusNonformat">
    <w:name w:val="ConsPlusNonformat"/>
    <w:uiPriority w:val="99"/>
    <w:rsid w:val="00687F8B"/>
    <w:pPr>
      <w:widowControl w:val="0"/>
      <w:autoSpaceDE w:val="0"/>
      <w:autoSpaceDN w:val="0"/>
      <w:adjustRightInd w:val="0"/>
    </w:pPr>
    <w:rPr>
      <w:rFonts w:ascii="Courier New" w:hAnsi="Courier New" w:cs="Courier New"/>
    </w:rPr>
  </w:style>
  <w:style w:type="paragraph" w:customStyle="1" w:styleId="a3">
    <w:name w:val="Требования"/>
    <w:basedOn w:val="a4"/>
    <w:rsid w:val="00687F8B"/>
    <w:pPr>
      <w:numPr>
        <w:ilvl w:val="1"/>
        <w:numId w:val="12"/>
      </w:numPr>
      <w:spacing w:before="120" w:after="60"/>
      <w:ind w:left="0" w:firstLine="567"/>
      <w:jc w:val="both"/>
      <w:outlineLvl w:val="1"/>
    </w:pPr>
    <w:rPr>
      <w:bCs/>
      <w:i/>
      <w:iCs/>
    </w:rPr>
  </w:style>
  <w:style w:type="character" w:customStyle="1" w:styleId="130">
    <w:name w:val="Заголовок 1 Знак3"/>
    <w:aliases w:val="новая страница Знак,Знак19 Знак2,Заголовок 1 Знак2 Знак,Заголовок 1 Знак1 Знак Знак,Заголовок 1 Знак1 Знак1,Заголовок 1 Знак3 Знак1 Знак,Заголовок 1 Знак2 Знак Знак1 Знак,Заголовок 1 Знак1 Знак Знак Знак1 Знак"/>
    <w:basedOn w:val="a6"/>
    <w:rsid w:val="00687F8B"/>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687F8B"/>
    <w:rPr>
      <w:rFonts w:ascii="Arial" w:eastAsia="Times New Roman" w:hAnsi="Arial" w:cs="Arial"/>
      <w:b/>
      <w:bCs/>
      <w:i/>
      <w:iCs/>
      <w:sz w:val="28"/>
      <w:szCs w:val="28"/>
      <w:lang w:eastAsia="ru-RU"/>
    </w:rPr>
  </w:style>
  <w:style w:type="character" w:customStyle="1" w:styleId="311">
    <w:name w:val="Заголовок 3 Знак1"/>
    <w:aliases w:val="OG Heading 3 Знак1,Знак3 Знак2,Знак3 Знак Знак1"/>
    <w:basedOn w:val="a6"/>
    <w:semiHidden/>
    <w:rsid w:val="00687F8B"/>
    <w:rPr>
      <w:rFonts w:asciiTheme="majorHAnsi" w:eastAsiaTheme="majorEastAsia" w:hAnsiTheme="majorHAnsi" w:cstheme="majorBidi"/>
      <w:b/>
      <w:bCs/>
      <w:color w:val="4F81BD" w:themeColor="accent1"/>
      <w:sz w:val="24"/>
      <w:szCs w:val="24"/>
    </w:rPr>
  </w:style>
  <w:style w:type="character" w:customStyle="1" w:styleId="211">
    <w:name w:val="Основной текст 2 Знак1"/>
    <w:aliases w:val="Знак Знак"/>
    <w:basedOn w:val="a6"/>
    <w:semiHidden/>
    <w:rsid w:val="00687F8B"/>
    <w:rPr>
      <w:rFonts w:ascii="Times New Roman" w:eastAsia="Times New Roman" w:hAnsi="Times New Roman" w:cs="Times New Roman"/>
      <w:sz w:val="24"/>
      <w:szCs w:val="24"/>
      <w:lang w:eastAsia="ru-RU"/>
    </w:rPr>
  </w:style>
  <w:style w:type="character" w:customStyle="1" w:styleId="2fa">
    <w:name w:val="Основной текст Знак2"/>
    <w:aliases w:val="Основной текст Знак Знак Знак Знак Знак1,Основной текст Знак1 Знак1,Знак3 Знак Знак Знак1,Знак9 Знак1,Знак3 Знак3"/>
    <w:basedOn w:val="a6"/>
    <w:locked/>
    <w:rsid w:val="00687F8B"/>
    <w:rPr>
      <w:rFonts w:ascii="Calibri" w:eastAsia="Calibri" w:hAnsi="Calibri" w:hint="default"/>
      <w:sz w:val="24"/>
      <w:szCs w:val="22"/>
      <w:lang w:eastAsia="en-US"/>
    </w:rPr>
  </w:style>
  <w:style w:type="paragraph" w:customStyle="1" w:styleId="affffffd">
    <w:name w:val="Знак Знак Знак Знак"/>
    <w:basedOn w:val="a4"/>
    <w:rsid w:val="00687F8B"/>
    <w:pPr>
      <w:spacing w:before="100" w:beforeAutospacing="1" w:after="100" w:afterAutospacing="1"/>
    </w:pPr>
    <w:rPr>
      <w:rFonts w:ascii="Tahoma" w:hAnsi="Tahoma"/>
      <w:sz w:val="20"/>
      <w:szCs w:val="20"/>
      <w:lang w:val="en-US" w:eastAsia="en-US"/>
    </w:rPr>
  </w:style>
  <w:style w:type="character" w:customStyle="1" w:styleId="Arial10pt">
    <w:name w:val="Основной текст + Arial;10 pt;Курсив"/>
    <w:rsid w:val="00EE356E"/>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EE356E"/>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e">
    <w:name w:val="Заголовок статьи"/>
    <w:basedOn w:val="a4"/>
    <w:next w:val="a4"/>
    <w:rsid w:val="00EE356E"/>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4"/>
    <w:rsid w:val="00EE356E"/>
    <w:pPr>
      <w:spacing w:before="100" w:beforeAutospacing="1" w:after="100" w:afterAutospacing="1"/>
    </w:pPr>
  </w:style>
  <w:style w:type="paragraph" w:customStyle="1" w:styleId="consplusnormal1">
    <w:name w:val="consplusnormal"/>
    <w:basedOn w:val="a4"/>
    <w:rsid w:val="00EE356E"/>
    <w:pPr>
      <w:spacing w:before="100" w:beforeAutospacing="1" w:after="100" w:afterAutospacing="1"/>
    </w:pPr>
  </w:style>
  <w:style w:type="paragraph" w:customStyle="1" w:styleId="afffffff">
    <w:name w:val="основной текст"/>
    <w:basedOn w:val="a4"/>
    <w:rsid w:val="00EE356E"/>
    <w:pPr>
      <w:spacing w:after="120"/>
      <w:ind w:firstLine="851"/>
      <w:jc w:val="both"/>
    </w:pPr>
    <w:rPr>
      <w:rFonts w:ascii="Arial" w:hAnsi="Arial"/>
      <w:sz w:val="28"/>
      <w:szCs w:val="20"/>
    </w:rPr>
  </w:style>
  <w:style w:type="paragraph" w:customStyle="1" w:styleId="FR1">
    <w:name w:val="FR1"/>
    <w:rsid w:val="00EE356E"/>
    <w:pPr>
      <w:widowControl w:val="0"/>
      <w:autoSpaceDE w:val="0"/>
      <w:autoSpaceDN w:val="0"/>
      <w:spacing w:before="20"/>
      <w:ind w:left="760"/>
    </w:pPr>
    <w:rPr>
      <w:sz w:val="32"/>
      <w:szCs w:val="32"/>
    </w:rPr>
  </w:style>
  <w:style w:type="paragraph" w:customStyle="1" w:styleId="Arial">
    <w:name w:val="Основной текст + Arial"/>
    <w:aliases w:val="10 pt,Курсив"/>
    <w:basedOn w:val="2f8"/>
    <w:rsid w:val="00984A3D"/>
  </w:style>
  <w:style w:type="paragraph" w:customStyle="1" w:styleId="Georgia">
    <w:name w:val="Основной текст + Georgia"/>
    <w:aliases w:val="11.5 pt,Интервал 0 pt"/>
    <w:basedOn w:val="Arial"/>
    <w:rsid w:val="00984A3D"/>
  </w:style>
  <w:style w:type="paragraph" w:customStyle="1" w:styleId="ConsPlusTitle">
    <w:name w:val="ConsPlusTitle"/>
    <w:rsid w:val="00594C2E"/>
    <w:pPr>
      <w:widowControl w:val="0"/>
      <w:autoSpaceDE w:val="0"/>
      <w:autoSpaceDN w:val="0"/>
    </w:pPr>
    <w:rPr>
      <w:rFonts w:ascii="Calibri" w:hAnsi="Calibri" w:cs="Calibri"/>
      <w:b/>
      <w:sz w:val="22"/>
    </w:rPr>
  </w:style>
  <w:style w:type="paragraph" w:customStyle="1" w:styleId="dktexjustify">
    <w:name w:val="dktexjustify"/>
    <w:basedOn w:val="a4"/>
    <w:rsid w:val="00752E87"/>
    <w:pPr>
      <w:spacing w:before="100" w:beforeAutospacing="1" w:after="100" w:afterAutospacing="1"/>
    </w:pPr>
  </w:style>
  <w:style w:type="paragraph" w:customStyle="1" w:styleId="S7">
    <w:name w:val="S_Обычный жирный"/>
    <w:basedOn w:val="a4"/>
    <w:qFormat/>
    <w:rsid w:val="004C6A82"/>
    <w:pPr>
      <w:ind w:firstLine="709"/>
      <w:jc w:val="both"/>
    </w:pPr>
    <w:rPr>
      <w:sz w:val="28"/>
    </w:rPr>
  </w:style>
  <w:style w:type="paragraph" w:customStyle="1" w:styleId="200">
    <w:name w:val="Основной текст20"/>
    <w:basedOn w:val="a4"/>
    <w:rsid w:val="004C6A82"/>
    <w:pPr>
      <w:widowControl w:val="0"/>
      <w:shd w:val="clear" w:color="auto" w:fill="FFFFFF"/>
      <w:spacing w:line="0" w:lineRule="atLeast"/>
      <w:ind w:hanging="340"/>
      <w:jc w:val="center"/>
    </w:pPr>
    <w:rPr>
      <w:sz w:val="20"/>
      <w:szCs w:val="20"/>
    </w:rPr>
  </w:style>
  <w:style w:type="character" w:customStyle="1" w:styleId="afffffff0">
    <w:name w:val="Основной текст + Курсив"/>
    <w:basedOn w:val="a6"/>
    <w:uiPriority w:val="99"/>
    <w:rsid w:val="002A7DEF"/>
    <w:rPr>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6"/>
    <w:rsid w:val="002A7DEF"/>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73">
    <w:name w:val="Основной текст7"/>
    <w:basedOn w:val="affffffb"/>
    <w:rsid w:val="006D044A"/>
    <w:rPr>
      <w:color w:val="000000"/>
      <w:spacing w:val="0"/>
      <w:w w:val="100"/>
      <w:position w:val="0"/>
      <w:sz w:val="24"/>
      <w:szCs w:val="24"/>
      <w:shd w:val="clear" w:color="auto" w:fill="FFFFFF"/>
      <w:lang w:val="ru-RU" w:eastAsia="ru-RU" w:bidi="ru-RU"/>
    </w:rPr>
  </w:style>
  <w:style w:type="character" w:customStyle="1" w:styleId="4pt">
    <w:name w:val="Основной текст + 4 pt"/>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1pt">
    <w:name w:val="Основной текст + 11 pt"/>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
    <w:name w:val="Основной текст + 10 pt;Полужирный"/>
    <w:basedOn w:val="affffffb"/>
    <w:rsid w:val="006D044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1">
    <w:name w:val="Основной текст13"/>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rialUnicodeMS115pt">
    <w:name w:val="Основной текст + Arial Unicode MS;11.5 pt"/>
    <w:basedOn w:val="affffffb"/>
    <w:rsid w:val="006D044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2">
    <w:name w:val="Основной текст (11)"/>
    <w:basedOn w:val="a6"/>
    <w:uiPriority w:val="99"/>
    <w:rsid w:val="006D044A"/>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113">
    <w:name w:val="Основной текст (11) + Не курсив"/>
    <w:basedOn w:val="a6"/>
    <w:rsid w:val="006D044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4">
    <w:name w:val="Основной текст6"/>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paragraph" w:customStyle="1" w:styleId="Main">
    <w:name w:val="Main"/>
    <w:rsid w:val="000B24DB"/>
    <w:pPr>
      <w:widowControl w:val="0"/>
      <w:spacing w:line="360" w:lineRule="auto"/>
      <w:ind w:firstLine="709"/>
      <w:jc w:val="both"/>
    </w:pPr>
    <w:rPr>
      <w:rFonts w:cs="Tahoma"/>
      <w:sz w:val="24"/>
      <w:szCs w:val="16"/>
    </w:rPr>
  </w:style>
  <w:style w:type="paragraph" w:customStyle="1" w:styleId="Style3">
    <w:name w:val="Style3"/>
    <w:basedOn w:val="a4"/>
    <w:uiPriority w:val="99"/>
    <w:rsid w:val="000B24DB"/>
    <w:pPr>
      <w:widowControl w:val="0"/>
      <w:autoSpaceDE w:val="0"/>
      <w:autoSpaceDN w:val="0"/>
      <w:adjustRightInd w:val="0"/>
      <w:spacing w:line="216" w:lineRule="exact"/>
      <w:ind w:firstLine="223"/>
      <w:jc w:val="both"/>
    </w:pPr>
    <w:rPr>
      <w:rFonts w:ascii="Arial" w:hAnsi="Arial" w:cs="Arial"/>
    </w:rPr>
  </w:style>
  <w:style w:type="character" w:customStyle="1" w:styleId="FontStyle40">
    <w:name w:val="Font Style40"/>
    <w:basedOn w:val="a6"/>
    <w:uiPriority w:val="99"/>
    <w:rsid w:val="000B24DB"/>
    <w:rPr>
      <w:rFonts w:ascii="Arial" w:hAnsi="Arial" w:cs="Arial"/>
      <w:sz w:val="16"/>
      <w:szCs w:val="16"/>
    </w:rPr>
  </w:style>
  <w:style w:type="paragraph" w:customStyle="1" w:styleId="Style4">
    <w:name w:val="Style4"/>
    <w:basedOn w:val="a4"/>
    <w:uiPriority w:val="99"/>
    <w:rsid w:val="000B24DB"/>
    <w:pPr>
      <w:widowControl w:val="0"/>
      <w:autoSpaceDE w:val="0"/>
      <w:autoSpaceDN w:val="0"/>
      <w:adjustRightInd w:val="0"/>
      <w:spacing w:line="216" w:lineRule="exact"/>
      <w:ind w:firstLine="278"/>
      <w:jc w:val="both"/>
    </w:pPr>
    <w:rPr>
      <w:rFonts w:ascii="Arial" w:hAnsi="Arial" w:cs="Arial"/>
    </w:rPr>
  </w:style>
  <w:style w:type="character" w:customStyle="1" w:styleId="FontStyle21">
    <w:name w:val="Font Style21"/>
    <w:basedOn w:val="a6"/>
    <w:uiPriority w:val="99"/>
    <w:rsid w:val="000B24DB"/>
    <w:rPr>
      <w:rFonts w:ascii="Arial" w:hAnsi="Arial" w:cs="Arial"/>
      <w:sz w:val="16"/>
      <w:szCs w:val="16"/>
    </w:rPr>
  </w:style>
  <w:style w:type="numbering" w:customStyle="1" w:styleId="11111117">
    <w:name w:val="1 / 1.1 / 1.1.117"/>
    <w:rsid w:val="00F93F95"/>
  </w:style>
  <w:style w:type="paragraph" w:customStyle="1" w:styleId="58">
    <w:name w:val="Основной текст5"/>
    <w:basedOn w:val="a4"/>
    <w:rsid w:val="003E4776"/>
    <w:pPr>
      <w:widowControl w:val="0"/>
      <w:shd w:val="clear" w:color="auto" w:fill="FFFFFF"/>
      <w:spacing w:line="322" w:lineRule="exact"/>
      <w:ind w:hanging="360"/>
      <w:jc w:val="center"/>
    </w:pPr>
    <w:rPr>
      <w:rFonts w:ascii="Arial" w:eastAsia="Arial" w:hAnsi="Arial" w:cs="Arial"/>
      <w:sz w:val="27"/>
      <w:szCs w:val="27"/>
      <w:lang w:eastAsia="en-US"/>
    </w:rPr>
  </w:style>
  <w:style w:type="paragraph" w:customStyle="1" w:styleId="100">
    <w:name w:val="Табличный_центр_10"/>
    <w:basedOn w:val="a4"/>
    <w:qFormat/>
    <w:rsid w:val="00A47504"/>
    <w:pPr>
      <w:jc w:val="center"/>
    </w:pPr>
    <w:rPr>
      <w:sz w:val="20"/>
    </w:rPr>
  </w:style>
  <w:style w:type="character" w:customStyle="1" w:styleId="1f1">
    <w:name w:val="Знак1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uiPriority w:val="35"/>
    <w:locked/>
    <w:rsid w:val="00A47504"/>
    <w:rPr>
      <w:rFonts w:ascii="Times New Roman" w:eastAsia="Times New Roman" w:hAnsi="Times New Roman" w:cs="Times New Roman"/>
      <w:b/>
      <w:bCs/>
      <w:szCs w:val="20"/>
      <w:lang w:eastAsia="ru-RU"/>
    </w:rPr>
  </w:style>
  <w:style w:type="paragraph" w:customStyle="1" w:styleId="101">
    <w:name w:val="Табличный_слева_10"/>
    <w:basedOn w:val="a4"/>
    <w:qFormat/>
    <w:rsid w:val="0029222A"/>
    <w:rPr>
      <w:sz w:val="20"/>
    </w:rPr>
  </w:style>
  <w:style w:type="paragraph" w:customStyle="1" w:styleId="afffffff1">
    <w:name w:val="Для таблицы"/>
    <w:basedOn w:val="a4"/>
    <w:next w:val="a4"/>
    <w:qFormat/>
    <w:rsid w:val="007C1763"/>
    <w:pPr>
      <w:jc w:val="center"/>
    </w:pPr>
    <w:rPr>
      <w:rFonts w:eastAsia="Calibri"/>
      <w:sz w:val="20"/>
      <w:szCs w:val="22"/>
      <w:lang w:eastAsia="en-US"/>
    </w:rPr>
  </w:style>
  <w:style w:type="character" w:customStyle="1" w:styleId="afffffff2">
    <w:name w:val="Обычный в таблице Знак Знак"/>
    <w:rsid w:val="00EC060E"/>
    <w:rPr>
      <w:sz w:val="24"/>
      <w:szCs w:val="24"/>
      <w:lang w:val="ru-RU" w:eastAsia="ar-SA" w:bidi="ar-SA"/>
    </w:rPr>
  </w:style>
  <w:style w:type="paragraph" w:customStyle="1" w:styleId="102">
    <w:name w:val="Табличный_по ширине_10"/>
    <w:basedOn w:val="a4"/>
    <w:qFormat/>
    <w:rsid w:val="00BF07DF"/>
    <w:pPr>
      <w:jc w:val="both"/>
    </w:pPr>
    <w:rPr>
      <w:sz w:val="20"/>
    </w:rPr>
  </w:style>
  <w:style w:type="paragraph" w:customStyle="1" w:styleId="10">
    <w:name w:val="Табличный_нумерованный_10"/>
    <w:basedOn w:val="a4"/>
    <w:qFormat/>
    <w:rsid w:val="00BF07DF"/>
    <w:pPr>
      <w:numPr>
        <w:numId w:val="25"/>
      </w:numPr>
    </w:pPr>
    <w:rPr>
      <w:sz w:val="20"/>
    </w:rPr>
  </w:style>
  <w:style w:type="paragraph" w:customStyle="1" w:styleId="103">
    <w:name w:val="Табличный_заголовки_10"/>
    <w:basedOn w:val="a5"/>
    <w:qFormat/>
    <w:rsid w:val="00BF07DF"/>
    <w:pPr>
      <w:jc w:val="center"/>
    </w:pPr>
    <w:rPr>
      <w:rFonts w:ascii="Times New Roman" w:hAnsi="Times New Roman"/>
      <w:b/>
      <w:sz w:val="20"/>
    </w:rPr>
  </w:style>
  <w:style w:type="paragraph" w:customStyle="1" w:styleId="afffffff3">
    <w:name w:val="Îáû÷íûé"/>
    <w:rsid w:val="00BF07DF"/>
    <w:rPr>
      <w:sz w:val="28"/>
    </w:rPr>
  </w:style>
  <w:style w:type="paragraph" w:customStyle="1" w:styleId="afffffff4">
    <w:name w:val="ТЕКСТ ГРАД"/>
    <w:basedOn w:val="a4"/>
    <w:link w:val="afffffff5"/>
    <w:qFormat/>
    <w:rsid w:val="00BF07DF"/>
    <w:pPr>
      <w:spacing w:line="360" w:lineRule="auto"/>
      <w:ind w:firstLine="709"/>
      <w:jc w:val="both"/>
    </w:pPr>
    <w:rPr>
      <w:lang w:val="x-none" w:eastAsia="x-none"/>
    </w:rPr>
  </w:style>
  <w:style w:type="character" w:customStyle="1" w:styleId="afffffff5">
    <w:name w:val="ТЕКСТ ГРАД Знак"/>
    <w:link w:val="afffffff4"/>
    <w:rsid w:val="00BF07DF"/>
    <w:rPr>
      <w:sz w:val="24"/>
      <w:szCs w:val="24"/>
      <w:lang w:val="x-none" w:eastAsia="x-none"/>
    </w:rPr>
  </w:style>
  <w:style w:type="paragraph" w:customStyle="1" w:styleId="S8">
    <w:name w:val="S_Обычный в таблице"/>
    <w:basedOn w:val="a4"/>
    <w:link w:val="S9"/>
    <w:rsid w:val="00BF07DF"/>
    <w:pPr>
      <w:spacing w:line="360" w:lineRule="auto"/>
      <w:jc w:val="center"/>
    </w:pPr>
    <w:rPr>
      <w:lang w:val="x-none" w:eastAsia="x-none"/>
    </w:rPr>
  </w:style>
  <w:style w:type="character" w:customStyle="1" w:styleId="S9">
    <w:name w:val="S_Обычный в таблице Знак"/>
    <w:link w:val="S8"/>
    <w:rsid w:val="00BF07DF"/>
    <w:rPr>
      <w:sz w:val="24"/>
      <w:szCs w:val="24"/>
      <w:lang w:val="x-none" w:eastAsia="x-none"/>
    </w:rPr>
  </w:style>
  <w:style w:type="paragraph" w:customStyle="1" w:styleId="1">
    <w:name w:val="ГРАД 1 Заголовок"/>
    <w:basedOn w:val="12"/>
    <w:autoRedefine/>
    <w:rsid w:val="00BF07DF"/>
    <w:pPr>
      <w:keepNext w:val="0"/>
      <w:numPr>
        <w:numId w:val="26"/>
      </w:numPr>
      <w:pBdr>
        <w:top w:val="none" w:sz="0" w:space="0" w:color="auto"/>
        <w:left w:val="none" w:sz="0" w:space="0" w:color="auto"/>
        <w:bottom w:val="none" w:sz="0" w:space="0" w:color="auto"/>
        <w:right w:val="none" w:sz="0" w:space="0" w:color="auto"/>
      </w:pBdr>
      <w:shd w:val="clear" w:color="auto" w:fill="auto"/>
      <w:tabs>
        <w:tab w:val="clear" w:pos="851"/>
        <w:tab w:val="left" w:pos="1080"/>
      </w:tabs>
      <w:spacing w:before="120" w:after="360" w:line="360" w:lineRule="auto"/>
      <w:jc w:val="both"/>
    </w:pPr>
    <w:rPr>
      <w:rFonts w:ascii="Times New Roman" w:hAnsi="Times New Roman" w:cs="Arial"/>
      <w:caps w:val="0"/>
      <w:color w:val="auto"/>
      <w:sz w:val="24"/>
      <w:szCs w:val="32"/>
      <w:lang w:val="x-none" w:eastAsia="x-none"/>
    </w:rPr>
  </w:style>
  <w:style w:type="paragraph" w:customStyle="1" w:styleId="11">
    <w:name w:val="ГРАД 1.1 Заголовок"/>
    <w:basedOn w:val="2"/>
    <w:autoRedefine/>
    <w:rsid w:val="00BF07DF"/>
    <w:pPr>
      <w:numPr>
        <w:numId w:val="26"/>
      </w:numPr>
      <w:pBdr>
        <w:top w:val="none" w:sz="0" w:space="0" w:color="auto"/>
        <w:left w:val="none" w:sz="0" w:space="0" w:color="auto"/>
        <w:bottom w:val="none" w:sz="0" w:space="0" w:color="auto"/>
        <w:right w:val="none" w:sz="0" w:space="0" w:color="auto"/>
      </w:pBdr>
      <w:shd w:val="clear" w:color="auto" w:fill="auto"/>
      <w:tabs>
        <w:tab w:val="clear" w:pos="1134"/>
        <w:tab w:val="clear" w:pos="1276"/>
        <w:tab w:val="left" w:pos="1080"/>
      </w:tabs>
      <w:spacing w:before="120" w:after="240" w:line="360" w:lineRule="auto"/>
      <w:jc w:val="both"/>
    </w:pPr>
    <w:rPr>
      <w:rFonts w:ascii="Times New Roman" w:hAnsi="Times New Roman"/>
      <w:iCs w:val="0"/>
      <w:color w:val="auto"/>
      <w:sz w:val="24"/>
      <w:szCs w:val="20"/>
      <w:lang w:val="x-none" w:eastAsia="x-none"/>
    </w:rPr>
  </w:style>
  <w:style w:type="paragraph" w:customStyle="1" w:styleId="111">
    <w:name w:val="ГРАД 1.1.1 Заголовок"/>
    <w:basedOn w:val="3"/>
    <w:autoRedefine/>
    <w:rsid w:val="00BF07DF"/>
    <w:pPr>
      <w:numPr>
        <w:numId w:val="26"/>
      </w:numPr>
      <w:pBdr>
        <w:top w:val="none" w:sz="0" w:space="0" w:color="auto"/>
        <w:left w:val="none" w:sz="0" w:space="0" w:color="auto"/>
        <w:bottom w:val="none" w:sz="0" w:space="0" w:color="auto"/>
        <w:right w:val="none" w:sz="0" w:space="0" w:color="auto"/>
      </w:pBdr>
      <w:shd w:val="clear" w:color="auto" w:fill="auto"/>
      <w:tabs>
        <w:tab w:val="clear" w:pos="1276"/>
        <w:tab w:val="left" w:pos="1080"/>
      </w:tabs>
      <w:spacing w:line="360" w:lineRule="auto"/>
      <w:jc w:val="both"/>
    </w:pPr>
    <w:rPr>
      <w:rFonts w:ascii="Times New Roman" w:hAnsi="Times New Roman" w:cs="Arial"/>
      <w:color w:val="auto"/>
      <w:sz w:val="24"/>
      <w:lang w:val="x-none" w:eastAsia="x-none"/>
    </w:rPr>
  </w:style>
  <w:style w:type="paragraph" w:customStyle="1" w:styleId="S">
    <w:name w:val="S_Маркированный"/>
    <w:basedOn w:val="a4"/>
    <w:link w:val="Sa"/>
    <w:qFormat/>
    <w:rsid w:val="00BF07DF"/>
    <w:pPr>
      <w:numPr>
        <w:numId w:val="27"/>
      </w:numPr>
      <w:jc w:val="both"/>
    </w:pPr>
    <w:rPr>
      <w:lang w:val="x-none" w:eastAsia="ar-SA"/>
    </w:rPr>
  </w:style>
  <w:style w:type="character" w:customStyle="1" w:styleId="Sa">
    <w:name w:val="S_Маркированный Знак"/>
    <w:link w:val="S"/>
    <w:rsid w:val="00BF07DF"/>
    <w:rPr>
      <w:sz w:val="24"/>
      <w:szCs w:val="24"/>
      <w:lang w:val="x-none" w:eastAsia="ar-SA"/>
    </w:rPr>
  </w:style>
  <w:style w:type="paragraph" w:customStyle="1" w:styleId="S2">
    <w:name w:val="S_Заголовок 2"/>
    <w:basedOn w:val="2"/>
    <w:next w:val="2d"/>
    <w:rsid w:val="00BF07DF"/>
    <w:pPr>
      <w:keepNext w:val="0"/>
      <w:numPr>
        <w:numId w:val="28"/>
      </w:numPr>
      <w:pBdr>
        <w:top w:val="none" w:sz="0" w:space="0" w:color="auto"/>
        <w:left w:val="none" w:sz="0" w:space="0" w:color="auto"/>
        <w:bottom w:val="none" w:sz="0" w:space="0" w:color="auto"/>
        <w:right w:val="none" w:sz="0" w:space="0" w:color="auto"/>
      </w:pBdr>
      <w:shd w:val="clear" w:color="auto" w:fill="auto"/>
      <w:tabs>
        <w:tab w:val="clear" w:pos="1134"/>
        <w:tab w:val="clear" w:pos="1276"/>
      </w:tabs>
      <w:spacing w:before="0" w:after="0"/>
      <w:jc w:val="both"/>
    </w:pPr>
    <w:rPr>
      <w:rFonts w:ascii="Times New Roman" w:hAnsi="Times New Roman"/>
      <w:bCs w:val="0"/>
      <w:iCs w:val="0"/>
      <w:color w:val="auto"/>
      <w:sz w:val="24"/>
      <w:szCs w:val="24"/>
      <w:lang w:val="x-none" w:eastAsia="x-none"/>
    </w:rPr>
  </w:style>
  <w:style w:type="paragraph" w:customStyle="1" w:styleId="S4">
    <w:name w:val="S_Заголовок 4"/>
    <w:basedOn w:val="4"/>
    <w:rsid w:val="00BF07DF"/>
    <w:pPr>
      <w:keepNext w:val="0"/>
      <w:numPr>
        <w:numId w:val="28"/>
      </w:numPr>
      <w:pBdr>
        <w:top w:val="none" w:sz="0" w:space="0" w:color="auto"/>
        <w:left w:val="none" w:sz="0" w:space="0" w:color="auto"/>
        <w:bottom w:val="none" w:sz="0" w:space="0" w:color="auto"/>
        <w:right w:val="none" w:sz="0" w:space="0" w:color="auto"/>
      </w:pBdr>
      <w:shd w:val="clear" w:color="auto" w:fill="auto"/>
      <w:tabs>
        <w:tab w:val="clear" w:pos="1418"/>
      </w:tabs>
      <w:spacing w:before="0" w:after="0"/>
    </w:pPr>
    <w:rPr>
      <w:rFonts w:ascii="Times New Roman" w:hAnsi="Times New Roman"/>
      <w:b w:val="0"/>
      <w:bCs w:val="0"/>
      <w:i/>
      <w:color w:val="auto"/>
    </w:rPr>
  </w:style>
  <w:style w:type="paragraph" w:customStyle="1" w:styleId="Sb">
    <w:name w:val="S_Заголовок таблицы"/>
    <w:basedOn w:val="a4"/>
    <w:rsid w:val="00BF07DF"/>
    <w:pPr>
      <w:jc w:val="center"/>
    </w:pPr>
    <w:rPr>
      <w:u w:val="single"/>
      <w:lang w:eastAsia="ar-SA"/>
    </w:rPr>
  </w:style>
  <w:style w:type="paragraph" w:customStyle="1" w:styleId="FooterOdd">
    <w:name w:val="Footer Odd"/>
    <w:basedOn w:val="a4"/>
    <w:qFormat/>
    <w:rsid w:val="00BF07DF"/>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0"/>
    <w:qFormat/>
    <w:rsid w:val="00BF07DF"/>
    <w:pPr>
      <w:pBdr>
        <w:bottom w:val="single" w:sz="4" w:space="1" w:color="4F81BD"/>
      </w:pBdr>
      <w:jc w:val="right"/>
    </w:pPr>
    <w:rPr>
      <w:rFonts w:eastAsia="Times New Roman"/>
      <w:b/>
      <w:bCs/>
      <w:color w:val="1F497D"/>
      <w:sz w:val="20"/>
      <w:szCs w:val="23"/>
      <w:lang w:eastAsia="ja-JP"/>
    </w:rPr>
  </w:style>
  <w:style w:type="paragraph" w:customStyle="1" w:styleId="E1">
    <w:name w:val="E_Заголовок 1"/>
    <w:basedOn w:val="12"/>
    <w:next w:val="a4"/>
    <w:link w:val="E10"/>
    <w:qFormat/>
    <w:rsid w:val="00BF07DF"/>
    <w:pPr>
      <w:keepLines/>
      <w:numPr>
        <w:numId w:val="0"/>
      </w:numPr>
      <w:pBdr>
        <w:top w:val="none" w:sz="0" w:space="0" w:color="auto"/>
        <w:left w:val="none" w:sz="0" w:space="0" w:color="auto"/>
        <w:bottom w:val="none" w:sz="0" w:space="0" w:color="auto"/>
        <w:right w:val="none" w:sz="0" w:space="0" w:color="auto"/>
      </w:pBdr>
      <w:shd w:val="clear" w:color="auto" w:fill="auto"/>
      <w:tabs>
        <w:tab w:val="clear" w:pos="851"/>
      </w:tabs>
      <w:suppressAutoHyphens/>
      <w:spacing w:before="120"/>
      <w:ind w:left="431" w:hanging="431"/>
    </w:pPr>
    <w:rPr>
      <w:rFonts w:ascii="Times New Roman" w:hAnsi="Times New Roman"/>
      <w:color w:val="auto"/>
      <w:sz w:val="24"/>
      <w:szCs w:val="32"/>
      <w:lang w:val="en-US" w:eastAsia="en-US"/>
    </w:rPr>
  </w:style>
  <w:style w:type="character" w:customStyle="1" w:styleId="E10">
    <w:name w:val="E_Заголовок 1 Знак"/>
    <w:link w:val="E1"/>
    <w:rsid w:val="00BF07DF"/>
    <w:rPr>
      <w:b/>
      <w:bCs/>
      <w:caps/>
      <w:kern w:val="32"/>
      <w:sz w:val="24"/>
      <w:szCs w:val="32"/>
      <w:lang w:val="en-US" w:eastAsia="en-US"/>
    </w:rPr>
  </w:style>
  <w:style w:type="paragraph" w:customStyle="1" w:styleId="E">
    <w:name w:val="E_Обычный"/>
    <w:basedOn w:val="a4"/>
    <w:link w:val="E0"/>
    <w:qFormat/>
    <w:rsid w:val="00BF07DF"/>
    <w:pPr>
      <w:spacing w:after="200"/>
      <w:ind w:firstLine="567"/>
      <w:contextualSpacing/>
      <w:jc w:val="both"/>
    </w:pPr>
    <w:rPr>
      <w:rFonts w:eastAsia="Calibri"/>
      <w:szCs w:val="22"/>
      <w:lang w:val="x-none" w:eastAsia="en-US"/>
    </w:rPr>
  </w:style>
  <w:style w:type="character" w:customStyle="1" w:styleId="E0">
    <w:name w:val="E_Обычный Знак"/>
    <w:link w:val="E"/>
    <w:rsid w:val="00BF07DF"/>
    <w:rPr>
      <w:rFonts w:eastAsia="Calibri"/>
      <w:sz w:val="24"/>
      <w:szCs w:val="22"/>
      <w:lang w:val="x-none" w:eastAsia="en-US"/>
    </w:rPr>
  </w:style>
  <w:style w:type="paragraph" w:customStyle="1" w:styleId="S10">
    <w:name w:val="S_Заголовок 1"/>
    <w:basedOn w:val="a4"/>
    <w:rsid w:val="00BF07DF"/>
    <w:pPr>
      <w:spacing w:line="360" w:lineRule="auto"/>
      <w:ind w:left="927" w:hanging="360"/>
      <w:jc w:val="center"/>
    </w:pPr>
    <w:rPr>
      <w:b/>
      <w:bCs/>
      <w:caps/>
      <w:lang w:val="x-none" w:eastAsia="x-none"/>
    </w:rPr>
  </w:style>
  <w:style w:type="paragraph" w:customStyle="1" w:styleId="S30">
    <w:name w:val="S_Заголовок 3"/>
    <w:basedOn w:val="S2"/>
    <w:autoRedefine/>
    <w:rsid w:val="00BF07DF"/>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f6">
    <w:name w:val="Обычный в таблице"/>
    <w:basedOn w:val="a4"/>
    <w:rsid w:val="00BF07DF"/>
    <w:pPr>
      <w:jc w:val="center"/>
    </w:pPr>
  </w:style>
  <w:style w:type="numbering" w:customStyle="1" w:styleId="1f2">
    <w:name w:val="Нет списка1"/>
    <w:next w:val="a8"/>
    <w:uiPriority w:val="99"/>
    <w:semiHidden/>
    <w:unhideWhenUsed/>
    <w:rsid w:val="00BF07DF"/>
  </w:style>
  <w:style w:type="character" w:customStyle="1" w:styleId="afffffff7">
    <w:name w:val="Колонтитул_"/>
    <w:link w:val="afffffff8"/>
    <w:uiPriority w:val="99"/>
    <w:rsid w:val="00BF07DF"/>
    <w:rPr>
      <w:shd w:val="clear" w:color="auto" w:fill="FFFFFF"/>
    </w:rPr>
  </w:style>
  <w:style w:type="character" w:customStyle="1" w:styleId="afffffff9">
    <w:name w:val="Колонтитул + Полужирный"/>
    <w:uiPriority w:val="99"/>
    <w:rsid w:val="00BF07DF"/>
    <w:rPr>
      <w:b/>
      <w:bCs/>
      <w:noProof/>
      <w:spacing w:val="0"/>
      <w:shd w:val="clear" w:color="auto" w:fill="FFFFFF"/>
    </w:rPr>
  </w:style>
  <w:style w:type="character" w:customStyle="1" w:styleId="16">
    <w:name w:val="Оглавление 1 Знак"/>
    <w:link w:val="15"/>
    <w:uiPriority w:val="39"/>
    <w:rsid w:val="00BF07DF"/>
    <w:rPr>
      <w:b/>
      <w:bCs/>
      <w:caps/>
    </w:rPr>
  </w:style>
  <w:style w:type="character" w:customStyle="1" w:styleId="2fb">
    <w:name w:val="Оглавление (2)_"/>
    <w:link w:val="212"/>
    <w:uiPriority w:val="99"/>
    <w:rsid w:val="00BF07DF"/>
    <w:rPr>
      <w:b/>
      <w:bCs/>
      <w:i/>
      <w:iCs/>
      <w:sz w:val="25"/>
      <w:szCs w:val="25"/>
      <w:shd w:val="clear" w:color="auto" w:fill="FFFFFF"/>
    </w:rPr>
  </w:style>
  <w:style w:type="character" w:customStyle="1" w:styleId="2fc">
    <w:name w:val="Оглавление (2)"/>
    <w:uiPriority w:val="99"/>
    <w:rsid w:val="00BF07DF"/>
    <w:rPr>
      <w:b/>
      <w:bCs/>
      <w:i/>
      <w:iCs/>
      <w:sz w:val="25"/>
      <w:szCs w:val="25"/>
      <w:u w:val="single"/>
      <w:shd w:val="clear" w:color="auto" w:fill="FFFFFF"/>
    </w:rPr>
  </w:style>
  <w:style w:type="character" w:customStyle="1" w:styleId="270">
    <w:name w:val="Оглавление (2) + Не полужирный7"/>
    <w:aliases w:val="Не курсив10"/>
    <w:uiPriority w:val="99"/>
    <w:rsid w:val="00BF07DF"/>
    <w:rPr>
      <w:b w:val="0"/>
      <w:bCs w:val="0"/>
      <w:i w:val="0"/>
      <w:iCs w:val="0"/>
      <w:noProof/>
      <w:sz w:val="25"/>
      <w:szCs w:val="25"/>
      <w:u w:val="single"/>
      <w:shd w:val="clear" w:color="auto" w:fill="FFFFFF"/>
    </w:rPr>
  </w:style>
  <w:style w:type="character" w:customStyle="1" w:styleId="250">
    <w:name w:val="Оглавление (2)5"/>
    <w:uiPriority w:val="99"/>
    <w:rsid w:val="00BF07DF"/>
    <w:rPr>
      <w:b/>
      <w:bCs/>
      <w:i/>
      <w:iCs/>
      <w:sz w:val="25"/>
      <w:szCs w:val="25"/>
      <w:u w:val="single"/>
      <w:shd w:val="clear" w:color="auto" w:fill="FFFFFF"/>
    </w:rPr>
  </w:style>
  <w:style w:type="character" w:customStyle="1" w:styleId="260">
    <w:name w:val="Оглавление (2) + Не полужирный6"/>
    <w:aliases w:val="Не курсив9"/>
    <w:uiPriority w:val="99"/>
    <w:rsid w:val="00BF07DF"/>
    <w:rPr>
      <w:b w:val="0"/>
      <w:bCs w:val="0"/>
      <w:i w:val="0"/>
      <w:iCs w:val="0"/>
      <w:sz w:val="25"/>
      <w:szCs w:val="25"/>
      <w:shd w:val="clear" w:color="auto" w:fill="FFFFFF"/>
    </w:rPr>
  </w:style>
  <w:style w:type="character" w:customStyle="1" w:styleId="240">
    <w:name w:val="Оглавление (2)4"/>
    <w:uiPriority w:val="99"/>
    <w:rsid w:val="00BF07DF"/>
    <w:rPr>
      <w:b/>
      <w:bCs/>
      <w:i/>
      <w:iCs/>
      <w:sz w:val="25"/>
      <w:szCs w:val="25"/>
      <w:u w:val="single"/>
      <w:shd w:val="clear" w:color="auto" w:fill="FFFFFF"/>
    </w:rPr>
  </w:style>
  <w:style w:type="character" w:customStyle="1" w:styleId="251">
    <w:name w:val="Оглавление (2) + Не полужирный5"/>
    <w:aliases w:val="Не курсив8"/>
    <w:uiPriority w:val="99"/>
    <w:rsid w:val="00BF07DF"/>
    <w:rPr>
      <w:b w:val="0"/>
      <w:bCs w:val="0"/>
      <w:i w:val="0"/>
      <w:iCs w:val="0"/>
      <w:sz w:val="25"/>
      <w:szCs w:val="25"/>
      <w:shd w:val="clear" w:color="auto" w:fill="FFFFFF"/>
    </w:rPr>
  </w:style>
  <w:style w:type="character" w:customStyle="1" w:styleId="241">
    <w:name w:val="Оглавление (2) + Не полужирный4"/>
    <w:uiPriority w:val="99"/>
    <w:rsid w:val="00BF07DF"/>
    <w:rPr>
      <w:b w:val="0"/>
      <w:bCs w:val="0"/>
      <w:i/>
      <w:iCs/>
      <w:sz w:val="25"/>
      <w:szCs w:val="25"/>
      <w:shd w:val="clear" w:color="auto" w:fill="FFFFFF"/>
    </w:rPr>
  </w:style>
  <w:style w:type="character" w:customStyle="1" w:styleId="230">
    <w:name w:val="Оглавление (2)3"/>
    <w:uiPriority w:val="99"/>
    <w:rsid w:val="00BF07DF"/>
    <w:rPr>
      <w:b/>
      <w:bCs/>
      <w:i/>
      <w:iCs/>
      <w:sz w:val="25"/>
      <w:szCs w:val="25"/>
      <w:u w:val="single"/>
      <w:shd w:val="clear" w:color="auto" w:fill="FFFFFF"/>
    </w:rPr>
  </w:style>
  <w:style w:type="character" w:customStyle="1" w:styleId="231">
    <w:name w:val="Оглавление (2) + Не полужирный3"/>
    <w:aliases w:val="Не курсив7"/>
    <w:uiPriority w:val="99"/>
    <w:rsid w:val="00BF07DF"/>
    <w:rPr>
      <w:b w:val="0"/>
      <w:bCs w:val="0"/>
      <w:i w:val="0"/>
      <w:iCs w:val="0"/>
      <w:sz w:val="25"/>
      <w:szCs w:val="25"/>
      <w:shd w:val="clear" w:color="auto" w:fill="FFFFFF"/>
    </w:rPr>
  </w:style>
  <w:style w:type="character" w:customStyle="1" w:styleId="220">
    <w:name w:val="Оглавление (2)2"/>
    <w:uiPriority w:val="99"/>
    <w:rsid w:val="00BF07DF"/>
    <w:rPr>
      <w:b/>
      <w:bCs/>
      <w:i/>
      <w:iCs/>
      <w:sz w:val="25"/>
      <w:szCs w:val="25"/>
      <w:u w:val="single"/>
      <w:shd w:val="clear" w:color="auto" w:fill="FFFFFF"/>
    </w:rPr>
  </w:style>
  <w:style w:type="character" w:customStyle="1" w:styleId="221">
    <w:name w:val="Оглавление (2) + Не полужирный2"/>
    <w:aliases w:val="Не курсив6"/>
    <w:uiPriority w:val="99"/>
    <w:rsid w:val="00BF07DF"/>
    <w:rPr>
      <w:b w:val="0"/>
      <w:bCs w:val="0"/>
      <w:i w:val="0"/>
      <w:iCs w:val="0"/>
      <w:sz w:val="25"/>
      <w:szCs w:val="25"/>
      <w:shd w:val="clear" w:color="auto" w:fill="FFFFFF"/>
    </w:rPr>
  </w:style>
  <w:style w:type="character" w:customStyle="1" w:styleId="213">
    <w:name w:val="Оглавление (2) + Не полужирный1"/>
    <w:aliases w:val="Не курсив5,Интервал 1 pt"/>
    <w:uiPriority w:val="99"/>
    <w:rsid w:val="00BF07DF"/>
    <w:rPr>
      <w:b w:val="0"/>
      <w:bCs w:val="0"/>
      <w:i w:val="0"/>
      <w:iCs w:val="0"/>
      <w:spacing w:val="20"/>
      <w:sz w:val="25"/>
      <w:szCs w:val="25"/>
      <w:shd w:val="clear" w:color="auto" w:fill="FFFFFF"/>
    </w:rPr>
  </w:style>
  <w:style w:type="character" w:customStyle="1" w:styleId="120">
    <w:name w:val="Заголовок №1 (2)_"/>
    <w:link w:val="121"/>
    <w:uiPriority w:val="99"/>
    <w:rsid w:val="00BF07DF"/>
    <w:rPr>
      <w:b/>
      <w:bCs/>
      <w:sz w:val="25"/>
      <w:szCs w:val="25"/>
      <w:shd w:val="clear" w:color="auto" w:fill="FFFFFF"/>
    </w:rPr>
  </w:style>
  <w:style w:type="character" w:customStyle="1" w:styleId="3f1">
    <w:name w:val="Основной текст (3)_"/>
    <w:link w:val="312"/>
    <w:uiPriority w:val="99"/>
    <w:rsid w:val="00BF07DF"/>
    <w:rPr>
      <w:b/>
      <w:bCs/>
      <w:i/>
      <w:iCs/>
      <w:sz w:val="25"/>
      <w:szCs w:val="25"/>
      <w:shd w:val="clear" w:color="auto" w:fill="FFFFFF"/>
    </w:rPr>
  </w:style>
  <w:style w:type="character" w:customStyle="1" w:styleId="3f2">
    <w:name w:val="Основной текст (3)"/>
    <w:uiPriority w:val="99"/>
    <w:rsid w:val="00BF07DF"/>
    <w:rPr>
      <w:b/>
      <w:bCs/>
      <w:i/>
      <w:iCs/>
      <w:sz w:val="25"/>
      <w:szCs w:val="25"/>
      <w:u w:val="single"/>
      <w:shd w:val="clear" w:color="auto" w:fill="FFFFFF"/>
    </w:rPr>
  </w:style>
  <w:style w:type="character" w:customStyle="1" w:styleId="390">
    <w:name w:val="Основной текст (3)9"/>
    <w:uiPriority w:val="99"/>
    <w:rsid w:val="00BF07DF"/>
    <w:rPr>
      <w:b/>
      <w:bCs/>
      <w:i/>
      <w:iCs/>
      <w:sz w:val="25"/>
      <w:szCs w:val="25"/>
      <w:u w:val="single"/>
      <w:shd w:val="clear" w:color="auto" w:fill="FFFFFF"/>
    </w:rPr>
  </w:style>
  <w:style w:type="character" w:customStyle="1" w:styleId="afffffffa">
    <w:name w:val="Подпись к таблице_"/>
    <w:link w:val="1f3"/>
    <w:uiPriority w:val="99"/>
    <w:rsid w:val="00BF07DF"/>
    <w:rPr>
      <w:sz w:val="25"/>
      <w:szCs w:val="25"/>
      <w:shd w:val="clear" w:color="auto" w:fill="FFFFFF"/>
    </w:rPr>
  </w:style>
  <w:style w:type="character" w:customStyle="1" w:styleId="49">
    <w:name w:val="Основной текст (4)_"/>
    <w:link w:val="410"/>
    <w:uiPriority w:val="99"/>
    <w:rsid w:val="00BF07DF"/>
    <w:rPr>
      <w:sz w:val="23"/>
      <w:szCs w:val="23"/>
      <w:shd w:val="clear" w:color="auto" w:fill="FFFFFF"/>
    </w:rPr>
  </w:style>
  <w:style w:type="character" w:customStyle="1" w:styleId="59">
    <w:name w:val="Основной текст (5)_"/>
    <w:link w:val="510"/>
    <w:uiPriority w:val="99"/>
    <w:rsid w:val="00BF07DF"/>
    <w:rPr>
      <w:i/>
      <w:iCs/>
      <w:sz w:val="25"/>
      <w:szCs w:val="25"/>
      <w:shd w:val="clear" w:color="auto" w:fill="FFFFFF"/>
    </w:rPr>
  </w:style>
  <w:style w:type="character" w:customStyle="1" w:styleId="511">
    <w:name w:val="Основной текст (5) + 11"/>
    <w:aliases w:val="5 pt,Не курсив4,Основной текст (2) + Times New Roman,6,Не полужирный"/>
    <w:rsid w:val="00BF07DF"/>
    <w:rPr>
      <w:i w:val="0"/>
      <w:iCs w:val="0"/>
      <w:noProof/>
      <w:sz w:val="23"/>
      <w:szCs w:val="23"/>
      <w:shd w:val="clear" w:color="auto" w:fill="FFFFFF"/>
    </w:rPr>
  </w:style>
  <w:style w:type="character" w:customStyle="1" w:styleId="380">
    <w:name w:val="Основной текст (3)8"/>
    <w:uiPriority w:val="99"/>
    <w:rsid w:val="00BF07DF"/>
    <w:rPr>
      <w:b/>
      <w:bCs/>
      <w:i/>
      <w:iCs/>
      <w:sz w:val="25"/>
      <w:szCs w:val="25"/>
      <w:u w:val="single"/>
      <w:shd w:val="clear" w:color="auto" w:fill="FFFFFF"/>
    </w:rPr>
  </w:style>
  <w:style w:type="character" w:customStyle="1" w:styleId="74">
    <w:name w:val="Основной текст (7)_"/>
    <w:link w:val="75"/>
    <w:uiPriority w:val="99"/>
    <w:rsid w:val="00BF07DF"/>
    <w:rPr>
      <w:rFonts w:ascii="Tahoma" w:hAnsi="Tahoma" w:cs="Tahoma"/>
      <w:sz w:val="10"/>
      <w:szCs w:val="10"/>
      <w:shd w:val="clear" w:color="auto" w:fill="FFFFFF"/>
    </w:rPr>
  </w:style>
  <w:style w:type="character" w:customStyle="1" w:styleId="76">
    <w:name w:val="Основной текст + Полужирный7"/>
    <w:aliases w:val="Курсив7"/>
    <w:uiPriority w:val="99"/>
    <w:rsid w:val="00BF07DF"/>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BF07DF"/>
    <w:rPr>
      <w:b/>
      <w:bCs/>
      <w:i/>
      <w:iCs/>
      <w:sz w:val="25"/>
      <w:szCs w:val="25"/>
      <w:u w:val="single"/>
      <w:shd w:val="clear" w:color="auto" w:fill="FFFFFF"/>
    </w:rPr>
  </w:style>
  <w:style w:type="character" w:customStyle="1" w:styleId="360">
    <w:name w:val="Основной текст (3)6"/>
    <w:uiPriority w:val="99"/>
    <w:rsid w:val="00BF07DF"/>
    <w:rPr>
      <w:b/>
      <w:bCs/>
      <w:i/>
      <w:iCs/>
      <w:sz w:val="25"/>
      <w:szCs w:val="25"/>
      <w:u w:val="single"/>
      <w:shd w:val="clear" w:color="auto" w:fill="FFFFFF"/>
    </w:rPr>
  </w:style>
  <w:style w:type="character" w:customStyle="1" w:styleId="2fd">
    <w:name w:val="Подпись к таблице (2)_"/>
    <w:link w:val="2fe"/>
    <w:uiPriority w:val="99"/>
    <w:rsid w:val="00BF07DF"/>
    <w:rPr>
      <w:sz w:val="23"/>
      <w:szCs w:val="23"/>
      <w:shd w:val="clear" w:color="auto" w:fill="FFFFFF"/>
    </w:rPr>
  </w:style>
  <w:style w:type="character" w:customStyle="1" w:styleId="41pt">
    <w:name w:val="Основной текст (4) + Интервал 1 pt"/>
    <w:uiPriority w:val="99"/>
    <w:rsid w:val="00BF07DF"/>
    <w:rPr>
      <w:spacing w:val="30"/>
      <w:sz w:val="23"/>
      <w:szCs w:val="23"/>
      <w:shd w:val="clear" w:color="auto" w:fill="FFFFFF"/>
    </w:rPr>
  </w:style>
  <w:style w:type="character" w:customStyle="1" w:styleId="83">
    <w:name w:val="Основной текст (8)_"/>
    <w:link w:val="84"/>
    <w:uiPriority w:val="99"/>
    <w:rsid w:val="00BF07DF"/>
    <w:rPr>
      <w:b/>
      <w:bCs/>
      <w:sz w:val="8"/>
      <w:szCs w:val="8"/>
      <w:shd w:val="clear" w:color="auto" w:fill="FFFFFF"/>
    </w:rPr>
  </w:style>
  <w:style w:type="character" w:customStyle="1" w:styleId="4a">
    <w:name w:val="Основной текст + 4"/>
    <w:aliases w:val="5 pt12"/>
    <w:uiPriority w:val="99"/>
    <w:rsid w:val="00BF07DF"/>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BF07DF"/>
    <w:rPr>
      <w:b/>
      <w:bCs/>
      <w:i/>
      <w:iCs/>
      <w:sz w:val="25"/>
      <w:szCs w:val="25"/>
      <w:u w:val="single"/>
      <w:shd w:val="clear" w:color="auto" w:fill="FFFFFF"/>
    </w:rPr>
  </w:style>
  <w:style w:type="character" w:customStyle="1" w:styleId="420">
    <w:name w:val="Основной текст + 42"/>
    <w:aliases w:val="5 pt11"/>
    <w:uiPriority w:val="99"/>
    <w:rsid w:val="00BF07DF"/>
    <w:rPr>
      <w:rFonts w:ascii="Times New Roman" w:hAnsi="Times New Roman" w:cs="Times New Roman"/>
      <w:spacing w:val="0"/>
      <w:sz w:val="9"/>
      <w:szCs w:val="9"/>
      <w:shd w:val="clear" w:color="auto" w:fill="FFFFFF"/>
    </w:rPr>
  </w:style>
  <w:style w:type="character" w:customStyle="1" w:styleId="92">
    <w:name w:val="Основной текст (9)_"/>
    <w:link w:val="910"/>
    <w:uiPriority w:val="99"/>
    <w:rsid w:val="00BF07DF"/>
    <w:rPr>
      <w:rFonts w:ascii="Tahoma" w:hAnsi="Tahoma" w:cs="Tahoma"/>
      <w:sz w:val="8"/>
      <w:szCs w:val="8"/>
      <w:shd w:val="clear" w:color="auto" w:fill="FFFFFF"/>
    </w:rPr>
  </w:style>
  <w:style w:type="character" w:customStyle="1" w:styleId="65">
    <w:name w:val="Основной текст + Полужирный6"/>
    <w:aliases w:val="Курсив6"/>
    <w:uiPriority w:val="99"/>
    <w:rsid w:val="00BF07DF"/>
    <w:rPr>
      <w:rFonts w:ascii="Times New Roman" w:hAnsi="Times New Roman" w:cs="Times New Roman"/>
      <w:b/>
      <w:bCs/>
      <w:i/>
      <w:iCs/>
      <w:spacing w:val="0"/>
      <w:sz w:val="25"/>
      <w:szCs w:val="25"/>
      <w:u w:val="single"/>
      <w:shd w:val="clear" w:color="auto" w:fill="FFFFFF"/>
    </w:rPr>
  </w:style>
  <w:style w:type="character" w:customStyle="1" w:styleId="5a">
    <w:name w:val="Основной текст + Полужирный5"/>
    <w:aliases w:val="Курсив5"/>
    <w:uiPriority w:val="99"/>
    <w:rsid w:val="00BF07DF"/>
    <w:rPr>
      <w:rFonts w:ascii="Times New Roman" w:hAnsi="Times New Roman" w:cs="Times New Roman"/>
      <w:b/>
      <w:bCs/>
      <w:i/>
      <w:iCs/>
      <w:spacing w:val="0"/>
      <w:sz w:val="25"/>
      <w:szCs w:val="25"/>
      <w:u w:val="single"/>
      <w:shd w:val="clear" w:color="auto" w:fill="FFFFFF"/>
    </w:rPr>
  </w:style>
  <w:style w:type="character" w:customStyle="1" w:styleId="4b">
    <w:name w:val="Основной текст + Полужирный4"/>
    <w:aliases w:val="Курсив4"/>
    <w:uiPriority w:val="99"/>
    <w:rsid w:val="00BF07DF"/>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BF07DF"/>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BF07DF"/>
    <w:rPr>
      <w:rFonts w:ascii="Times New Roman" w:hAnsi="Times New Roman" w:cs="Times New Roman"/>
      <w:i/>
      <w:iCs/>
      <w:noProof/>
      <w:sz w:val="8"/>
      <w:szCs w:val="8"/>
      <w:shd w:val="clear" w:color="auto" w:fill="FFFFFF"/>
    </w:rPr>
  </w:style>
  <w:style w:type="character" w:customStyle="1" w:styleId="330">
    <w:name w:val="Основной текст (3)3"/>
    <w:uiPriority w:val="99"/>
    <w:rsid w:val="00BF07DF"/>
    <w:rPr>
      <w:b/>
      <w:bCs/>
      <w:i/>
      <w:iCs/>
      <w:sz w:val="25"/>
      <w:szCs w:val="25"/>
      <w:u w:val="single"/>
      <w:shd w:val="clear" w:color="auto" w:fill="FFFFFF"/>
    </w:rPr>
  </w:style>
  <w:style w:type="character" w:customStyle="1" w:styleId="3f3">
    <w:name w:val="Основной текст + Полужирный3"/>
    <w:aliases w:val="Курсив2"/>
    <w:uiPriority w:val="99"/>
    <w:rsid w:val="00BF07DF"/>
    <w:rPr>
      <w:rFonts w:ascii="Times New Roman" w:hAnsi="Times New Roman" w:cs="Times New Roman"/>
      <w:b/>
      <w:bCs/>
      <w:i/>
      <w:iCs/>
      <w:spacing w:val="0"/>
      <w:sz w:val="25"/>
      <w:szCs w:val="25"/>
      <w:shd w:val="clear" w:color="auto" w:fill="FFFFFF"/>
    </w:rPr>
  </w:style>
  <w:style w:type="character" w:customStyle="1" w:styleId="2ff">
    <w:name w:val="Подпись к картинке (2)_"/>
    <w:link w:val="2ff0"/>
    <w:uiPriority w:val="99"/>
    <w:rsid w:val="00BF07DF"/>
    <w:rPr>
      <w:sz w:val="18"/>
      <w:szCs w:val="18"/>
      <w:shd w:val="clear" w:color="auto" w:fill="FFFFFF"/>
    </w:rPr>
  </w:style>
  <w:style w:type="character" w:customStyle="1" w:styleId="104">
    <w:name w:val="Основной текст (10)_"/>
    <w:link w:val="1010"/>
    <w:uiPriority w:val="99"/>
    <w:rsid w:val="00BF07DF"/>
    <w:rPr>
      <w:sz w:val="13"/>
      <w:szCs w:val="13"/>
      <w:shd w:val="clear" w:color="auto" w:fill="FFFFFF"/>
    </w:rPr>
  </w:style>
  <w:style w:type="character" w:customStyle="1" w:styleId="2ff1">
    <w:name w:val="Основной текст + Курсив2"/>
    <w:uiPriority w:val="99"/>
    <w:rsid w:val="00BF07DF"/>
    <w:rPr>
      <w:rFonts w:ascii="Times New Roman" w:hAnsi="Times New Roman" w:cs="Times New Roman"/>
      <w:i/>
      <w:iCs/>
      <w:spacing w:val="0"/>
      <w:sz w:val="25"/>
      <w:szCs w:val="25"/>
      <w:u w:val="single"/>
      <w:shd w:val="clear" w:color="auto" w:fill="FFFFFF"/>
    </w:rPr>
  </w:style>
  <w:style w:type="character" w:customStyle="1" w:styleId="4c">
    <w:name w:val="Основной текст (4)"/>
    <w:uiPriority w:val="99"/>
    <w:rsid w:val="00BF07DF"/>
    <w:rPr>
      <w:sz w:val="23"/>
      <w:szCs w:val="23"/>
      <w:u w:val="single"/>
      <w:shd w:val="clear" w:color="auto" w:fill="FFFFFF"/>
    </w:rPr>
  </w:style>
  <w:style w:type="character" w:customStyle="1" w:styleId="5b">
    <w:name w:val="Основной текст (5)"/>
    <w:uiPriority w:val="99"/>
    <w:rsid w:val="00BF07DF"/>
    <w:rPr>
      <w:i/>
      <w:iCs/>
      <w:sz w:val="25"/>
      <w:szCs w:val="25"/>
      <w:u w:val="single"/>
      <w:shd w:val="clear" w:color="auto" w:fill="FFFFFF"/>
    </w:rPr>
  </w:style>
  <w:style w:type="character" w:customStyle="1" w:styleId="412">
    <w:name w:val="Основной текст (4) + 12"/>
    <w:aliases w:val="5 pt10"/>
    <w:uiPriority w:val="99"/>
    <w:rsid w:val="00BF07DF"/>
    <w:rPr>
      <w:sz w:val="25"/>
      <w:szCs w:val="25"/>
      <w:shd w:val="clear" w:color="auto" w:fill="FFFFFF"/>
    </w:rPr>
  </w:style>
  <w:style w:type="character" w:customStyle="1" w:styleId="421">
    <w:name w:val="Основной текст (4)2"/>
    <w:uiPriority w:val="99"/>
    <w:rsid w:val="00BF07DF"/>
    <w:rPr>
      <w:sz w:val="23"/>
      <w:szCs w:val="23"/>
      <w:u w:val="single"/>
      <w:shd w:val="clear" w:color="auto" w:fill="FFFFFF"/>
    </w:rPr>
  </w:style>
  <w:style w:type="character" w:customStyle="1" w:styleId="5110">
    <w:name w:val="Основной текст (5)11"/>
    <w:uiPriority w:val="99"/>
    <w:rsid w:val="00BF07DF"/>
    <w:rPr>
      <w:i/>
      <w:iCs/>
      <w:sz w:val="25"/>
      <w:szCs w:val="25"/>
      <w:u w:val="single"/>
      <w:shd w:val="clear" w:color="auto" w:fill="FFFFFF"/>
    </w:rPr>
  </w:style>
  <w:style w:type="character" w:customStyle="1" w:styleId="1f4">
    <w:name w:val="Основной текст + Курсив1"/>
    <w:uiPriority w:val="99"/>
    <w:rsid w:val="00BF07DF"/>
    <w:rPr>
      <w:rFonts w:ascii="Times New Roman" w:hAnsi="Times New Roman" w:cs="Times New Roman"/>
      <w:i/>
      <w:iCs/>
      <w:spacing w:val="0"/>
      <w:sz w:val="25"/>
      <w:szCs w:val="25"/>
      <w:u w:val="single"/>
      <w:shd w:val="clear" w:color="auto" w:fill="FFFFFF"/>
    </w:rPr>
  </w:style>
  <w:style w:type="character" w:customStyle="1" w:styleId="2ff2">
    <w:name w:val="Основной текст + Полужирный2"/>
    <w:aliases w:val="Курсив1"/>
    <w:uiPriority w:val="99"/>
    <w:rsid w:val="00BF07DF"/>
    <w:rPr>
      <w:rFonts w:ascii="Times New Roman" w:hAnsi="Times New Roman" w:cs="Times New Roman"/>
      <w:b/>
      <w:bCs/>
      <w:i/>
      <w:iCs/>
      <w:spacing w:val="0"/>
      <w:sz w:val="25"/>
      <w:szCs w:val="25"/>
      <w:u w:val="single"/>
      <w:shd w:val="clear" w:color="auto" w:fill="FFFFFF"/>
    </w:rPr>
  </w:style>
  <w:style w:type="character" w:customStyle="1" w:styleId="114">
    <w:name w:val="Основной текст (11)_"/>
    <w:link w:val="1110"/>
    <w:uiPriority w:val="99"/>
    <w:rsid w:val="00BF07DF"/>
    <w:rPr>
      <w:rFonts w:ascii="Tahoma" w:hAnsi="Tahoma" w:cs="Tahoma"/>
      <w:sz w:val="16"/>
      <w:szCs w:val="16"/>
      <w:shd w:val="clear" w:color="auto" w:fill="FFFFFF"/>
    </w:rPr>
  </w:style>
  <w:style w:type="character" w:customStyle="1" w:styleId="122">
    <w:name w:val="Основной текст (12)_"/>
    <w:link w:val="123"/>
    <w:uiPriority w:val="99"/>
    <w:rsid w:val="00BF07DF"/>
    <w:rPr>
      <w:rFonts w:ascii="Tahoma" w:hAnsi="Tahoma" w:cs="Tahoma"/>
      <w:sz w:val="14"/>
      <w:szCs w:val="14"/>
      <w:shd w:val="clear" w:color="auto" w:fill="FFFFFF"/>
    </w:rPr>
  </w:style>
  <w:style w:type="character" w:customStyle="1" w:styleId="132">
    <w:name w:val="Основной текст (13)_"/>
    <w:link w:val="133"/>
    <w:uiPriority w:val="99"/>
    <w:rsid w:val="00BF07DF"/>
    <w:rPr>
      <w:rFonts w:ascii="Tahoma" w:hAnsi="Tahoma" w:cs="Tahoma"/>
      <w:sz w:val="8"/>
      <w:szCs w:val="8"/>
      <w:shd w:val="clear" w:color="auto" w:fill="FFFFFF"/>
    </w:rPr>
  </w:style>
  <w:style w:type="character" w:customStyle="1" w:styleId="140">
    <w:name w:val="Основной текст (14)_"/>
    <w:link w:val="141"/>
    <w:uiPriority w:val="99"/>
    <w:rsid w:val="00BF07DF"/>
    <w:rPr>
      <w:rFonts w:ascii="Tahoma" w:hAnsi="Tahoma" w:cs="Tahoma"/>
      <w:sz w:val="8"/>
      <w:szCs w:val="8"/>
      <w:shd w:val="clear" w:color="auto" w:fill="FFFFFF"/>
    </w:rPr>
  </w:style>
  <w:style w:type="character" w:customStyle="1" w:styleId="93">
    <w:name w:val="Основной текст (9)"/>
    <w:uiPriority w:val="99"/>
    <w:rsid w:val="00BF07DF"/>
    <w:rPr>
      <w:rFonts w:ascii="Tahoma" w:hAnsi="Tahoma" w:cs="Tahoma"/>
      <w:sz w:val="8"/>
      <w:szCs w:val="8"/>
      <w:u w:val="single"/>
      <w:shd w:val="clear" w:color="auto" w:fill="FFFFFF"/>
    </w:rPr>
  </w:style>
  <w:style w:type="character" w:customStyle="1" w:styleId="150">
    <w:name w:val="Основной текст (15)_"/>
    <w:link w:val="151"/>
    <w:uiPriority w:val="99"/>
    <w:rsid w:val="00BF07DF"/>
    <w:rPr>
      <w:rFonts w:ascii="Tahoma" w:hAnsi="Tahoma" w:cs="Tahoma"/>
      <w:sz w:val="8"/>
      <w:szCs w:val="8"/>
      <w:shd w:val="clear" w:color="auto" w:fill="FFFFFF"/>
    </w:rPr>
  </w:style>
  <w:style w:type="character" w:customStyle="1" w:styleId="99">
    <w:name w:val="Основной текст (9)9"/>
    <w:uiPriority w:val="99"/>
    <w:rsid w:val="00BF07DF"/>
    <w:rPr>
      <w:rFonts w:ascii="Tahoma" w:hAnsi="Tahoma" w:cs="Tahoma"/>
      <w:sz w:val="8"/>
      <w:szCs w:val="8"/>
      <w:u w:val="single"/>
      <w:shd w:val="clear" w:color="auto" w:fill="FFFFFF"/>
    </w:rPr>
  </w:style>
  <w:style w:type="character" w:customStyle="1" w:styleId="98">
    <w:name w:val="Основной текст (9)8"/>
    <w:uiPriority w:val="99"/>
    <w:rsid w:val="00BF07DF"/>
  </w:style>
  <w:style w:type="character" w:customStyle="1" w:styleId="74pt">
    <w:name w:val="Основной текст (7) + 4 pt"/>
    <w:uiPriority w:val="99"/>
    <w:rsid w:val="00BF07DF"/>
    <w:rPr>
      <w:rFonts w:ascii="Tahoma" w:hAnsi="Tahoma" w:cs="Tahoma"/>
      <w:sz w:val="8"/>
      <w:szCs w:val="8"/>
      <w:shd w:val="clear" w:color="auto" w:fill="FFFFFF"/>
    </w:rPr>
  </w:style>
  <w:style w:type="character" w:customStyle="1" w:styleId="161">
    <w:name w:val="Основной текст (16)_"/>
    <w:link w:val="162"/>
    <w:uiPriority w:val="99"/>
    <w:rsid w:val="00BF07DF"/>
    <w:rPr>
      <w:rFonts w:ascii="Tahoma" w:hAnsi="Tahoma" w:cs="Tahoma"/>
      <w:sz w:val="8"/>
      <w:szCs w:val="8"/>
      <w:shd w:val="clear" w:color="auto" w:fill="FFFFFF"/>
    </w:rPr>
  </w:style>
  <w:style w:type="character" w:customStyle="1" w:styleId="165pt">
    <w:name w:val="Основной текст (16) + 5 pt"/>
    <w:uiPriority w:val="99"/>
    <w:rsid w:val="00BF07DF"/>
    <w:rPr>
      <w:rFonts w:ascii="Tahoma" w:hAnsi="Tahoma" w:cs="Tahoma"/>
      <w:sz w:val="10"/>
      <w:szCs w:val="10"/>
      <w:shd w:val="clear" w:color="auto" w:fill="FFFFFF"/>
    </w:rPr>
  </w:style>
  <w:style w:type="character" w:customStyle="1" w:styleId="-1pt">
    <w:name w:val="Основной текст + Интервал -1 pt"/>
    <w:uiPriority w:val="99"/>
    <w:rsid w:val="00BF07DF"/>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BF07DF"/>
    <w:rPr>
      <w:rFonts w:ascii="Times New Roman" w:hAnsi="Times New Roman" w:cs="Times New Roman"/>
      <w:noProof/>
      <w:spacing w:val="-30"/>
      <w:sz w:val="25"/>
      <w:szCs w:val="25"/>
      <w:shd w:val="clear" w:color="auto" w:fill="FFFFFF"/>
    </w:rPr>
  </w:style>
  <w:style w:type="character" w:customStyle="1" w:styleId="170">
    <w:name w:val="Основной текст (17)_"/>
    <w:link w:val="171"/>
    <w:uiPriority w:val="99"/>
    <w:rsid w:val="00BF07DF"/>
    <w:rPr>
      <w:rFonts w:ascii="Tahoma" w:hAnsi="Tahoma" w:cs="Tahoma"/>
      <w:sz w:val="8"/>
      <w:szCs w:val="8"/>
      <w:shd w:val="clear" w:color="auto" w:fill="FFFFFF"/>
    </w:rPr>
  </w:style>
  <w:style w:type="character" w:customStyle="1" w:styleId="172">
    <w:name w:val="Основной текст (17)"/>
    <w:uiPriority w:val="99"/>
    <w:rsid w:val="00BF07DF"/>
  </w:style>
  <w:style w:type="character" w:customStyle="1" w:styleId="190">
    <w:name w:val="Основной текст (19)_"/>
    <w:link w:val="191"/>
    <w:uiPriority w:val="99"/>
    <w:rsid w:val="00BF07DF"/>
    <w:rPr>
      <w:rFonts w:ascii="Tahoma" w:hAnsi="Tahoma" w:cs="Tahoma"/>
      <w:b/>
      <w:bCs/>
      <w:sz w:val="19"/>
      <w:szCs w:val="19"/>
      <w:shd w:val="clear" w:color="auto" w:fill="FFFFFF"/>
    </w:rPr>
  </w:style>
  <w:style w:type="character" w:customStyle="1" w:styleId="180">
    <w:name w:val="Основной текст (18)_"/>
    <w:link w:val="181"/>
    <w:uiPriority w:val="99"/>
    <w:rsid w:val="00BF07DF"/>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BF07DF"/>
    <w:rPr>
      <w:rFonts w:ascii="Tahoma" w:hAnsi="Tahoma" w:cs="Tahoma"/>
      <w:b/>
      <w:bCs/>
      <w:sz w:val="19"/>
      <w:szCs w:val="19"/>
      <w:shd w:val="clear" w:color="auto" w:fill="FFFFFF"/>
    </w:rPr>
  </w:style>
  <w:style w:type="character" w:customStyle="1" w:styleId="19-1pt">
    <w:name w:val="Основной текст (19) + Интервал -1 pt"/>
    <w:uiPriority w:val="99"/>
    <w:rsid w:val="00BF07DF"/>
    <w:rPr>
      <w:rFonts w:ascii="Tahoma" w:hAnsi="Tahoma" w:cs="Tahoma"/>
      <w:b/>
      <w:bCs/>
      <w:spacing w:val="-20"/>
      <w:sz w:val="19"/>
      <w:szCs w:val="19"/>
      <w:shd w:val="clear" w:color="auto" w:fill="FFFFFF"/>
    </w:rPr>
  </w:style>
  <w:style w:type="character" w:customStyle="1" w:styleId="192">
    <w:name w:val="Основной текст (19)"/>
    <w:uiPriority w:val="99"/>
    <w:rsid w:val="00BF07DF"/>
    <w:rPr>
      <w:rFonts w:ascii="Tahoma" w:hAnsi="Tahoma" w:cs="Tahoma"/>
      <w:b/>
      <w:bCs/>
      <w:color w:val="FFFFFF"/>
      <w:sz w:val="19"/>
      <w:szCs w:val="19"/>
      <w:shd w:val="clear" w:color="auto" w:fill="FFFFFF"/>
    </w:rPr>
  </w:style>
  <w:style w:type="character" w:customStyle="1" w:styleId="3f4">
    <w:name w:val="Подпись к таблице (3)_"/>
    <w:link w:val="3f5"/>
    <w:uiPriority w:val="99"/>
    <w:rsid w:val="00BF07DF"/>
    <w:rPr>
      <w:rFonts w:ascii="Tahoma" w:hAnsi="Tahoma" w:cs="Tahoma"/>
      <w:b/>
      <w:bCs/>
      <w:sz w:val="19"/>
      <w:szCs w:val="19"/>
      <w:shd w:val="clear" w:color="auto" w:fill="FFFFFF"/>
    </w:rPr>
  </w:style>
  <w:style w:type="character" w:customStyle="1" w:styleId="1f5">
    <w:name w:val="Заголовок №1_"/>
    <w:link w:val="115"/>
    <w:uiPriority w:val="99"/>
    <w:rsid w:val="00BF07DF"/>
    <w:rPr>
      <w:rFonts w:ascii="Tahoma" w:hAnsi="Tahoma" w:cs="Tahoma"/>
      <w:b/>
      <w:bCs/>
      <w:sz w:val="19"/>
      <w:szCs w:val="19"/>
      <w:shd w:val="clear" w:color="auto" w:fill="FFFFFF"/>
    </w:rPr>
  </w:style>
  <w:style w:type="character" w:customStyle="1" w:styleId="197">
    <w:name w:val="Основной текст (19)7"/>
    <w:uiPriority w:val="99"/>
    <w:rsid w:val="00BF07DF"/>
  </w:style>
  <w:style w:type="character" w:customStyle="1" w:styleId="1f6">
    <w:name w:val="Заголовок №1"/>
    <w:uiPriority w:val="99"/>
    <w:rsid w:val="00BF07DF"/>
  </w:style>
  <w:style w:type="character" w:customStyle="1" w:styleId="196">
    <w:name w:val="Основной текст (19)6"/>
    <w:uiPriority w:val="99"/>
    <w:rsid w:val="00BF07DF"/>
    <w:rPr>
      <w:rFonts w:ascii="Tahoma" w:hAnsi="Tahoma" w:cs="Tahoma"/>
      <w:b/>
      <w:bCs/>
      <w:color w:val="FFFFFF"/>
      <w:sz w:val="19"/>
      <w:szCs w:val="19"/>
      <w:shd w:val="clear" w:color="auto" w:fill="FFFFFF"/>
    </w:rPr>
  </w:style>
  <w:style w:type="character" w:customStyle="1" w:styleId="afffffffb">
    <w:name w:val="Подпись к картинке_"/>
    <w:link w:val="1f7"/>
    <w:uiPriority w:val="99"/>
    <w:rsid w:val="00BF07DF"/>
    <w:rPr>
      <w:rFonts w:ascii="Tahoma" w:hAnsi="Tahoma" w:cs="Tahoma"/>
      <w:sz w:val="10"/>
      <w:szCs w:val="10"/>
      <w:shd w:val="clear" w:color="auto" w:fill="FFFFFF"/>
    </w:rPr>
  </w:style>
  <w:style w:type="character" w:customStyle="1" w:styleId="afffffffc">
    <w:name w:val="Подпись к картинке"/>
    <w:uiPriority w:val="99"/>
    <w:rsid w:val="00BF07DF"/>
  </w:style>
  <w:style w:type="character" w:customStyle="1" w:styleId="3f6">
    <w:name w:val="Подпись к картинке3"/>
    <w:uiPriority w:val="99"/>
    <w:rsid w:val="00BF07DF"/>
  </w:style>
  <w:style w:type="character" w:customStyle="1" w:styleId="2ff3">
    <w:name w:val="Подпись к картинке2"/>
    <w:uiPriority w:val="99"/>
    <w:rsid w:val="00BF07DF"/>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BF07DF"/>
    <w:rPr>
      <w:rFonts w:ascii="Times New Roman" w:hAnsi="Times New Roman" w:cs="Times New Roman"/>
      <w:sz w:val="25"/>
      <w:szCs w:val="25"/>
      <w:shd w:val="clear" w:color="auto" w:fill="FFFFFF"/>
    </w:rPr>
  </w:style>
  <w:style w:type="character" w:customStyle="1" w:styleId="195">
    <w:name w:val="Основной текст (19)5"/>
    <w:uiPriority w:val="99"/>
    <w:rsid w:val="00BF07DF"/>
    <w:rPr>
      <w:rFonts w:ascii="Tahoma" w:hAnsi="Tahoma" w:cs="Tahoma"/>
      <w:b/>
      <w:bCs/>
      <w:color w:val="FFFFFF"/>
      <w:sz w:val="19"/>
      <w:szCs w:val="19"/>
      <w:shd w:val="clear" w:color="auto" w:fill="FFFFFF"/>
    </w:rPr>
  </w:style>
  <w:style w:type="character" w:customStyle="1" w:styleId="194">
    <w:name w:val="Основной текст (19)4"/>
    <w:uiPriority w:val="99"/>
    <w:rsid w:val="00BF07DF"/>
  </w:style>
  <w:style w:type="character" w:customStyle="1" w:styleId="193">
    <w:name w:val="Основной текст (19)3"/>
    <w:uiPriority w:val="99"/>
    <w:rsid w:val="00BF07DF"/>
    <w:rPr>
      <w:rFonts w:ascii="Tahoma" w:hAnsi="Tahoma" w:cs="Tahoma"/>
      <w:b/>
      <w:bCs/>
      <w:color w:val="FFFFFF"/>
      <w:sz w:val="19"/>
      <w:szCs w:val="19"/>
      <w:shd w:val="clear" w:color="auto" w:fill="FFFFFF"/>
    </w:rPr>
  </w:style>
  <w:style w:type="character" w:customStyle="1" w:styleId="105">
    <w:name w:val="Основной текст (10)"/>
    <w:uiPriority w:val="99"/>
    <w:rsid w:val="00BF07DF"/>
  </w:style>
  <w:style w:type="character" w:customStyle="1" w:styleId="109">
    <w:name w:val="Основной текст (10)9"/>
    <w:uiPriority w:val="99"/>
    <w:rsid w:val="00BF07DF"/>
  </w:style>
  <w:style w:type="character" w:customStyle="1" w:styleId="201">
    <w:name w:val="Основной текст (20)_"/>
    <w:link w:val="2010"/>
    <w:uiPriority w:val="99"/>
    <w:rsid w:val="00BF07DF"/>
    <w:rPr>
      <w:rFonts w:ascii="Tahoma" w:hAnsi="Tahoma" w:cs="Tahoma"/>
      <w:sz w:val="11"/>
      <w:szCs w:val="11"/>
      <w:shd w:val="clear" w:color="auto" w:fill="FFFFFF"/>
    </w:rPr>
  </w:style>
  <w:style w:type="character" w:customStyle="1" w:styleId="202">
    <w:name w:val="Основной текст (20)"/>
    <w:uiPriority w:val="99"/>
    <w:rsid w:val="00BF07DF"/>
  </w:style>
  <w:style w:type="character" w:customStyle="1" w:styleId="2020">
    <w:name w:val="Основной текст (20)2"/>
    <w:uiPriority w:val="99"/>
    <w:rsid w:val="00BF07DF"/>
  </w:style>
  <w:style w:type="character" w:customStyle="1" w:styleId="108">
    <w:name w:val="Основной текст (10)8"/>
    <w:uiPriority w:val="99"/>
    <w:rsid w:val="00BF07DF"/>
  </w:style>
  <w:style w:type="character" w:customStyle="1" w:styleId="afffffffd">
    <w:name w:val="Подпись к таблице"/>
    <w:uiPriority w:val="99"/>
    <w:rsid w:val="00BF07DF"/>
  </w:style>
  <w:style w:type="character" w:customStyle="1" w:styleId="4d">
    <w:name w:val="Подпись к таблице4"/>
    <w:uiPriority w:val="99"/>
    <w:rsid w:val="00BF07DF"/>
  </w:style>
  <w:style w:type="character" w:customStyle="1" w:styleId="3f7">
    <w:name w:val="Подпись к таблице3"/>
    <w:uiPriority w:val="99"/>
    <w:rsid w:val="00BF07DF"/>
    <w:rPr>
      <w:noProof/>
      <w:sz w:val="25"/>
      <w:szCs w:val="25"/>
      <w:shd w:val="clear" w:color="auto" w:fill="FFFFFF"/>
    </w:rPr>
  </w:style>
  <w:style w:type="character" w:customStyle="1" w:styleId="66">
    <w:name w:val="Подпись к таблице + 6"/>
    <w:aliases w:val="5 pt8"/>
    <w:uiPriority w:val="99"/>
    <w:rsid w:val="00BF07DF"/>
    <w:rPr>
      <w:sz w:val="13"/>
      <w:szCs w:val="13"/>
      <w:shd w:val="clear" w:color="auto" w:fill="FFFFFF"/>
    </w:rPr>
  </w:style>
  <w:style w:type="character" w:customStyle="1" w:styleId="107">
    <w:name w:val="Основной текст (10)7"/>
    <w:uiPriority w:val="99"/>
    <w:rsid w:val="00BF07DF"/>
  </w:style>
  <w:style w:type="character" w:customStyle="1" w:styleId="106">
    <w:name w:val="Основной текст (10)6"/>
    <w:uiPriority w:val="99"/>
    <w:rsid w:val="00BF07DF"/>
  </w:style>
  <w:style w:type="character" w:customStyle="1" w:styleId="1050">
    <w:name w:val="Основной текст (10)5"/>
    <w:uiPriority w:val="99"/>
    <w:rsid w:val="00BF07DF"/>
  </w:style>
  <w:style w:type="character" w:customStyle="1" w:styleId="1f8">
    <w:name w:val="Колонтитул + Полужирный1"/>
    <w:uiPriority w:val="99"/>
    <w:rsid w:val="00BF07DF"/>
    <w:rPr>
      <w:b/>
      <w:bCs/>
      <w:spacing w:val="0"/>
      <w:shd w:val="clear" w:color="auto" w:fill="FFFFFF"/>
    </w:rPr>
  </w:style>
  <w:style w:type="character" w:customStyle="1" w:styleId="242">
    <w:name w:val="Основной текст (24)_"/>
    <w:link w:val="243"/>
    <w:uiPriority w:val="99"/>
    <w:rsid w:val="00BF07DF"/>
    <w:rPr>
      <w:b/>
      <w:bCs/>
      <w:sz w:val="15"/>
      <w:szCs w:val="15"/>
      <w:shd w:val="clear" w:color="auto" w:fill="FFFFFF"/>
    </w:rPr>
  </w:style>
  <w:style w:type="character" w:customStyle="1" w:styleId="252">
    <w:name w:val="Основной текст (25)_"/>
    <w:link w:val="253"/>
    <w:uiPriority w:val="99"/>
    <w:rsid w:val="00BF07DF"/>
    <w:rPr>
      <w:rFonts w:ascii="Calibri" w:hAnsi="Calibri" w:cs="Calibri"/>
      <w:b/>
      <w:bCs/>
      <w:sz w:val="27"/>
      <w:szCs w:val="27"/>
      <w:shd w:val="clear" w:color="auto" w:fill="FFFFFF"/>
    </w:rPr>
  </w:style>
  <w:style w:type="character" w:customStyle="1" w:styleId="3f8">
    <w:name w:val="Заголовок №3_"/>
    <w:link w:val="3f9"/>
    <w:uiPriority w:val="99"/>
    <w:rsid w:val="00BF07DF"/>
    <w:rPr>
      <w:rFonts w:ascii="Calibri" w:hAnsi="Calibri" w:cs="Calibri"/>
      <w:b/>
      <w:bCs/>
      <w:sz w:val="27"/>
      <w:szCs w:val="27"/>
      <w:shd w:val="clear" w:color="auto" w:fill="FFFFFF"/>
    </w:rPr>
  </w:style>
  <w:style w:type="character" w:customStyle="1" w:styleId="67">
    <w:name w:val="Подпись к картинке (6)_"/>
    <w:link w:val="68"/>
    <w:uiPriority w:val="99"/>
    <w:rsid w:val="00BF07DF"/>
    <w:rPr>
      <w:b/>
      <w:bCs/>
      <w:sz w:val="15"/>
      <w:szCs w:val="15"/>
      <w:shd w:val="clear" w:color="auto" w:fill="FFFFFF"/>
    </w:rPr>
  </w:style>
  <w:style w:type="character" w:customStyle="1" w:styleId="261">
    <w:name w:val="Основной текст (26)_"/>
    <w:link w:val="262"/>
    <w:uiPriority w:val="99"/>
    <w:rsid w:val="00BF07DF"/>
    <w:rPr>
      <w:rFonts w:ascii="Tahoma" w:hAnsi="Tahoma" w:cs="Tahoma"/>
      <w:sz w:val="13"/>
      <w:szCs w:val="13"/>
      <w:shd w:val="clear" w:color="auto" w:fill="FFFFFF"/>
    </w:rPr>
  </w:style>
  <w:style w:type="character" w:customStyle="1" w:styleId="271">
    <w:name w:val="Основной текст (27)_"/>
    <w:link w:val="272"/>
    <w:uiPriority w:val="99"/>
    <w:rsid w:val="00BF07DF"/>
    <w:rPr>
      <w:b/>
      <w:bCs/>
      <w:i/>
      <w:iCs/>
      <w:noProof/>
      <w:sz w:val="105"/>
      <w:szCs w:val="105"/>
      <w:shd w:val="clear" w:color="auto" w:fill="FFFFFF"/>
    </w:rPr>
  </w:style>
  <w:style w:type="character" w:customStyle="1" w:styleId="3fa">
    <w:name w:val="Основной текст (3) + Не полужирный"/>
    <w:aliases w:val="Не курсив3"/>
    <w:uiPriority w:val="99"/>
    <w:rsid w:val="00BF07DF"/>
    <w:rPr>
      <w:b w:val="0"/>
      <w:bCs w:val="0"/>
      <w:i w:val="0"/>
      <w:iCs w:val="0"/>
      <w:sz w:val="25"/>
      <w:szCs w:val="25"/>
      <w:shd w:val="clear" w:color="auto" w:fill="FFFFFF"/>
    </w:rPr>
  </w:style>
  <w:style w:type="character" w:customStyle="1" w:styleId="4e">
    <w:name w:val="Подпись к таблице (4)_"/>
    <w:link w:val="411"/>
    <w:uiPriority w:val="99"/>
    <w:rsid w:val="00BF07DF"/>
    <w:rPr>
      <w:b/>
      <w:bCs/>
      <w:i/>
      <w:iCs/>
      <w:sz w:val="25"/>
      <w:szCs w:val="25"/>
      <w:shd w:val="clear" w:color="auto" w:fill="FFFFFF"/>
    </w:rPr>
  </w:style>
  <w:style w:type="character" w:customStyle="1" w:styleId="4f">
    <w:name w:val="Подпись к таблице (4)"/>
    <w:uiPriority w:val="99"/>
    <w:rsid w:val="00BF07DF"/>
    <w:rPr>
      <w:b/>
      <w:bCs/>
      <w:i/>
      <w:iCs/>
      <w:sz w:val="25"/>
      <w:szCs w:val="25"/>
      <w:u w:val="single"/>
      <w:shd w:val="clear" w:color="auto" w:fill="FFFFFF"/>
    </w:rPr>
  </w:style>
  <w:style w:type="character" w:customStyle="1" w:styleId="214">
    <w:name w:val="Основной текст (21)_"/>
    <w:link w:val="215"/>
    <w:uiPriority w:val="99"/>
    <w:rsid w:val="00BF07DF"/>
    <w:rPr>
      <w:b/>
      <w:bCs/>
      <w:sz w:val="16"/>
      <w:szCs w:val="16"/>
      <w:shd w:val="clear" w:color="auto" w:fill="FFFFFF"/>
    </w:rPr>
  </w:style>
  <w:style w:type="character" w:customStyle="1" w:styleId="222">
    <w:name w:val="Основной текст (22)_"/>
    <w:link w:val="223"/>
    <w:uiPriority w:val="99"/>
    <w:rsid w:val="00BF07DF"/>
    <w:rPr>
      <w:i/>
      <w:iCs/>
      <w:sz w:val="19"/>
      <w:szCs w:val="19"/>
      <w:shd w:val="clear" w:color="auto" w:fill="FFFFFF"/>
    </w:rPr>
  </w:style>
  <w:style w:type="character" w:customStyle="1" w:styleId="69">
    <w:name w:val="Основной текст (6)"/>
    <w:uiPriority w:val="99"/>
    <w:rsid w:val="00BF07DF"/>
    <w:rPr>
      <w:spacing w:val="0"/>
      <w:shd w:val="clear" w:color="auto" w:fill="FFFFFF"/>
    </w:rPr>
  </w:style>
  <w:style w:type="character" w:customStyle="1" w:styleId="3fb">
    <w:name w:val="Подпись к картинке (3)_"/>
    <w:link w:val="313"/>
    <w:uiPriority w:val="99"/>
    <w:rsid w:val="00BF07DF"/>
    <w:rPr>
      <w:b/>
      <w:bCs/>
      <w:sz w:val="25"/>
      <w:szCs w:val="25"/>
      <w:shd w:val="clear" w:color="auto" w:fill="FFFFFF"/>
    </w:rPr>
  </w:style>
  <w:style w:type="character" w:customStyle="1" w:styleId="3Tahoma">
    <w:name w:val="Подпись к картинке (3) + Tahoma"/>
    <w:aliases w:val="7,5 pt7"/>
    <w:uiPriority w:val="99"/>
    <w:rsid w:val="00BF07DF"/>
    <w:rPr>
      <w:rFonts w:ascii="Tahoma" w:hAnsi="Tahoma" w:cs="Tahoma"/>
      <w:b/>
      <w:bCs/>
      <w:sz w:val="15"/>
      <w:szCs w:val="15"/>
      <w:shd w:val="clear" w:color="auto" w:fill="FFFFFF"/>
    </w:rPr>
  </w:style>
  <w:style w:type="character" w:customStyle="1" w:styleId="3fc">
    <w:name w:val="Подпись к картинке (3)"/>
    <w:uiPriority w:val="99"/>
    <w:rsid w:val="00BF07DF"/>
  </w:style>
  <w:style w:type="character" w:customStyle="1" w:styleId="4f0">
    <w:name w:val="Подпись к картинке (4)_"/>
    <w:link w:val="4f1"/>
    <w:uiPriority w:val="99"/>
    <w:rsid w:val="00BF07DF"/>
    <w:rPr>
      <w:rFonts w:ascii="Tahoma" w:hAnsi="Tahoma" w:cs="Tahoma"/>
      <w:b/>
      <w:bCs/>
      <w:sz w:val="15"/>
      <w:szCs w:val="15"/>
      <w:shd w:val="clear" w:color="auto" w:fill="FFFFFF"/>
    </w:rPr>
  </w:style>
  <w:style w:type="character" w:customStyle="1" w:styleId="48pt">
    <w:name w:val="Подпись к картинке (4) + 8 pt"/>
    <w:uiPriority w:val="99"/>
    <w:rsid w:val="00BF07DF"/>
    <w:rPr>
      <w:rFonts w:ascii="Tahoma" w:hAnsi="Tahoma" w:cs="Tahoma"/>
      <w:b/>
      <w:bCs/>
      <w:sz w:val="16"/>
      <w:szCs w:val="16"/>
      <w:shd w:val="clear" w:color="auto" w:fill="FFFFFF"/>
    </w:rPr>
  </w:style>
  <w:style w:type="character" w:customStyle="1" w:styleId="232">
    <w:name w:val="Основной текст (23)_"/>
    <w:link w:val="2310"/>
    <w:uiPriority w:val="99"/>
    <w:rsid w:val="00BF07DF"/>
    <w:rPr>
      <w:sz w:val="9"/>
      <w:szCs w:val="9"/>
      <w:shd w:val="clear" w:color="auto" w:fill="FFFFFF"/>
    </w:rPr>
  </w:style>
  <w:style w:type="character" w:customStyle="1" w:styleId="233">
    <w:name w:val="Основной текст (23)"/>
    <w:uiPriority w:val="99"/>
    <w:rsid w:val="00BF07DF"/>
    <w:rPr>
      <w:spacing w:val="0"/>
      <w:sz w:val="9"/>
      <w:szCs w:val="9"/>
      <w:shd w:val="clear" w:color="auto" w:fill="FFFFFF"/>
    </w:rPr>
  </w:style>
  <w:style w:type="character" w:customStyle="1" w:styleId="Tahoma">
    <w:name w:val="Колонтитул + Tahoma"/>
    <w:aliases w:val="7 pt,Полужирный3"/>
    <w:uiPriority w:val="99"/>
    <w:rsid w:val="00BF07DF"/>
    <w:rPr>
      <w:rFonts w:ascii="Tahoma" w:hAnsi="Tahoma" w:cs="Tahoma"/>
      <w:b/>
      <w:bCs/>
      <w:spacing w:val="0"/>
      <w:sz w:val="14"/>
      <w:szCs w:val="14"/>
      <w:shd w:val="clear" w:color="auto" w:fill="FFFFFF"/>
    </w:rPr>
  </w:style>
  <w:style w:type="character" w:customStyle="1" w:styleId="5c">
    <w:name w:val="Подпись к картинке (5)_"/>
    <w:link w:val="5d"/>
    <w:uiPriority w:val="99"/>
    <w:rsid w:val="00BF07DF"/>
    <w:rPr>
      <w:sz w:val="23"/>
      <w:szCs w:val="23"/>
      <w:shd w:val="clear" w:color="auto" w:fill="FFFFFF"/>
    </w:rPr>
  </w:style>
  <w:style w:type="character" w:customStyle="1" w:styleId="2ff4">
    <w:name w:val="Заголовок №2_"/>
    <w:link w:val="2ff5"/>
    <w:uiPriority w:val="99"/>
    <w:rsid w:val="00BF07DF"/>
    <w:rPr>
      <w:rFonts w:ascii="Tahoma" w:hAnsi="Tahoma" w:cs="Tahoma"/>
      <w:noProof/>
      <w:spacing w:val="-70"/>
      <w:w w:val="200"/>
      <w:sz w:val="74"/>
      <w:szCs w:val="74"/>
      <w:shd w:val="clear" w:color="auto" w:fill="FFFFFF"/>
    </w:rPr>
  </w:style>
  <w:style w:type="character" w:customStyle="1" w:styleId="134">
    <w:name w:val="Заголовок №1 (3)_"/>
    <w:link w:val="135"/>
    <w:uiPriority w:val="99"/>
    <w:rsid w:val="00BF07DF"/>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BF07DF"/>
    <w:rPr>
      <w:rFonts w:ascii="Tahoma" w:hAnsi="Tahoma" w:cs="Tahoma"/>
      <w:spacing w:val="-70"/>
      <w:w w:val="200"/>
      <w:sz w:val="74"/>
      <w:szCs w:val="74"/>
      <w:shd w:val="clear" w:color="auto" w:fill="FFFFFF"/>
    </w:rPr>
  </w:style>
  <w:style w:type="character" w:customStyle="1" w:styleId="282">
    <w:name w:val="Основной текст (28)"/>
    <w:uiPriority w:val="99"/>
    <w:rsid w:val="00BF07DF"/>
  </w:style>
  <w:style w:type="character" w:customStyle="1" w:styleId="2820">
    <w:name w:val="Основной текст (28)2"/>
    <w:uiPriority w:val="99"/>
    <w:rsid w:val="00BF07DF"/>
  </w:style>
  <w:style w:type="character" w:customStyle="1" w:styleId="1040">
    <w:name w:val="Основной текст (10)4"/>
    <w:uiPriority w:val="99"/>
    <w:rsid w:val="00BF07DF"/>
    <w:rPr>
      <w:noProof/>
      <w:sz w:val="13"/>
      <w:szCs w:val="13"/>
      <w:shd w:val="clear" w:color="auto" w:fill="FFFFFF"/>
    </w:rPr>
  </w:style>
  <w:style w:type="character" w:customStyle="1" w:styleId="80pt">
    <w:name w:val="Основной текст (8) + Интервал 0 pt"/>
    <w:uiPriority w:val="99"/>
    <w:rsid w:val="00BF07DF"/>
    <w:rPr>
      <w:b/>
      <w:bCs/>
      <w:spacing w:val="10"/>
      <w:sz w:val="8"/>
      <w:szCs w:val="8"/>
      <w:shd w:val="clear" w:color="auto" w:fill="FFFFFF"/>
    </w:rPr>
  </w:style>
  <w:style w:type="character" w:customStyle="1" w:styleId="422">
    <w:name w:val="Заголовок №4 (2)_"/>
    <w:link w:val="423"/>
    <w:uiPriority w:val="99"/>
    <w:rsid w:val="00BF07DF"/>
    <w:rPr>
      <w:rFonts w:ascii="Tahoma" w:hAnsi="Tahoma" w:cs="Tahoma"/>
      <w:b/>
      <w:bCs/>
      <w:sz w:val="21"/>
      <w:szCs w:val="21"/>
      <w:shd w:val="clear" w:color="auto" w:fill="FFFFFF"/>
    </w:rPr>
  </w:style>
  <w:style w:type="character" w:customStyle="1" w:styleId="290">
    <w:name w:val="Основной текст (29)_"/>
    <w:link w:val="291"/>
    <w:uiPriority w:val="99"/>
    <w:rsid w:val="00BF07DF"/>
    <w:rPr>
      <w:rFonts w:ascii="Calibri" w:hAnsi="Calibri" w:cs="Calibri"/>
      <w:sz w:val="19"/>
      <w:szCs w:val="19"/>
      <w:shd w:val="clear" w:color="auto" w:fill="FFFFFF"/>
    </w:rPr>
  </w:style>
  <w:style w:type="character" w:customStyle="1" w:styleId="292">
    <w:name w:val="Основной текст (29)"/>
    <w:uiPriority w:val="99"/>
    <w:rsid w:val="00BF07DF"/>
  </w:style>
  <w:style w:type="character" w:customStyle="1" w:styleId="2920">
    <w:name w:val="Основной текст (29)2"/>
    <w:uiPriority w:val="99"/>
    <w:rsid w:val="00BF07DF"/>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BF07DF"/>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BF07DF"/>
    <w:rPr>
      <w:sz w:val="18"/>
      <w:szCs w:val="18"/>
      <w:shd w:val="clear" w:color="auto" w:fill="FFFFFF"/>
    </w:rPr>
  </w:style>
  <w:style w:type="character" w:customStyle="1" w:styleId="302">
    <w:name w:val="Основной текст (30)"/>
    <w:uiPriority w:val="99"/>
    <w:rsid w:val="00BF07DF"/>
  </w:style>
  <w:style w:type="character" w:customStyle="1" w:styleId="3020">
    <w:name w:val="Основной текст (30)2"/>
    <w:uiPriority w:val="99"/>
    <w:rsid w:val="00BF07DF"/>
    <w:rPr>
      <w:noProof/>
      <w:sz w:val="18"/>
      <w:szCs w:val="18"/>
      <w:shd w:val="clear" w:color="auto" w:fill="FFFFFF"/>
    </w:rPr>
  </w:style>
  <w:style w:type="character" w:customStyle="1" w:styleId="3012">
    <w:name w:val="Основной текст (30) + 12"/>
    <w:aliases w:val="5 pt6"/>
    <w:uiPriority w:val="99"/>
    <w:rsid w:val="00BF07DF"/>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BF07DF"/>
    <w:rPr>
      <w:rFonts w:ascii="Times New Roman" w:hAnsi="Times New Roman" w:cs="Times New Roman"/>
      <w:b/>
      <w:bCs/>
      <w:sz w:val="18"/>
      <w:szCs w:val="18"/>
      <w:shd w:val="clear" w:color="auto" w:fill="FFFFFF"/>
    </w:rPr>
  </w:style>
  <w:style w:type="character" w:customStyle="1" w:styleId="77">
    <w:name w:val="Подпись к картинке (7)_"/>
    <w:link w:val="78"/>
    <w:uiPriority w:val="99"/>
    <w:rsid w:val="00BF07DF"/>
    <w:rPr>
      <w:rFonts w:ascii="Calibri" w:hAnsi="Calibri" w:cs="Calibri"/>
      <w:sz w:val="19"/>
      <w:szCs w:val="19"/>
      <w:shd w:val="clear" w:color="auto" w:fill="FFFFFF"/>
    </w:rPr>
  </w:style>
  <w:style w:type="character" w:customStyle="1" w:styleId="85">
    <w:name w:val="Подпись к картинке (8)_"/>
    <w:link w:val="810"/>
    <w:uiPriority w:val="99"/>
    <w:rsid w:val="00BF07DF"/>
    <w:rPr>
      <w:rFonts w:ascii="Calibri" w:hAnsi="Calibri" w:cs="Calibri"/>
      <w:sz w:val="19"/>
      <w:szCs w:val="19"/>
      <w:shd w:val="clear" w:color="auto" w:fill="FFFFFF"/>
    </w:rPr>
  </w:style>
  <w:style w:type="character" w:customStyle="1" w:styleId="86">
    <w:name w:val="Подпись к картинке (8)"/>
    <w:uiPriority w:val="99"/>
    <w:rsid w:val="00BF07DF"/>
  </w:style>
  <w:style w:type="character" w:customStyle="1" w:styleId="94">
    <w:name w:val="Подпись к картинке (9)_"/>
    <w:link w:val="95"/>
    <w:uiPriority w:val="99"/>
    <w:rsid w:val="00BF07DF"/>
    <w:rPr>
      <w:b/>
      <w:bCs/>
      <w:sz w:val="16"/>
      <w:szCs w:val="16"/>
      <w:shd w:val="clear" w:color="auto" w:fill="FFFFFF"/>
    </w:rPr>
  </w:style>
  <w:style w:type="character" w:customStyle="1" w:styleId="9TimesNewRoman">
    <w:name w:val="Основной текст (9) + Times New Roman"/>
    <w:aliases w:val="121,5 pt5"/>
    <w:uiPriority w:val="99"/>
    <w:rsid w:val="00BF07DF"/>
    <w:rPr>
      <w:rFonts w:ascii="Times New Roman" w:hAnsi="Times New Roman" w:cs="Times New Roman"/>
      <w:noProof/>
      <w:sz w:val="25"/>
      <w:szCs w:val="25"/>
      <w:shd w:val="clear" w:color="auto" w:fill="FFFFFF"/>
    </w:rPr>
  </w:style>
  <w:style w:type="character" w:customStyle="1" w:styleId="97">
    <w:name w:val="Основной текст (9)7"/>
    <w:uiPriority w:val="99"/>
    <w:rsid w:val="00BF07DF"/>
    <w:rPr>
      <w:rFonts w:ascii="Tahoma" w:hAnsi="Tahoma" w:cs="Tahoma"/>
      <w:noProof/>
      <w:sz w:val="8"/>
      <w:szCs w:val="8"/>
      <w:shd w:val="clear" w:color="auto" w:fill="FFFFFF"/>
    </w:rPr>
  </w:style>
  <w:style w:type="character" w:customStyle="1" w:styleId="320">
    <w:name w:val="Основной текст (3)2"/>
    <w:uiPriority w:val="99"/>
    <w:rsid w:val="00BF07DF"/>
    <w:rPr>
      <w:b/>
      <w:bCs/>
      <w:i/>
      <w:iCs/>
      <w:noProof/>
      <w:sz w:val="25"/>
      <w:szCs w:val="25"/>
      <w:shd w:val="clear" w:color="auto" w:fill="FFFFFF"/>
    </w:rPr>
  </w:style>
  <w:style w:type="character" w:customStyle="1" w:styleId="2ff6">
    <w:name w:val="Подпись к таблице2"/>
    <w:uiPriority w:val="99"/>
    <w:rsid w:val="00BF07DF"/>
    <w:rPr>
      <w:sz w:val="25"/>
      <w:szCs w:val="25"/>
      <w:u w:val="single"/>
      <w:shd w:val="clear" w:color="auto" w:fill="FFFFFF"/>
    </w:rPr>
  </w:style>
  <w:style w:type="character" w:customStyle="1" w:styleId="5100">
    <w:name w:val="Основной текст (5)10"/>
    <w:uiPriority w:val="99"/>
    <w:rsid w:val="00BF07DF"/>
  </w:style>
  <w:style w:type="character" w:customStyle="1" w:styleId="1030">
    <w:name w:val="Основной текст (10)3"/>
    <w:uiPriority w:val="99"/>
    <w:rsid w:val="00BF07DF"/>
  </w:style>
  <w:style w:type="character" w:customStyle="1" w:styleId="413">
    <w:name w:val="Основной текст + 41"/>
    <w:aliases w:val="5 pt4"/>
    <w:uiPriority w:val="99"/>
    <w:rsid w:val="00BF07DF"/>
    <w:rPr>
      <w:rFonts w:ascii="Times New Roman" w:hAnsi="Times New Roman" w:cs="Times New Roman"/>
      <w:spacing w:val="0"/>
      <w:sz w:val="9"/>
      <w:szCs w:val="9"/>
      <w:shd w:val="clear" w:color="auto" w:fill="FFFFFF"/>
    </w:rPr>
  </w:style>
  <w:style w:type="character" w:customStyle="1" w:styleId="321">
    <w:name w:val="Основной текст (3) + Не полужирный2"/>
    <w:aliases w:val="Не курсив2"/>
    <w:uiPriority w:val="99"/>
    <w:rsid w:val="00BF07DF"/>
    <w:rPr>
      <w:b w:val="0"/>
      <w:bCs w:val="0"/>
      <w:i w:val="0"/>
      <w:iCs w:val="0"/>
      <w:sz w:val="25"/>
      <w:szCs w:val="25"/>
      <w:u w:val="single"/>
      <w:shd w:val="clear" w:color="auto" w:fill="FFFFFF"/>
    </w:rPr>
  </w:style>
  <w:style w:type="character" w:customStyle="1" w:styleId="590">
    <w:name w:val="Основной текст (5)9"/>
    <w:uiPriority w:val="99"/>
    <w:rsid w:val="00BF07DF"/>
  </w:style>
  <w:style w:type="character" w:customStyle="1" w:styleId="580">
    <w:name w:val="Основной текст (5)8"/>
    <w:uiPriority w:val="99"/>
    <w:rsid w:val="00BF07DF"/>
  </w:style>
  <w:style w:type="character" w:customStyle="1" w:styleId="424">
    <w:name w:val="Подпись к таблице (4)2"/>
    <w:uiPriority w:val="99"/>
    <w:rsid w:val="00BF07DF"/>
    <w:rPr>
      <w:b/>
      <w:bCs/>
      <w:i/>
      <w:iCs/>
      <w:sz w:val="25"/>
      <w:szCs w:val="25"/>
      <w:u w:val="single"/>
      <w:shd w:val="clear" w:color="auto" w:fill="FFFFFF"/>
    </w:rPr>
  </w:style>
  <w:style w:type="character" w:customStyle="1" w:styleId="234">
    <w:name w:val="Основной текст (2)3"/>
    <w:uiPriority w:val="99"/>
    <w:rsid w:val="00BF07DF"/>
    <w:rPr>
      <w:b/>
      <w:bCs/>
      <w:i/>
      <w:iCs/>
      <w:sz w:val="47"/>
      <w:szCs w:val="47"/>
      <w:u w:val="single"/>
      <w:shd w:val="clear" w:color="auto" w:fill="FFFFFF"/>
    </w:rPr>
  </w:style>
  <w:style w:type="character" w:customStyle="1" w:styleId="224">
    <w:name w:val="Основной текст (2)2"/>
    <w:uiPriority w:val="99"/>
    <w:rsid w:val="00BF07DF"/>
  </w:style>
  <w:style w:type="character" w:customStyle="1" w:styleId="361">
    <w:name w:val="Основной текст (36)_"/>
    <w:link w:val="362"/>
    <w:uiPriority w:val="99"/>
    <w:rsid w:val="00BF07DF"/>
    <w:rPr>
      <w:rFonts w:ascii="Arial" w:hAnsi="Arial" w:cs="Arial"/>
      <w:sz w:val="10"/>
      <w:szCs w:val="10"/>
      <w:shd w:val="clear" w:color="auto" w:fill="FFFFFF"/>
    </w:rPr>
  </w:style>
  <w:style w:type="character" w:customStyle="1" w:styleId="10a">
    <w:name w:val="Подпись к картинке (10)_"/>
    <w:link w:val="10b"/>
    <w:uiPriority w:val="99"/>
    <w:rsid w:val="00BF07DF"/>
    <w:rPr>
      <w:rFonts w:ascii="Arial" w:hAnsi="Arial" w:cs="Arial"/>
      <w:sz w:val="10"/>
      <w:szCs w:val="10"/>
      <w:shd w:val="clear" w:color="auto" w:fill="FFFFFF"/>
    </w:rPr>
  </w:style>
  <w:style w:type="character" w:customStyle="1" w:styleId="322">
    <w:name w:val="Основной текст (32)_"/>
    <w:link w:val="323"/>
    <w:uiPriority w:val="99"/>
    <w:rsid w:val="00BF07DF"/>
    <w:rPr>
      <w:rFonts w:ascii="Tahoma" w:hAnsi="Tahoma" w:cs="Tahoma"/>
      <w:sz w:val="15"/>
      <w:szCs w:val="15"/>
      <w:shd w:val="clear" w:color="auto" w:fill="FFFFFF"/>
    </w:rPr>
  </w:style>
  <w:style w:type="character" w:customStyle="1" w:styleId="314">
    <w:name w:val="Основной текст (31)_"/>
    <w:link w:val="3110"/>
    <w:uiPriority w:val="99"/>
    <w:rsid w:val="00BF07DF"/>
    <w:rPr>
      <w:b/>
      <w:bCs/>
      <w:sz w:val="25"/>
      <w:szCs w:val="25"/>
      <w:shd w:val="clear" w:color="auto" w:fill="FFFFFF"/>
    </w:rPr>
  </w:style>
  <w:style w:type="character" w:customStyle="1" w:styleId="315">
    <w:name w:val="Основной текст (31)"/>
    <w:uiPriority w:val="99"/>
    <w:rsid w:val="00BF07DF"/>
  </w:style>
  <w:style w:type="character" w:customStyle="1" w:styleId="570">
    <w:name w:val="Основной текст (5)7"/>
    <w:uiPriority w:val="99"/>
    <w:rsid w:val="00BF07DF"/>
    <w:rPr>
      <w:i/>
      <w:iCs/>
      <w:sz w:val="25"/>
      <w:szCs w:val="25"/>
      <w:u w:val="single"/>
      <w:shd w:val="clear" w:color="auto" w:fill="FFFFFF"/>
    </w:rPr>
  </w:style>
  <w:style w:type="character" w:customStyle="1" w:styleId="560">
    <w:name w:val="Основной текст (5)6"/>
    <w:uiPriority w:val="99"/>
    <w:rsid w:val="00BF07DF"/>
    <w:rPr>
      <w:i/>
      <w:iCs/>
      <w:sz w:val="25"/>
      <w:szCs w:val="25"/>
      <w:u w:val="single"/>
      <w:shd w:val="clear" w:color="auto" w:fill="FFFFFF"/>
    </w:rPr>
  </w:style>
  <w:style w:type="character" w:customStyle="1" w:styleId="550">
    <w:name w:val="Основной текст (5)5"/>
    <w:uiPriority w:val="99"/>
    <w:rsid w:val="00BF07DF"/>
    <w:rPr>
      <w:i/>
      <w:iCs/>
      <w:noProof/>
      <w:sz w:val="25"/>
      <w:szCs w:val="25"/>
      <w:shd w:val="clear" w:color="auto" w:fill="FFFFFF"/>
    </w:rPr>
  </w:style>
  <w:style w:type="character" w:customStyle="1" w:styleId="96">
    <w:name w:val="Основной текст (9)6"/>
    <w:uiPriority w:val="99"/>
    <w:rsid w:val="00BF07DF"/>
  </w:style>
  <w:style w:type="character" w:customStyle="1" w:styleId="540">
    <w:name w:val="Основной текст (5)4"/>
    <w:uiPriority w:val="99"/>
    <w:rsid w:val="00BF07DF"/>
    <w:rPr>
      <w:i/>
      <w:iCs/>
      <w:sz w:val="25"/>
      <w:szCs w:val="25"/>
      <w:u w:val="single"/>
      <w:shd w:val="clear" w:color="auto" w:fill="FFFFFF"/>
    </w:rPr>
  </w:style>
  <w:style w:type="character" w:customStyle="1" w:styleId="331">
    <w:name w:val="Основной текст (33)_"/>
    <w:link w:val="332"/>
    <w:uiPriority w:val="99"/>
    <w:rsid w:val="00BF07DF"/>
    <w:rPr>
      <w:rFonts w:ascii="Tahoma" w:hAnsi="Tahoma" w:cs="Tahoma"/>
      <w:noProof/>
      <w:sz w:val="30"/>
      <w:szCs w:val="30"/>
      <w:shd w:val="clear" w:color="auto" w:fill="FFFFFF"/>
    </w:rPr>
  </w:style>
  <w:style w:type="character" w:customStyle="1" w:styleId="317">
    <w:name w:val="Основной текст (31)7"/>
    <w:uiPriority w:val="99"/>
    <w:rsid w:val="00BF07DF"/>
  </w:style>
  <w:style w:type="character" w:customStyle="1" w:styleId="341">
    <w:name w:val="Основной текст (34)_"/>
    <w:link w:val="342"/>
    <w:uiPriority w:val="99"/>
    <w:rsid w:val="00BF07DF"/>
    <w:rPr>
      <w:rFonts w:ascii="Arial" w:hAnsi="Arial" w:cs="Arial"/>
      <w:sz w:val="13"/>
      <w:szCs w:val="13"/>
      <w:shd w:val="clear" w:color="auto" w:fill="FFFFFF"/>
    </w:rPr>
  </w:style>
  <w:style w:type="character" w:customStyle="1" w:styleId="Arial0">
    <w:name w:val="Колонтитул + Arial"/>
    <w:aliases w:val="5,5 pt3"/>
    <w:uiPriority w:val="99"/>
    <w:rsid w:val="00BF07DF"/>
    <w:rPr>
      <w:rFonts w:ascii="Arial" w:hAnsi="Arial" w:cs="Arial"/>
      <w:noProof/>
      <w:sz w:val="11"/>
      <w:szCs w:val="11"/>
      <w:shd w:val="clear" w:color="auto" w:fill="FFFFFF"/>
    </w:rPr>
  </w:style>
  <w:style w:type="character" w:customStyle="1" w:styleId="351">
    <w:name w:val="Основной текст (35)_"/>
    <w:link w:val="352"/>
    <w:uiPriority w:val="99"/>
    <w:rsid w:val="00BF07DF"/>
    <w:rPr>
      <w:rFonts w:ascii="Tahoma" w:hAnsi="Tahoma" w:cs="Tahoma"/>
      <w:b/>
      <w:bCs/>
      <w:sz w:val="14"/>
      <w:szCs w:val="14"/>
      <w:shd w:val="clear" w:color="auto" w:fill="FFFFFF"/>
    </w:rPr>
  </w:style>
  <w:style w:type="character" w:customStyle="1" w:styleId="371">
    <w:name w:val="Основной текст (37)_"/>
    <w:link w:val="372"/>
    <w:uiPriority w:val="99"/>
    <w:rsid w:val="00BF07DF"/>
    <w:rPr>
      <w:rFonts w:ascii="Arial" w:hAnsi="Arial" w:cs="Arial"/>
      <w:sz w:val="15"/>
      <w:szCs w:val="15"/>
      <w:shd w:val="clear" w:color="auto" w:fill="FFFFFF"/>
    </w:rPr>
  </w:style>
  <w:style w:type="character" w:customStyle="1" w:styleId="381">
    <w:name w:val="Основной текст (38)_"/>
    <w:link w:val="382"/>
    <w:uiPriority w:val="99"/>
    <w:rsid w:val="00BF07DF"/>
    <w:rPr>
      <w:rFonts w:ascii="Tahoma" w:hAnsi="Tahoma" w:cs="Tahoma"/>
      <w:b/>
      <w:bCs/>
      <w:sz w:val="16"/>
      <w:szCs w:val="16"/>
      <w:shd w:val="clear" w:color="auto" w:fill="FFFFFF"/>
    </w:rPr>
  </w:style>
  <w:style w:type="character" w:customStyle="1" w:styleId="3fd">
    <w:name w:val="Оглавление (3)_"/>
    <w:link w:val="3fe"/>
    <w:uiPriority w:val="99"/>
    <w:rsid w:val="00BF07DF"/>
    <w:rPr>
      <w:rFonts w:ascii="Arial" w:hAnsi="Arial" w:cs="Arial"/>
      <w:sz w:val="13"/>
      <w:szCs w:val="13"/>
      <w:shd w:val="clear" w:color="auto" w:fill="FFFFFF"/>
    </w:rPr>
  </w:style>
  <w:style w:type="character" w:customStyle="1" w:styleId="950">
    <w:name w:val="Основной текст (9)5"/>
    <w:uiPriority w:val="99"/>
    <w:rsid w:val="00BF07DF"/>
  </w:style>
  <w:style w:type="character" w:customStyle="1" w:styleId="316">
    <w:name w:val="Основной текст (3) + Не полужирный1"/>
    <w:aliases w:val="Не курсив1"/>
    <w:uiPriority w:val="99"/>
    <w:rsid w:val="00BF07DF"/>
    <w:rPr>
      <w:b w:val="0"/>
      <w:bCs w:val="0"/>
      <w:i w:val="0"/>
      <w:iCs w:val="0"/>
      <w:sz w:val="25"/>
      <w:szCs w:val="25"/>
      <w:u w:val="single"/>
      <w:shd w:val="clear" w:color="auto" w:fill="FFFFFF"/>
    </w:rPr>
  </w:style>
  <w:style w:type="character" w:customStyle="1" w:styleId="940">
    <w:name w:val="Основной текст (9)4"/>
    <w:uiPriority w:val="99"/>
    <w:rsid w:val="00BF07DF"/>
    <w:rPr>
      <w:rFonts w:ascii="Tahoma" w:hAnsi="Tahoma" w:cs="Tahoma"/>
      <w:noProof/>
      <w:sz w:val="8"/>
      <w:szCs w:val="8"/>
      <w:shd w:val="clear" w:color="auto" w:fill="FFFFFF"/>
    </w:rPr>
  </w:style>
  <w:style w:type="character" w:customStyle="1" w:styleId="3160">
    <w:name w:val="Основной текст (31)6"/>
    <w:uiPriority w:val="99"/>
    <w:rsid w:val="00BF07DF"/>
  </w:style>
  <w:style w:type="character" w:customStyle="1" w:styleId="4f2">
    <w:name w:val="Заголовок №4_"/>
    <w:link w:val="414"/>
    <w:uiPriority w:val="99"/>
    <w:rsid w:val="00BF07DF"/>
    <w:rPr>
      <w:b/>
      <w:bCs/>
      <w:sz w:val="25"/>
      <w:szCs w:val="25"/>
      <w:shd w:val="clear" w:color="auto" w:fill="FFFFFF"/>
    </w:rPr>
  </w:style>
  <w:style w:type="character" w:customStyle="1" w:styleId="4f3">
    <w:name w:val="Заголовок №4"/>
    <w:uiPriority w:val="99"/>
    <w:rsid w:val="00BF07DF"/>
  </w:style>
  <w:style w:type="character" w:customStyle="1" w:styleId="3150">
    <w:name w:val="Основной текст (31)5"/>
    <w:uiPriority w:val="99"/>
    <w:rsid w:val="00BF07DF"/>
  </w:style>
  <w:style w:type="character" w:customStyle="1" w:styleId="318">
    <w:name w:val="Основной текст (31) + Не полужирный"/>
    <w:uiPriority w:val="99"/>
    <w:rsid w:val="00BF07DF"/>
    <w:rPr>
      <w:b w:val="0"/>
      <w:bCs w:val="0"/>
      <w:sz w:val="25"/>
      <w:szCs w:val="25"/>
      <w:shd w:val="clear" w:color="auto" w:fill="FFFFFF"/>
    </w:rPr>
  </w:style>
  <w:style w:type="character" w:customStyle="1" w:styleId="1f9">
    <w:name w:val="Основной текст + Полужирный1"/>
    <w:uiPriority w:val="99"/>
    <w:rsid w:val="00BF07DF"/>
    <w:rPr>
      <w:rFonts w:ascii="Times New Roman" w:hAnsi="Times New Roman" w:cs="Times New Roman"/>
      <w:b/>
      <w:bCs/>
      <w:spacing w:val="0"/>
      <w:sz w:val="25"/>
      <w:szCs w:val="25"/>
      <w:shd w:val="clear" w:color="auto" w:fill="FFFFFF"/>
    </w:rPr>
  </w:style>
  <w:style w:type="character" w:customStyle="1" w:styleId="4f4">
    <w:name w:val="Оглавление (4)_"/>
    <w:link w:val="415"/>
    <w:uiPriority w:val="99"/>
    <w:rsid w:val="00BF07DF"/>
    <w:rPr>
      <w:b/>
      <w:bCs/>
      <w:sz w:val="25"/>
      <w:szCs w:val="25"/>
      <w:shd w:val="clear" w:color="auto" w:fill="FFFFFF"/>
    </w:rPr>
  </w:style>
  <w:style w:type="character" w:customStyle="1" w:styleId="4f5">
    <w:name w:val="Оглавление (4)"/>
    <w:uiPriority w:val="99"/>
    <w:rsid w:val="00BF07DF"/>
  </w:style>
  <w:style w:type="character" w:customStyle="1" w:styleId="400">
    <w:name w:val="Основной текст (40)_"/>
    <w:link w:val="401"/>
    <w:uiPriority w:val="99"/>
    <w:rsid w:val="00BF07DF"/>
    <w:rPr>
      <w:sz w:val="25"/>
      <w:szCs w:val="25"/>
      <w:shd w:val="clear" w:color="auto" w:fill="FFFFFF"/>
    </w:rPr>
  </w:style>
  <w:style w:type="character" w:customStyle="1" w:styleId="402">
    <w:name w:val="Основной текст (40)"/>
    <w:uiPriority w:val="99"/>
    <w:rsid w:val="00BF07DF"/>
  </w:style>
  <w:style w:type="character" w:customStyle="1" w:styleId="4012pt">
    <w:name w:val="Основной текст (40) + 12 pt"/>
    <w:uiPriority w:val="99"/>
    <w:rsid w:val="00BF07DF"/>
    <w:rPr>
      <w:sz w:val="24"/>
      <w:szCs w:val="24"/>
      <w:shd w:val="clear" w:color="auto" w:fill="FFFFFF"/>
    </w:rPr>
  </w:style>
  <w:style w:type="character" w:customStyle="1" w:styleId="40Tahoma">
    <w:name w:val="Основной текст (40) + Tahoma"/>
    <w:aliases w:val="11 pt"/>
    <w:uiPriority w:val="99"/>
    <w:rsid w:val="00BF07DF"/>
    <w:rPr>
      <w:rFonts w:ascii="Tahoma" w:hAnsi="Tahoma" w:cs="Tahoma"/>
      <w:sz w:val="22"/>
      <w:szCs w:val="22"/>
      <w:shd w:val="clear" w:color="auto" w:fill="FFFFFF"/>
    </w:rPr>
  </w:style>
  <w:style w:type="character" w:customStyle="1" w:styleId="425">
    <w:name w:val="Основной текст (42)_"/>
    <w:link w:val="426"/>
    <w:uiPriority w:val="99"/>
    <w:rsid w:val="00BF07DF"/>
    <w:rPr>
      <w:rFonts w:ascii="Tahoma" w:hAnsi="Tahoma" w:cs="Tahoma"/>
      <w:b/>
      <w:bCs/>
      <w:sz w:val="21"/>
      <w:szCs w:val="21"/>
      <w:shd w:val="clear" w:color="auto" w:fill="FFFFFF"/>
    </w:rPr>
  </w:style>
  <w:style w:type="character" w:customStyle="1" w:styleId="182">
    <w:name w:val="Основной текст (18)"/>
    <w:uiPriority w:val="99"/>
    <w:rsid w:val="00BF07DF"/>
    <w:rPr>
      <w:rFonts w:ascii="Arial" w:hAnsi="Arial" w:cs="Arial"/>
      <w:color w:val="FFFFFF"/>
      <w:sz w:val="19"/>
      <w:szCs w:val="19"/>
      <w:shd w:val="clear" w:color="auto" w:fill="FFFFFF"/>
    </w:rPr>
  </w:style>
  <w:style w:type="character" w:customStyle="1" w:styleId="620">
    <w:name w:val="Основной текст (6)2"/>
    <w:uiPriority w:val="99"/>
    <w:rsid w:val="00BF07DF"/>
    <w:rPr>
      <w:color w:val="FFFFFF"/>
      <w:spacing w:val="0"/>
      <w:shd w:val="clear" w:color="auto" w:fill="FFFFFF"/>
    </w:rPr>
  </w:style>
  <w:style w:type="character" w:customStyle="1" w:styleId="1820">
    <w:name w:val="Основной текст (18)2"/>
    <w:uiPriority w:val="99"/>
    <w:rsid w:val="00BF07DF"/>
  </w:style>
  <w:style w:type="character" w:customStyle="1" w:styleId="1920">
    <w:name w:val="Основной текст (19)2"/>
    <w:uiPriority w:val="99"/>
    <w:rsid w:val="00BF07DF"/>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BF07DF"/>
  </w:style>
  <w:style w:type="character" w:customStyle="1" w:styleId="403">
    <w:name w:val="Основной текст (40)3"/>
    <w:uiPriority w:val="99"/>
    <w:rsid w:val="00BF07DF"/>
    <w:rPr>
      <w:noProof/>
      <w:sz w:val="25"/>
      <w:szCs w:val="25"/>
      <w:shd w:val="clear" w:color="auto" w:fill="FFFFFF"/>
    </w:rPr>
  </w:style>
  <w:style w:type="character" w:customStyle="1" w:styleId="4020">
    <w:name w:val="Основной текст (40)2"/>
    <w:uiPriority w:val="99"/>
    <w:rsid w:val="00BF07DF"/>
    <w:rPr>
      <w:noProof/>
      <w:sz w:val="25"/>
      <w:szCs w:val="25"/>
      <w:shd w:val="clear" w:color="auto" w:fill="FFFFFF"/>
    </w:rPr>
  </w:style>
  <w:style w:type="character" w:customStyle="1" w:styleId="416">
    <w:name w:val="Основной текст (41)_"/>
    <w:link w:val="4110"/>
    <w:uiPriority w:val="99"/>
    <w:rsid w:val="00BF07DF"/>
    <w:rPr>
      <w:rFonts w:ascii="Tahoma" w:hAnsi="Tahoma" w:cs="Tahoma"/>
      <w:noProof/>
      <w:sz w:val="30"/>
      <w:szCs w:val="30"/>
      <w:shd w:val="clear" w:color="auto" w:fill="FFFFFF"/>
    </w:rPr>
  </w:style>
  <w:style w:type="character" w:customStyle="1" w:styleId="417">
    <w:name w:val="Основной текст (41)"/>
    <w:uiPriority w:val="99"/>
    <w:rsid w:val="00BF07DF"/>
  </w:style>
  <w:style w:type="character" w:customStyle="1" w:styleId="4120">
    <w:name w:val="Основной текст (41)2"/>
    <w:uiPriority w:val="99"/>
    <w:rsid w:val="00BF07DF"/>
  </w:style>
  <w:style w:type="character" w:customStyle="1" w:styleId="391">
    <w:name w:val="Основной текст (39)_"/>
    <w:link w:val="3910"/>
    <w:uiPriority w:val="99"/>
    <w:rsid w:val="00BF07DF"/>
    <w:rPr>
      <w:rFonts w:ascii="Tahoma" w:hAnsi="Tahoma" w:cs="Tahoma"/>
      <w:noProof/>
      <w:sz w:val="30"/>
      <w:szCs w:val="30"/>
      <w:shd w:val="clear" w:color="auto" w:fill="FFFFFF"/>
    </w:rPr>
  </w:style>
  <w:style w:type="character" w:customStyle="1" w:styleId="392">
    <w:name w:val="Основной текст (39)"/>
    <w:uiPriority w:val="99"/>
    <w:rsid w:val="00BF07DF"/>
  </w:style>
  <w:style w:type="character" w:customStyle="1" w:styleId="750pt">
    <w:name w:val="Основной текст (7) + Интервал 50 pt"/>
    <w:uiPriority w:val="99"/>
    <w:rsid w:val="00BF07DF"/>
    <w:rPr>
      <w:rFonts w:ascii="Tahoma" w:hAnsi="Tahoma" w:cs="Tahoma"/>
      <w:spacing w:val="1000"/>
      <w:sz w:val="10"/>
      <w:szCs w:val="10"/>
      <w:shd w:val="clear" w:color="auto" w:fill="FFFFFF"/>
      <w:lang w:val="de-DE" w:eastAsia="de-DE"/>
    </w:rPr>
  </w:style>
  <w:style w:type="character" w:customStyle="1" w:styleId="5e">
    <w:name w:val="Подпись к таблице (5)_"/>
    <w:link w:val="512"/>
    <w:uiPriority w:val="99"/>
    <w:rsid w:val="00BF07DF"/>
    <w:rPr>
      <w:sz w:val="25"/>
      <w:szCs w:val="25"/>
      <w:shd w:val="clear" w:color="auto" w:fill="FFFFFF"/>
    </w:rPr>
  </w:style>
  <w:style w:type="character" w:customStyle="1" w:styleId="5f">
    <w:name w:val="Подпись к таблице (5)"/>
    <w:uiPriority w:val="99"/>
    <w:rsid w:val="00BF07DF"/>
  </w:style>
  <w:style w:type="character" w:customStyle="1" w:styleId="3140">
    <w:name w:val="Основной текст (31)4"/>
    <w:uiPriority w:val="99"/>
    <w:rsid w:val="00BF07DF"/>
  </w:style>
  <w:style w:type="character" w:customStyle="1" w:styleId="2330">
    <w:name w:val="Основной текст (23)3"/>
    <w:uiPriority w:val="99"/>
    <w:rsid w:val="00BF07DF"/>
    <w:rPr>
      <w:noProof/>
      <w:spacing w:val="0"/>
      <w:sz w:val="9"/>
      <w:szCs w:val="9"/>
      <w:shd w:val="clear" w:color="auto" w:fill="FFFFFF"/>
    </w:rPr>
  </w:style>
  <w:style w:type="character" w:customStyle="1" w:styleId="3130">
    <w:name w:val="Основной текст (31)3"/>
    <w:uiPriority w:val="99"/>
    <w:rsid w:val="00BF07DF"/>
  </w:style>
  <w:style w:type="character" w:customStyle="1" w:styleId="2320">
    <w:name w:val="Основной текст (23)2"/>
    <w:uiPriority w:val="99"/>
    <w:rsid w:val="00BF07DF"/>
    <w:rPr>
      <w:noProof/>
      <w:spacing w:val="0"/>
      <w:sz w:val="9"/>
      <w:szCs w:val="9"/>
      <w:shd w:val="clear" w:color="auto" w:fill="FFFFFF"/>
    </w:rPr>
  </w:style>
  <w:style w:type="character" w:customStyle="1" w:styleId="3120">
    <w:name w:val="Основной текст (31)2"/>
    <w:uiPriority w:val="99"/>
    <w:rsid w:val="00BF07DF"/>
  </w:style>
  <w:style w:type="character" w:customStyle="1" w:styleId="530">
    <w:name w:val="Основной текст (5)3"/>
    <w:uiPriority w:val="99"/>
    <w:rsid w:val="00BF07DF"/>
  </w:style>
  <w:style w:type="character" w:customStyle="1" w:styleId="3ff">
    <w:name w:val="Основной текст (3) + Не курсив"/>
    <w:uiPriority w:val="99"/>
    <w:rsid w:val="00BF07DF"/>
    <w:rPr>
      <w:b/>
      <w:bCs/>
      <w:i w:val="0"/>
      <w:iCs w:val="0"/>
      <w:sz w:val="25"/>
      <w:szCs w:val="25"/>
      <w:u w:val="single"/>
      <w:shd w:val="clear" w:color="auto" w:fill="FFFFFF"/>
    </w:rPr>
  </w:style>
  <w:style w:type="character" w:customStyle="1" w:styleId="1020">
    <w:name w:val="Основной текст (10)2"/>
    <w:uiPriority w:val="99"/>
    <w:rsid w:val="00BF07DF"/>
  </w:style>
  <w:style w:type="character" w:customStyle="1" w:styleId="1011">
    <w:name w:val="Основной текст (10) + 11"/>
    <w:aliases w:val="5 pt2"/>
    <w:uiPriority w:val="99"/>
    <w:rsid w:val="00BF07DF"/>
    <w:rPr>
      <w:noProof/>
      <w:sz w:val="23"/>
      <w:szCs w:val="23"/>
      <w:shd w:val="clear" w:color="auto" w:fill="FFFFFF"/>
    </w:rPr>
  </w:style>
  <w:style w:type="character" w:customStyle="1" w:styleId="460">
    <w:name w:val="Основной текст (4) + 6"/>
    <w:aliases w:val="5 pt1"/>
    <w:uiPriority w:val="99"/>
    <w:rsid w:val="00BF07DF"/>
    <w:rPr>
      <w:noProof/>
      <w:sz w:val="13"/>
      <w:szCs w:val="13"/>
      <w:shd w:val="clear" w:color="auto" w:fill="FFFFFF"/>
    </w:rPr>
  </w:style>
  <w:style w:type="character" w:customStyle="1" w:styleId="920">
    <w:name w:val="Основной текст (9)2"/>
    <w:uiPriority w:val="99"/>
    <w:rsid w:val="00BF07DF"/>
  </w:style>
  <w:style w:type="character" w:customStyle="1" w:styleId="430">
    <w:name w:val="Основной текст (43)_"/>
    <w:link w:val="431"/>
    <w:uiPriority w:val="99"/>
    <w:rsid w:val="00BF07DF"/>
    <w:rPr>
      <w:rFonts w:ascii="Tahoma" w:hAnsi="Tahoma" w:cs="Tahoma"/>
      <w:b/>
      <w:bCs/>
      <w:sz w:val="17"/>
      <w:szCs w:val="17"/>
      <w:shd w:val="clear" w:color="auto" w:fill="FFFFFF"/>
    </w:rPr>
  </w:style>
  <w:style w:type="character" w:customStyle="1" w:styleId="432">
    <w:name w:val="Основной текст (43)"/>
    <w:uiPriority w:val="99"/>
    <w:rsid w:val="00BF07DF"/>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BF07DF"/>
    <w:rPr>
      <w:rFonts w:ascii="Tahoma" w:hAnsi="Tahoma" w:cs="Tahoma"/>
      <w:b/>
      <w:bCs/>
      <w:i/>
      <w:iCs/>
      <w:sz w:val="16"/>
      <w:szCs w:val="16"/>
      <w:shd w:val="clear" w:color="auto" w:fill="FFFFFF"/>
    </w:rPr>
  </w:style>
  <w:style w:type="character" w:customStyle="1" w:styleId="442">
    <w:name w:val="Основной текст (44)"/>
    <w:uiPriority w:val="99"/>
    <w:rsid w:val="00BF07DF"/>
  </w:style>
  <w:style w:type="character" w:customStyle="1" w:styleId="6a">
    <w:name w:val="Подпись к таблице (6)_"/>
    <w:link w:val="6b"/>
    <w:uiPriority w:val="99"/>
    <w:rsid w:val="00BF07DF"/>
    <w:rPr>
      <w:rFonts w:ascii="Tahoma" w:hAnsi="Tahoma" w:cs="Tahoma"/>
      <w:b/>
      <w:bCs/>
      <w:sz w:val="17"/>
      <w:szCs w:val="17"/>
      <w:shd w:val="clear" w:color="auto" w:fill="FFFFFF"/>
    </w:rPr>
  </w:style>
  <w:style w:type="character" w:customStyle="1" w:styleId="520">
    <w:name w:val="Основной текст (5)2"/>
    <w:uiPriority w:val="99"/>
    <w:rsid w:val="00BF07DF"/>
  </w:style>
  <w:style w:type="paragraph" w:customStyle="1" w:styleId="afffffff8">
    <w:name w:val="Колонтитул"/>
    <w:basedOn w:val="a4"/>
    <w:link w:val="afffffff7"/>
    <w:uiPriority w:val="99"/>
    <w:rsid w:val="00BF07DF"/>
    <w:pPr>
      <w:shd w:val="clear" w:color="auto" w:fill="FFFFFF"/>
    </w:pPr>
    <w:rPr>
      <w:sz w:val="20"/>
      <w:szCs w:val="20"/>
    </w:rPr>
  </w:style>
  <w:style w:type="paragraph" w:customStyle="1" w:styleId="212">
    <w:name w:val="Оглавление (2)1"/>
    <w:basedOn w:val="a4"/>
    <w:link w:val="2fb"/>
    <w:uiPriority w:val="99"/>
    <w:rsid w:val="00BF07DF"/>
    <w:pPr>
      <w:shd w:val="clear" w:color="auto" w:fill="FFFFFF"/>
      <w:spacing w:line="446" w:lineRule="exact"/>
      <w:jc w:val="both"/>
    </w:pPr>
    <w:rPr>
      <w:b/>
      <w:bCs/>
      <w:i/>
      <w:iCs/>
      <w:sz w:val="25"/>
      <w:szCs w:val="25"/>
    </w:rPr>
  </w:style>
  <w:style w:type="paragraph" w:customStyle="1" w:styleId="121">
    <w:name w:val="Заголовок №1 (2)"/>
    <w:basedOn w:val="a4"/>
    <w:link w:val="120"/>
    <w:uiPriority w:val="99"/>
    <w:rsid w:val="00BF07DF"/>
    <w:pPr>
      <w:shd w:val="clear" w:color="auto" w:fill="FFFFFF"/>
      <w:spacing w:line="446" w:lineRule="exact"/>
      <w:outlineLvl w:val="0"/>
    </w:pPr>
    <w:rPr>
      <w:b/>
      <w:bCs/>
      <w:sz w:val="25"/>
      <w:szCs w:val="25"/>
    </w:rPr>
  </w:style>
  <w:style w:type="paragraph" w:customStyle="1" w:styleId="216">
    <w:name w:val="Основной текст (2)1"/>
    <w:basedOn w:val="a4"/>
    <w:uiPriority w:val="99"/>
    <w:rsid w:val="00BF07DF"/>
    <w:pPr>
      <w:shd w:val="clear" w:color="auto" w:fill="FFFFFF"/>
      <w:spacing w:line="638" w:lineRule="exact"/>
      <w:ind w:firstLine="1540"/>
    </w:pPr>
    <w:rPr>
      <w:rFonts w:asciiTheme="minorHAnsi" w:eastAsiaTheme="minorHAnsi" w:hAnsiTheme="minorHAnsi" w:cstheme="minorBidi"/>
      <w:b/>
      <w:bCs/>
      <w:i/>
      <w:iCs/>
      <w:sz w:val="47"/>
      <w:szCs w:val="47"/>
      <w:lang w:eastAsia="en-US"/>
    </w:rPr>
  </w:style>
  <w:style w:type="paragraph" w:customStyle="1" w:styleId="312">
    <w:name w:val="Основной текст (3)1"/>
    <w:basedOn w:val="a4"/>
    <w:link w:val="3f1"/>
    <w:uiPriority w:val="99"/>
    <w:rsid w:val="00BF07DF"/>
    <w:pPr>
      <w:shd w:val="clear" w:color="auto" w:fill="FFFFFF"/>
      <w:spacing w:line="446" w:lineRule="exact"/>
      <w:jc w:val="center"/>
    </w:pPr>
    <w:rPr>
      <w:b/>
      <w:bCs/>
      <w:i/>
      <w:iCs/>
      <w:sz w:val="25"/>
      <w:szCs w:val="25"/>
    </w:rPr>
  </w:style>
  <w:style w:type="paragraph" w:customStyle="1" w:styleId="1f3">
    <w:name w:val="Подпись к таблице1"/>
    <w:basedOn w:val="a4"/>
    <w:link w:val="afffffffa"/>
    <w:uiPriority w:val="99"/>
    <w:rsid w:val="00BF07DF"/>
    <w:pPr>
      <w:shd w:val="clear" w:color="auto" w:fill="FFFFFF"/>
      <w:spacing w:line="341" w:lineRule="exact"/>
      <w:jc w:val="both"/>
    </w:pPr>
    <w:rPr>
      <w:sz w:val="25"/>
      <w:szCs w:val="25"/>
    </w:rPr>
  </w:style>
  <w:style w:type="paragraph" w:customStyle="1" w:styleId="410">
    <w:name w:val="Основной текст (4)1"/>
    <w:basedOn w:val="a4"/>
    <w:link w:val="49"/>
    <w:uiPriority w:val="99"/>
    <w:rsid w:val="00BF07DF"/>
    <w:pPr>
      <w:shd w:val="clear" w:color="auto" w:fill="FFFFFF"/>
      <w:spacing w:line="240" w:lineRule="atLeast"/>
      <w:ind w:hanging="1260"/>
    </w:pPr>
    <w:rPr>
      <w:sz w:val="23"/>
      <w:szCs w:val="23"/>
    </w:rPr>
  </w:style>
  <w:style w:type="paragraph" w:customStyle="1" w:styleId="510">
    <w:name w:val="Основной текст (5)1"/>
    <w:basedOn w:val="a4"/>
    <w:link w:val="59"/>
    <w:uiPriority w:val="99"/>
    <w:rsid w:val="00BF07DF"/>
    <w:pPr>
      <w:shd w:val="clear" w:color="auto" w:fill="FFFFFF"/>
      <w:spacing w:line="240" w:lineRule="atLeast"/>
    </w:pPr>
    <w:rPr>
      <w:i/>
      <w:iCs/>
      <w:sz w:val="25"/>
      <w:szCs w:val="25"/>
    </w:rPr>
  </w:style>
  <w:style w:type="paragraph" w:customStyle="1" w:styleId="75">
    <w:name w:val="Основной текст (7)"/>
    <w:basedOn w:val="a4"/>
    <w:link w:val="74"/>
    <w:uiPriority w:val="99"/>
    <w:rsid w:val="00BF07DF"/>
    <w:pPr>
      <w:shd w:val="clear" w:color="auto" w:fill="FFFFFF"/>
      <w:spacing w:line="240" w:lineRule="atLeast"/>
      <w:jc w:val="both"/>
    </w:pPr>
    <w:rPr>
      <w:rFonts w:ascii="Tahoma" w:hAnsi="Tahoma" w:cs="Tahoma"/>
      <w:sz w:val="10"/>
      <w:szCs w:val="10"/>
    </w:rPr>
  </w:style>
  <w:style w:type="paragraph" w:customStyle="1" w:styleId="2fe">
    <w:name w:val="Подпись к таблице (2)"/>
    <w:basedOn w:val="a4"/>
    <w:link w:val="2fd"/>
    <w:uiPriority w:val="99"/>
    <w:rsid w:val="00BF07DF"/>
    <w:pPr>
      <w:shd w:val="clear" w:color="auto" w:fill="FFFFFF"/>
      <w:spacing w:line="240" w:lineRule="atLeast"/>
    </w:pPr>
    <w:rPr>
      <w:sz w:val="23"/>
      <w:szCs w:val="23"/>
    </w:rPr>
  </w:style>
  <w:style w:type="paragraph" w:customStyle="1" w:styleId="84">
    <w:name w:val="Основной текст (8)"/>
    <w:basedOn w:val="a4"/>
    <w:link w:val="83"/>
    <w:uiPriority w:val="99"/>
    <w:rsid w:val="00BF07DF"/>
    <w:pPr>
      <w:shd w:val="clear" w:color="auto" w:fill="FFFFFF"/>
      <w:spacing w:line="240" w:lineRule="atLeast"/>
      <w:jc w:val="both"/>
    </w:pPr>
    <w:rPr>
      <w:b/>
      <w:bCs/>
      <w:sz w:val="8"/>
      <w:szCs w:val="8"/>
    </w:rPr>
  </w:style>
  <w:style w:type="paragraph" w:customStyle="1" w:styleId="910">
    <w:name w:val="Основной текст (9)1"/>
    <w:basedOn w:val="a4"/>
    <w:link w:val="92"/>
    <w:uiPriority w:val="99"/>
    <w:rsid w:val="00BF07DF"/>
    <w:pPr>
      <w:shd w:val="clear" w:color="auto" w:fill="FFFFFF"/>
      <w:spacing w:line="240" w:lineRule="atLeast"/>
      <w:jc w:val="both"/>
    </w:pPr>
    <w:rPr>
      <w:rFonts w:ascii="Tahoma" w:hAnsi="Tahoma" w:cs="Tahoma"/>
      <w:sz w:val="8"/>
      <w:szCs w:val="8"/>
    </w:rPr>
  </w:style>
  <w:style w:type="paragraph" w:customStyle="1" w:styleId="2ff0">
    <w:name w:val="Подпись к картинке (2)"/>
    <w:basedOn w:val="a4"/>
    <w:link w:val="2ff"/>
    <w:uiPriority w:val="99"/>
    <w:rsid w:val="00BF07DF"/>
    <w:pPr>
      <w:shd w:val="clear" w:color="auto" w:fill="FFFFFF"/>
      <w:spacing w:line="240" w:lineRule="atLeast"/>
    </w:pPr>
    <w:rPr>
      <w:sz w:val="18"/>
      <w:szCs w:val="18"/>
    </w:rPr>
  </w:style>
  <w:style w:type="paragraph" w:customStyle="1" w:styleId="1010">
    <w:name w:val="Основной текст (10)1"/>
    <w:basedOn w:val="a4"/>
    <w:link w:val="104"/>
    <w:uiPriority w:val="99"/>
    <w:rsid w:val="00BF07DF"/>
    <w:pPr>
      <w:shd w:val="clear" w:color="auto" w:fill="FFFFFF"/>
      <w:spacing w:before="180" w:line="240" w:lineRule="atLeast"/>
    </w:pPr>
    <w:rPr>
      <w:sz w:val="13"/>
      <w:szCs w:val="13"/>
    </w:rPr>
  </w:style>
  <w:style w:type="paragraph" w:customStyle="1" w:styleId="1110">
    <w:name w:val="Основной текст (11)1"/>
    <w:basedOn w:val="a4"/>
    <w:link w:val="114"/>
    <w:uiPriority w:val="99"/>
    <w:rsid w:val="00BF07DF"/>
    <w:pPr>
      <w:shd w:val="clear" w:color="auto" w:fill="FFFFFF"/>
      <w:spacing w:line="240" w:lineRule="exact"/>
      <w:jc w:val="center"/>
    </w:pPr>
    <w:rPr>
      <w:rFonts w:ascii="Tahoma" w:hAnsi="Tahoma" w:cs="Tahoma"/>
      <w:sz w:val="16"/>
      <w:szCs w:val="16"/>
    </w:rPr>
  </w:style>
  <w:style w:type="paragraph" w:customStyle="1" w:styleId="123">
    <w:name w:val="Основной текст (12)"/>
    <w:basedOn w:val="a4"/>
    <w:link w:val="122"/>
    <w:uiPriority w:val="99"/>
    <w:rsid w:val="00BF07DF"/>
    <w:pPr>
      <w:shd w:val="clear" w:color="auto" w:fill="FFFFFF"/>
      <w:spacing w:line="192" w:lineRule="exact"/>
      <w:jc w:val="both"/>
    </w:pPr>
    <w:rPr>
      <w:rFonts w:ascii="Tahoma" w:hAnsi="Tahoma" w:cs="Tahoma"/>
      <w:sz w:val="14"/>
      <w:szCs w:val="14"/>
    </w:rPr>
  </w:style>
  <w:style w:type="paragraph" w:customStyle="1" w:styleId="133">
    <w:name w:val="Основной текст (13)"/>
    <w:basedOn w:val="a4"/>
    <w:link w:val="132"/>
    <w:uiPriority w:val="99"/>
    <w:rsid w:val="00BF07DF"/>
    <w:pPr>
      <w:shd w:val="clear" w:color="auto" w:fill="FFFFFF"/>
      <w:spacing w:line="110" w:lineRule="exact"/>
      <w:jc w:val="both"/>
    </w:pPr>
    <w:rPr>
      <w:rFonts w:ascii="Tahoma" w:hAnsi="Tahoma" w:cs="Tahoma"/>
      <w:sz w:val="8"/>
      <w:szCs w:val="8"/>
    </w:rPr>
  </w:style>
  <w:style w:type="paragraph" w:customStyle="1" w:styleId="141">
    <w:name w:val="Основной текст (14)"/>
    <w:basedOn w:val="a4"/>
    <w:link w:val="140"/>
    <w:uiPriority w:val="99"/>
    <w:rsid w:val="00BF07DF"/>
    <w:pPr>
      <w:shd w:val="clear" w:color="auto" w:fill="FFFFFF"/>
      <w:spacing w:line="240" w:lineRule="atLeast"/>
    </w:pPr>
    <w:rPr>
      <w:rFonts w:ascii="Tahoma" w:hAnsi="Tahoma" w:cs="Tahoma"/>
      <w:sz w:val="8"/>
      <w:szCs w:val="8"/>
    </w:rPr>
  </w:style>
  <w:style w:type="paragraph" w:customStyle="1" w:styleId="151">
    <w:name w:val="Основной текст (15)"/>
    <w:basedOn w:val="a4"/>
    <w:link w:val="150"/>
    <w:uiPriority w:val="99"/>
    <w:rsid w:val="00BF07DF"/>
    <w:pPr>
      <w:shd w:val="clear" w:color="auto" w:fill="FFFFFF"/>
      <w:spacing w:line="240" w:lineRule="atLeast"/>
    </w:pPr>
    <w:rPr>
      <w:rFonts w:ascii="Tahoma" w:hAnsi="Tahoma" w:cs="Tahoma"/>
      <w:sz w:val="8"/>
      <w:szCs w:val="8"/>
    </w:rPr>
  </w:style>
  <w:style w:type="paragraph" w:customStyle="1" w:styleId="162">
    <w:name w:val="Основной текст (16)"/>
    <w:basedOn w:val="a4"/>
    <w:link w:val="161"/>
    <w:uiPriority w:val="99"/>
    <w:rsid w:val="00BF07DF"/>
    <w:pPr>
      <w:shd w:val="clear" w:color="auto" w:fill="FFFFFF"/>
      <w:spacing w:after="300" w:line="240" w:lineRule="atLeast"/>
    </w:pPr>
    <w:rPr>
      <w:rFonts w:ascii="Tahoma" w:hAnsi="Tahoma" w:cs="Tahoma"/>
      <w:sz w:val="8"/>
      <w:szCs w:val="8"/>
    </w:rPr>
  </w:style>
  <w:style w:type="paragraph" w:customStyle="1" w:styleId="171">
    <w:name w:val="Основной текст (17)1"/>
    <w:basedOn w:val="a4"/>
    <w:link w:val="170"/>
    <w:uiPriority w:val="99"/>
    <w:rsid w:val="00BF07DF"/>
    <w:pPr>
      <w:shd w:val="clear" w:color="auto" w:fill="FFFFFF"/>
      <w:spacing w:line="110" w:lineRule="exact"/>
      <w:jc w:val="right"/>
    </w:pPr>
    <w:rPr>
      <w:rFonts w:ascii="Tahoma" w:hAnsi="Tahoma" w:cs="Tahoma"/>
      <w:sz w:val="8"/>
      <w:szCs w:val="8"/>
    </w:rPr>
  </w:style>
  <w:style w:type="paragraph" w:customStyle="1" w:styleId="191">
    <w:name w:val="Основной текст (19)1"/>
    <w:basedOn w:val="a4"/>
    <w:link w:val="190"/>
    <w:uiPriority w:val="99"/>
    <w:rsid w:val="00BF07DF"/>
    <w:pPr>
      <w:shd w:val="clear" w:color="auto" w:fill="FFFFFF"/>
      <w:spacing w:line="230" w:lineRule="exact"/>
      <w:jc w:val="center"/>
    </w:pPr>
    <w:rPr>
      <w:rFonts w:ascii="Tahoma" w:hAnsi="Tahoma" w:cs="Tahoma"/>
      <w:b/>
      <w:bCs/>
      <w:sz w:val="19"/>
      <w:szCs w:val="19"/>
    </w:rPr>
  </w:style>
  <w:style w:type="paragraph" w:customStyle="1" w:styleId="181">
    <w:name w:val="Основной текст (18)1"/>
    <w:basedOn w:val="a4"/>
    <w:link w:val="180"/>
    <w:uiPriority w:val="99"/>
    <w:rsid w:val="00BF07DF"/>
    <w:pPr>
      <w:shd w:val="clear" w:color="auto" w:fill="FFFFFF"/>
      <w:spacing w:line="226" w:lineRule="exact"/>
      <w:jc w:val="center"/>
    </w:pPr>
    <w:rPr>
      <w:rFonts w:ascii="Arial" w:hAnsi="Arial" w:cs="Arial"/>
      <w:sz w:val="19"/>
      <w:szCs w:val="19"/>
    </w:rPr>
  </w:style>
  <w:style w:type="paragraph" w:customStyle="1" w:styleId="3f5">
    <w:name w:val="Подпись к таблице (3)"/>
    <w:basedOn w:val="a4"/>
    <w:link w:val="3f4"/>
    <w:uiPriority w:val="99"/>
    <w:rsid w:val="00BF07DF"/>
    <w:pPr>
      <w:shd w:val="clear" w:color="auto" w:fill="FFFFFF"/>
      <w:spacing w:line="240" w:lineRule="atLeast"/>
    </w:pPr>
    <w:rPr>
      <w:rFonts w:ascii="Tahoma" w:hAnsi="Tahoma" w:cs="Tahoma"/>
      <w:b/>
      <w:bCs/>
      <w:sz w:val="19"/>
      <w:szCs w:val="19"/>
    </w:rPr>
  </w:style>
  <w:style w:type="paragraph" w:customStyle="1" w:styleId="115">
    <w:name w:val="Заголовок №11"/>
    <w:basedOn w:val="a4"/>
    <w:link w:val="1f5"/>
    <w:uiPriority w:val="99"/>
    <w:rsid w:val="00BF07DF"/>
    <w:pPr>
      <w:shd w:val="clear" w:color="auto" w:fill="FFFFFF"/>
      <w:spacing w:line="250" w:lineRule="exact"/>
      <w:outlineLvl w:val="0"/>
    </w:pPr>
    <w:rPr>
      <w:rFonts w:ascii="Tahoma" w:hAnsi="Tahoma" w:cs="Tahoma"/>
      <w:b/>
      <w:bCs/>
      <w:sz w:val="19"/>
      <w:szCs w:val="19"/>
    </w:rPr>
  </w:style>
  <w:style w:type="paragraph" w:customStyle="1" w:styleId="1f7">
    <w:name w:val="Подпись к картинке1"/>
    <w:basedOn w:val="a4"/>
    <w:link w:val="afffffffb"/>
    <w:uiPriority w:val="99"/>
    <w:rsid w:val="00BF07DF"/>
    <w:pPr>
      <w:shd w:val="clear" w:color="auto" w:fill="FFFFFF"/>
      <w:spacing w:line="240" w:lineRule="exact"/>
      <w:jc w:val="both"/>
    </w:pPr>
    <w:rPr>
      <w:rFonts w:ascii="Tahoma" w:hAnsi="Tahoma" w:cs="Tahoma"/>
      <w:sz w:val="10"/>
      <w:szCs w:val="10"/>
    </w:rPr>
  </w:style>
  <w:style w:type="paragraph" w:customStyle="1" w:styleId="2010">
    <w:name w:val="Основной текст (20)1"/>
    <w:basedOn w:val="a4"/>
    <w:link w:val="201"/>
    <w:uiPriority w:val="99"/>
    <w:rsid w:val="00BF07DF"/>
    <w:pPr>
      <w:shd w:val="clear" w:color="auto" w:fill="FFFFFF"/>
      <w:spacing w:line="542" w:lineRule="exact"/>
    </w:pPr>
    <w:rPr>
      <w:rFonts w:ascii="Tahoma" w:hAnsi="Tahoma" w:cs="Tahoma"/>
      <w:sz w:val="11"/>
      <w:szCs w:val="11"/>
    </w:rPr>
  </w:style>
  <w:style w:type="paragraph" w:customStyle="1" w:styleId="243">
    <w:name w:val="Основной текст (24)"/>
    <w:basedOn w:val="a4"/>
    <w:link w:val="242"/>
    <w:uiPriority w:val="99"/>
    <w:rsid w:val="00BF07DF"/>
    <w:pPr>
      <w:shd w:val="clear" w:color="auto" w:fill="FFFFFF"/>
      <w:spacing w:after="1020" w:line="240" w:lineRule="atLeast"/>
    </w:pPr>
    <w:rPr>
      <w:b/>
      <w:bCs/>
      <w:sz w:val="15"/>
      <w:szCs w:val="15"/>
    </w:rPr>
  </w:style>
  <w:style w:type="paragraph" w:customStyle="1" w:styleId="253">
    <w:name w:val="Основной текст (25)"/>
    <w:basedOn w:val="a4"/>
    <w:link w:val="252"/>
    <w:uiPriority w:val="99"/>
    <w:rsid w:val="00BF07DF"/>
    <w:pPr>
      <w:shd w:val="clear" w:color="auto" w:fill="FFFFFF"/>
      <w:spacing w:line="240" w:lineRule="atLeast"/>
    </w:pPr>
    <w:rPr>
      <w:rFonts w:ascii="Calibri" w:hAnsi="Calibri" w:cs="Calibri"/>
      <w:b/>
      <w:bCs/>
      <w:sz w:val="27"/>
      <w:szCs w:val="27"/>
    </w:rPr>
  </w:style>
  <w:style w:type="paragraph" w:customStyle="1" w:styleId="3f9">
    <w:name w:val="Заголовок №3"/>
    <w:basedOn w:val="a4"/>
    <w:link w:val="3f8"/>
    <w:uiPriority w:val="99"/>
    <w:rsid w:val="00BF07DF"/>
    <w:pPr>
      <w:shd w:val="clear" w:color="auto" w:fill="FFFFFF"/>
      <w:spacing w:line="240" w:lineRule="atLeast"/>
      <w:outlineLvl w:val="2"/>
    </w:pPr>
    <w:rPr>
      <w:rFonts w:ascii="Calibri" w:hAnsi="Calibri" w:cs="Calibri"/>
      <w:b/>
      <w:bCs/>
      <w:sz w:val="27"/>
      <w:szCs w:val="27"/>
    </w:rPr>
  </w:style>
  <w:style w:type="paragraph" w:customStyle="1" w:styleId="68">
    <w:name w:val="Подпись к картинке (6)"/>
    <w:basedOn w:val="a4"/>
    <w:link w:val="67"/>
    <w:uiPriority w:val="99"/>
    <w:rsid w:val="00BF07DF"/>
    <w:pPr>
      <w:shd w:val="clear" w:color="auto" w:fill="FFFFFF"/>
      <w:spacing w:line="240" w:lineRule="atLeast"/>
    </w:pPr>
    <w:rPr>
      <w:b/>
      <w:bCs/>
      <w:sz w:val="15"/>
      <w:szCs w:val="15"/>
    </w:rPr>
  </w:style>
  <w:style w:type="paragraph" w:customStyle="1" w:styleId="262">
    <w:name w:val="Основной текст (26)"/>
    <w:basedOn w:val="a4"/>
    <w:link w:val="261"/>
    <w:uiPriority w:val="99"/>
    <w:rsid w:val="00BF07DF"/>
    <w:pPr>
      <w:shd w:val="clear" w:color="auto" w:fill="FFFFFF"/>
      <w:spacing w:after="120" w:line="211" w:lineRule="exact"/>
    </w:pPr>
    <w:rPr>
      <w:rFonts w:ascii="Tahoma" w:hAnsi="Tahoma" w:cs="Tahoma"/>
      <w:sz w:val="13"/>
      <w:szCs w:val="13"/>
    </w:rPr>
  </w:style>
  <w:style w:type="paragraph" w:customStyle="1" w:styleId="272">
    <w:name w:val="Основной текст (27)"/>
    <w:basedOn w:val="a4"/>
    <w:link w:val="271"/>
    <w:uiPriority w:val="99"/>
    <w:rsid w:val="00BF07DF"/>
    <w:pPr>
      <w:shd w:val="clear" w:color="auto" w:fill="FFFFFF"/>
      <w:spacing w:line="240" w:lineRule="atLeast"/>
    </w:pPr>
    <w:rPr>
      <w:b/>
      <w:bCs/>
      <w:i/>
      <w:iCs/>
      <w:noProof/>
      <w:sz w:val="105"/>
      <w:szCs w:val="105"/>
    </w:rPr>
  </w:style>
  <w:style w:type="paragraph" w:customStyle="1" w:styleId="411">
    <w:name w:val="Подпись к таблице (4)1"/>
    <w:basedOn w:val="a4"/>
    <w:link w:val="4e"/>
    <w:uiPriority w:val="99"/>
    <w:rsid w:val="00BF07DF"/>
    <w:pPr>
      <w:shd w:val="clear" w:color="auto" w:fill="FFFFFF"/>
      <w:spacing w:line="240" w:lineRule="atLeast"/>
    </w:pPr>
    <w:rPr>
      <w:b/>
      <w:bCs/>
      <w:i/>
      <w:iCs/>
      <w:sz w:val="25"/>
      <w:szCs w:val="25"/>
    </w:rPr>
  </w:style>
  <w:style w:type="paragraph" w:customStyle="1" w:styleId="215">
    <w:name w:val="Основной текст (21)"/>
    <w:basedOn w:val="a4"/>
    <w:link w:val="214"/>
    <w:uiPriority w:val="99"/>
    <w:rsid w:val="00BF07DF"/>
    <w:pPr>
      <w:shd w:val="clear" w:color="auto" w:fill="FFFFFF"/>
      <w:spacing w:line="240" w:lineRule="atLeast"/>
    </w:pPr>
    <w:rPr>
      <w:b/>
      <w:bCs/>
      <w:sz w:val="16"/>
      <w:szCs w:val="16"/>
    </w:rPr>
  </w:style>
  <w:style w:type="paragraph" w:customStyle="1" w:styleId="223">
    <w:name w:val="Основной текст (22)"/>
    <w:basedOn w:val="a4"/>
    <w:link w:val="222"/>
    <w:uiPriority w:val="99"/>
    <w:rsid w:val="00BF07DF"/>
    <w:pPr>
      <w:shd w:val="clear" w:color="auto" w:fill="FFFFFF"/>
      <w:spacing w:line="240" w:lineRule="atLeast"/>
    </w:pPr>
    <w:rPr>
      <w:i/>
      <w:iCs/>
      <w:sz w:val="19"/>
      <w:szCs w:val="19"/>
    </w:rPr>
  </w:style>
  <w:style w:type="paragraph" w:customStyle="1" w:styleId="313">
    <w:name w:val="Подпись к картинке (3)1"/>
    <w:basedOn w:val="a4"/>
    <w:link w:val="3fb"/>
    <w:uiPriority w:val="99"/>
    <w:rsid w:val="00BF07DF"/>
    <w:pPr>
      <w:shd w:val="clear" w:color="auto" w:fill="FFFFFF"/>
      <w:spacing w:line="240" w:lineRule="atLeast"/>
    </w:pPr>
    <w:rPr>
      <w:b/>
      <w:bCs/>
      <w:sz w:val="25"/>
      <w:szCs w:val="25"/>
    </w:rPr>
  </w:style>
  <w:style w:type="paragraph" w:customStyle="1" w:styleId="4f1">
    <w:name w:val="Подпись к картинке (4)"/>
    <w:basedOn w:val="a4"/>
    <w:link w:val="4f0"/>
    <w:uiPriority w:val="99"/>
    <w:rsid w:val="00BF07DF"/>
    <w:pPr>
      <w:shd w:val="clear" w:color="auto" w:fill="FFFFFF"/>
      <w:spacing w:line="250" w:lineRule="exact"/>
      <w:ind w:hanging="400"/>
    </w:pPr>
    <w:rPr>
      <w:rFonts w:ascii="Tahoma" w:hAnsi="Tahoma" w:cs="Tahoma"/>
      <w:b/>
      <w:bCs/>
      <w:sz w:val="15"/>
      <w:szCs w:val="15"/>
    </w:rPr>
  </w:style>
  <w:style w:type="paragraph" w:customStyle="1" w:styleId="2310">
    <w:name w:val="Основной текст (23)1"/>
    <w:basedOn w:val="a4"/>
    <w:link w:val="232"/>
    <w:uiPriority w:val="99"/>
    <w:rsid w:val="00BF07DF"/>
    <w:pPr>
      <w:shd w:val="clear" w:color="auto" w:fill="FFFFFF"/>
      <w:spacing w:line="240" w:lineRule="atLeast"/>
      <w:jc w:val="both"/>
    </w:pPr>
    <w:rPr>
      <w:sz w:val="9"/>
      <w:szCs w:val="9"/>
    </w:rPr>
  </w:style>
  <w:style w:type="paragraph" w:customStyle="1" w:styleId="5d">
    <w:name w:val="Подпись к картинке (5)"/>
    <w:basedOn w:val="a4"/>
    <w:link w:val="5c"/>
    <w:uiPriority w:val="99"/>
    <w:rsid w:val="00BF07DF"/>
    <w:pPr>
      <w:shd w:val="clear" w:color="auto" w:fill="FFFFFF"/>
      <w:spacing w:line="317" w:lineRule="exact"/>
      <w:jc w:val="center"/>
    </w:pPr>
    <w:rPr>
      <w:sz w:val="23"/>
      <w:szCs w:val="23"/>
    </w:rPr>
  </w:style>
  <w:style w:type="paragraph" w:customStyle="1" w:styleId="2ff5">
    <w:name w:val="Заголовок №2"/>
    <w:basedOn w:val="a4"/>
    <w:link w:val="2ff4"/>
    <w:uiPriority w:val="99"/>
    <w:rsid w:val="00BF07DF"/>
    <w:pPr>
      <w:shd w:val="clear" w:color="auto" w:fill="FFFFFF"/>
      <w:spacing w:before="480" w:line="240" w:lineRule="atLeast"/>
      <w:outlineLvl w:val="1"/>
    </w:pPr>
    <w:rPr>
      <w:rFonts w:ascii="Tahoma" w:hAnsi="Tahoma" w:cs="Tahoma"/>
      <w:noProof/>
      <w:spacing w:val="-70"/>
      <w:w w:val="200"/>
      <w:sz w:val="74"/>
      <w:szCs w:val="74"/>
    </w:rPr>
  </w:style>
  <w:style w:type="paragraph" w:customStyle="1" w:styleId="135">
    <w:name w:val="Заголовок №1 (3)"/>
    <w:basedOn w:val="a4"/>
    <w:link w:val="134"/>
    <w:uiPriority w:val="99"/>
    <w:rsid w:val="00BF07DF"/>
    <w:pPr>
      <w:shd w:val="clear" w:color="auto" w:fill="FFFFFF"/>
      <w:spacing w:before="360" w:after="360" w:line="240" w:lineRule="atLeast"/>
      <w:outlineLvl w:val="0"/>
    </w:pPr>
    <w:rPr>
      <w:rFonts w:ascii="Tahoma" w:hAnsi="Tahoma" w:cs="Tahoma"/>
      <w:spacing w:val="-70"/>
      <w:w w:val="200"/>
      <w:sz w:val="74"/>
      <w:szCs w:val="74"/>
    </w:rPr>
  </w:style>
  <w:style w:type="paragraph" w:customStyle="1" w:styleId="281">
    <w:name w:val="Основной текст (28)1"/>
    <w:basedOn w:val="a4"/>
    <w:link w:val="280"/>
    <w:uiPriority w:val="99"/>
    <w:rsid w:val="00BF07DF"/>
    <w:pPr>
      <w:shd w:val="clear" w:color="auto" w:fill="FFFFFF"/>
      <w:spacing w:before="240" w:after="420" w:line="240" w:lineRule="atLeast"/>
    </w:pPr>
    <w:rPr>
      <w:rFonts w:ascii="Tahoma" w:hAnsi="Tahoma" w:cs="Tahoma"/>
      <w:spacing w:val="-70"/>
      <w:w w:val="200"/>
      <w:sz w:val="74"/>
      <w:szCs w:val="74"/>
    </w:rPr>
  </w:style>
  <w:style w:type="paragraph" w:customStyle="1" w:styleId="423">
    <w:name w:val="Заголовок №4 (2)"/>
    <w:basedOn w:val="a4"/>
    <w:link w:val="422"/>
    <w:uiPriority w:val="99"/>
    <w:rsid w:val="00BF07DF"/>
    <w:pPr>
      <w:shd w:val="clear" w:color="auto" w:fill="FFFFFF"/>
      <w:spacing w:before="120" w:line="379" w:lineRule="exact"/>
      <w:outlineLvl w:val="3"/>
    </w:pPr>
    <w:rPr>
      <w:rFonts w:ascii="Tahoma" w:hAnsi="Tahoma" w:cs="Tahoma"/>
      <w:b/>
      <w:bCs/>
      <w:sz w:val="21"/>
      <w:szCs w:val="21"/>
    </w:rPr>
  </w:style>
  <w:style w:type="paragraph" w:customStyle="1" w:styleId="291">
    <w:name w:val="Основной текст (29)1"/>
    <w:basedOn w:val="a4"/>
    <w:link w:val="290"/>
    <w:uiPriority w:val="99"/>
    <w:rsid w:val="00BF07DF"/>
    <w:pPr>
      <w:shd w:val="clear" w:color="auto" w:fill="FFFFFF"/>
      <w:spacing w:line="379" w:lineRule="exact"/>
    </w:pPr>
    <w:rPr>
      <w:rFonts w:ascii="Calibri" w:hAnsi="Calibri" w:cs="Calibri"/>
      <w:sz w:val="19"/>
      <w:szCs w:val="19"/>
    </w:rPr>
  </w:style>
  <w:style w:type="paragraph" w:customStyle="1" w:styleId="301">
    <w:name w:val="Основной текст (30)1"/>
    <w:basedOn w:val="a4"/>
    <w:link w:val="300"/>
    <w:uiPriority w:val="99"/>
    <w:rsid w:val="00BF07DF"/>
    <w:pPr>
      <w:shd w:val="clear" w:color="auto" w:fill="FFFFFF"/>
      <w:spacing w:before="120" w:after="120" w:line="115" w:lineRule="exact"/>
      <w:jc w:val="both"/>
    </w:pPr>
    <w:rPr>
      <w:sz w:val="18"/>
      <w:szCs w:val="18"/>
    </w:rPr>
  </w:style>
  <w:style w:type="paragraph" w:customStyle="1" w:styleId="78">
    <w:name w:val="Подпись к картинке (7)"/>
    <w:basedOn w:val="a4"/>
    <w:link w:val="77"/>
    <w:uiPriority w:val="99"/>
    <w:rsid w:val="00BF07DF"/>
    <w:pPr>
      <w:shd w:val="clear" w:color="auto" w:fill="FFFFFF"/>
      <w:spacing w:line="240" w:lineRule="atLeast"/>
    </w:pPr>
    <w:rPr>
      <w:rFonts w:ascii="Calibri" w:hAnsi="Calibri" w:cs="Calibri"/>
      <w:sz w:val="19"/>
      <w:szCs w:val="19"/>
    </w:rPr>
  </w:style>
  <w:style w:type="paragraph" w:customStyle="1" w:styleId="810">
    <w:name w:val="Подпись к картинке (8)1"/>
    <w:basedOn w:val="a4"/>
    <w:link w:val="85"/>
    <w:uiPriority w:val="99"/>
    <w:rsid w:val="00BF07DF"/>
    <w:pPr>
      <w:shd w:val="clear" w:color="auto" w:fill="FFFFFF"/>
      <w:spacing w:line="240" w:lineRule="atLeast"/>
    </w:pPr>
    <w:rPr>
      <w:rFonts w:ascii="Calibri" w:hAnsi="Calibri" w:cs="Calibri"/>
      <w:sz w:val="19"/>
      <w:szCs w:val="19"/>
    </w:rPr>
  </w:style>
  <w:style w:type="paragraph" w:customStyle="1" w:styleId="95">
    <w:name w:val="Подпись к картинке (9)"/>
    <w:basedOn w:val="a4"/>
    <w:link w:val="94"/>
    <w:uiPriority w:val="99"/>
    <w:rsid w:val="00BF07DF"/>
    <w:pPr>
      <w:shd w:val="clear" w:color="auto" w:fill="FFFFFF"/>
      <w:spacing w:line="240" w:lineRule="atLeast"/>
    </w:pPr>
    <w:rPr>
      <w:b/>
      <w:bCs/>
      <w:sz w:val="16"/>
      <w:szCs w:val="16"/>
    </w:rPr>
  </w:style>
  <w:style w:type="paragraph" w:customStyle="1" w:styleId="362">
    <w:name w:val="Основной текст (36)"/>
    <w:basedOn w:val="a4"/>
    <w:link w:val="361"/>
    <w:uiPriority w:val="99"/>
    <w:rsid w:val="00BF07DF"/>
    <w:pPr>
      <w:shd w:val="clear" w:color="auto" w:fill="FFFFFF"/>
      <w:spacing w:before="300" w:line="240" w:lineRule="atLeast"/>
    </w:pPr>
    <w:rPr>
      <w:rFonts w:ascii="Arial" w:hAnsi="Arial" w:cs="Arial"/>
      <w:sz w:val="10"/>
      <w:szCs w:val="10"/>
    </w:rPr>
  </w:style>
  <w:style w:type="paragraph" w:customStyle="1" w:styleId="10b">
    <w:name w:val="Подпись к картинке (10)"/>
    <w:basedOn w:val="a4"/>
    <w:link w:val="10a"/>
    <w:uiPriority w:val="99"/>
    <w:rsid w:val="00BF07DF"/>
    <w:pPr>
      <w:shd w:val="clear" w:color="auto" w:fill="FFFFFF"/>
      <w:spacing w:line="240" w:lineRule="atLeast"/>
    </w:pPr>
    <w:rPr>
      <w:rFonts w:ascii="Arial" w:hAnsi="Arial" w:cs="Arial"/>
      <w:sz w:val="10"/>
      <w:szCs w:val="10"/>
    </w:rPr>
  </w:style>
  <w:style w:type="paragraph" w:customStyle="1" w:styleId="323">
    <w:name w:val="Основной текст (32)"/>
    <w:basedOn w:val="a4"/>
    <w:link w:val="322"/>
    <w:uiPriority w:val="99"/>
    <w:rsid w:val="00BF07DF"/>
    <w:pPr>
      <w:shd w:val="clear" w:color="auto" w:fill="FFFFFF"/>
      <w:spacing w:line="240" w:lineRule="atLeast"/>
    </w:pPr>
    <w:rPr>
      <w:rFonts w:ascii="Tahoma" w:hAnsi="Tahoma" w:cs="Tahoma"/>
      <w:sz w:val="15"/>
      <w:szCs w:val="15"/>
    </w:rPr>
  </w:style>
  <w:style w:type="paragraph" w:customStyle="1" w:styleId="3110">
    <w:name w:val="Основной текст (31)1"/>
    <w:basedOn w:val="a4"/>
    <w:link w:val="314"/>
    <w:uiPriority w:val="99"/>
    <w:rsid w:val="00BF07DF"/>
    <w:pPr>
      <w:shd w:val="clear" w:color="auto" w:fill="FFFFFF"/>
      <w:spacing w:line="240" w:lineRule="atLeast"/>
    </w:pPr>
    <w:rPr>
      <w:b/>
      <w:bCs/>
      <w:sz w:val="25"/>
      <w:szCs w:val="25"/>
    </w:rPr>
  </w:style>
  <w:style w:type="paragraph" w:customStyle="1" w:styleId="332">
    <w:name w:val="Основной текст (33)"/>
    <w:basedOn w:val="a4"/>
    <w:link w:val="331"/>
    <w:uiPriority w:val="99"/>
    <w:rsid w:val="00BF07DF"/>
    <w:pPr>
      <w:shd w:val="clear" w:color="auto" w:fill="FFFFFF"/>
      <w:spacing w:line="120" w:lineRule="exact"/>
      <w:jc w:val="right"/>
    </w:pPr>
    <w:rPr>
      <w:rFonts w:ascii="Tahoma" w:hAnsi="Tahoma" w:cs="Tahoma"/>
      <w:noProof/>
      <w:sz w:val="30"/>
      <w:szCs w:val="30"/>
    </w:rPr>
  </w:style>
  <w:style w:type="paragraph" w:customStyle="1" w:styleId="342">
    <w:name w:val="Основной текст (34)"/>
    <w:basedOn w:val="a4"/>
    <w:link w:val="341"/>
    <w:uiPriority w:val="99"/>
    <w:rsid w:val="00BF07DF"/>
    <w:pPr>
      <w:shd w:val="clear" w:color="auto" w:fill="FFFFFF"/>
      <w:spacing w:after="1560" w:line="163" w:lineRule="exact"/>
      <w:jc w:val="both"/>
    </w:pPr>
    <w:rPr>
      <w:rFonts w:ascii="Arial" w:hAnsi="Arial" w:cs="Arial"/>
      <w:sz w:val="13"/>
      <w:szCs w:val="13"/>
    </w:rPr>
  </w:style>
  <w:style w:type="paragraph" w:customStyle="1" w:styleId="352">
    <w:name w:val="Основной текст (35)"/>
    <w:basedOn w:val="a4"/>
    <w:link w:val="351"/>
    <w:uiPriority w:val="99"/>
    <w:rsid w:val="00BF07DF"/>
    <w:pPr>
      <w:shd w:val="clear" w:color="auto" w:fill="FFFFFF"/>
      <w:spacing w:before="1560" w:after="300" w:line="240" w:lineRule="atLeast"/>
    </w:pPr>
    <w:rPr>
      <w:rFonts w:ascii="Tahoma" w:hAnsi="Tahoma" w:cs="Tahoma"/>
      <w:b/>
      <w:bCs/>
      <w:sz w:val="14"/>
      <w:szCs w:val="14"/>
    </w:rPr>
  </w:style>
  <w:style w:type="paragraph" w:customStyle="1" w:styleId="372">
    <w:name w:val="Основной текст (37)"/>
    <w:basedOn w:val="a4"/>
    <w:link w:val="371"/>
    <w:uiPriority w:val="99"/>
    <w:rsid w:val="00BF07DF"/>
    <w:pPr>
      <w:shd w:val="clear" w:color="auto" w:fill="FFFFFF"/>
      <w:spacing w:before="300" w:after="180" w:line="240" w:lineRule="atLeast"/>
    </w:pPr>
    <w:rPr>
      <w:rFonts w:ascii="Arial" w:hAnsi="Arial" w:cs="Arial"/>
      <w:sz w:val="15"/>
      <w:szCs w:val="15"/>
    </w:rPr>
  </w:style>
  <w:style w:type="paragraph" w:customStyle="1" w:styleId="382">
    <w:name w:val="Основной текст (38)"/>
    <w:basedOn w:val="a4"/>
    <w:link w:val="381"/>
    <w:uiPriority w:val="99"/>
    <w:rsid w:val="00BF07DF"/>
    <w:pPr>
      <w:shd w:val="clear" w:color="auto" w:fill="FFFFFF"/>
      <w:spacing w:before="1020" w:after="300" w:line="240" w:lineRule="atLeast"/>
    </w:pPr>
    <w:rPr>
      <w:rFonts w:ascii="Tahoma" w:hAnsi="Tahoma" w:cs="Tahoma"/>
      <w:b/>
      <w:bCs/>
      <w:sz w:val="16"/>
      <w:szCs w:val="16"/>
    </w:rPr>
  </w:style>
  <w:style w:type="paragraph" w:customStyle="1" w:styleId="3fe">
    <w:name w:val="Оглавление (3)"/>
    <w:basedOn w:val="a4"/>
    <w:link w:val="3fd"/>
    <w:uiPriority w:val="99"/>
    <w:rsid w:val="00BF07DF"/>
    <w:pPr>
      <w:shd w:val="clear" w:color="auto" w:fill="FFFFFF"/>
      <w:spacing w:line="240" w:lineRule="exact"/>
      <w:ind w:firstLine="760"/>
      <w:jc w:val="both"/>
    </w:pPr>
    <w:rPr>
      <w:rFonts w:ascii="Arial" w:hAnsi="Arial" w:cs="Arial"/>
      <w:sz w:val="13"/>
      <w:szCs w:val="13"/>
    </w:rPr>
  </w:style>
  <w:style w:type="paragraph" w:customStyle="1" w:styleId="414">
    <w:name w:val="Заголовок №41"/>
    <w:basedOn w:val="a4"/>
    <w:link w:val="4f2"/>
    <w:uiPriority w:val="99"/>
    <w:rsid w:val="00BF07DF"/>
    <w:pPr>
      <w:shd w:val="clear" w:color="auto" w:fill="FFFFFF"/>
      <w:spacing w:line="312" w:lineRule="exact"/>
      <w:outlineLvl w:val="3"/>
    </w:pPr>
    <w:rPr>
      <w:b/>
      <w:bCs/>
      <w:sz w:val="25"/>
      <w:szCs w:val="25"/>
    </w:rPr>
  </w:style>
  <w:style w:type="paragraph" w:customStyle="1" w:styleId="415">
    <w:name w:val="Оглавление (4)1"/>
    <w:basedOn w:val="a4"/>
    <w:link w:val="4f4"/>
    <w:uiPriority w:val="99"/>
    <w:rsid w:val="00BF07DF"/>
    <w:pPr>
      <w:shd w:val="clear" w:color="auto" w:fill="FFFFFF"/>
      <w:spacing w:line="312" w:lineRule="exact"/>
    </w:pPr>
    <w:rPr>
      <w:b/>
      <w:bCs/>
      <w:sz w:val="25"/>
      <w:szCs w:val="25"/>
    </w:rPr>
  </w:style>
  <w:style w:type="paragraph" w:customStyle="1" w:styleId="401">
    <w:name w:val="Основной текст (40)1"/>
    <w:basedOn w:val="a4"/>
    <w:link w:val="400"/>
    <w:uiPriority w:val="99"/>
    <w:rsid w:val="00BF07DF"/>
    <w:pPr>
      <w:shd w:val="clear" w:color="auto" w:fill="FFFFFF"/>
      <w:spacing w:line="240" w:lineRule="atLeast"/>
    </w:pPr>
    <w:rPr>
      <w:sz w:val="25"/>
      <w:szCs w:val="25"/>
    </w:rPr>
  </w:style>
  <w:style w:type="paragraph" w:customStyle="1" w:styleId="426">
    <w:name w:val="Основной текст (42)"/>
    <w:basedOn w:val="a4"/>
    <w:link w:val="425"/>
    <w:uiPriority w:val="99"/>
    <w:rsid w:val="00BF07DF"/>
    <w:pPr>
      <w:shd w:val="clear" w:color="auto" w:fill="FFFFFF"/>
      <w:spacing w:after="120" w:line="240" w:lineRule="atLeast"/>
    </w:pPr>
    <w:rPr>
      <w:rFonts w:ascii="Tahoma" w:hAnsi="Tahoma" w:cs="Tahoma"/>
      <w:b/>
      <w:bCs/>
      <w:sz w:val="21"/>
      <w:szCs w:val="21"/>
    </w:rPr>
  </w:style>
  <w:style w:type="paragraph" w:customStyle="1" w:styleId="4110">
    <w:name w:val="Основной текст (41)1"/>
    <w:basedOn w:val="a4"/>
    <w:link w:val="416"/>
    <w:uiPriority w:val="99"/>
    <w:rsid w:val="00BF07DF"/>
    <w:pPr>
      <w:shd w:val="clear" w:color="auto" w:fill="FFFFFF"/>
      <w:spacing w:line="240" w:lineRule="atLeast"/>
    </w:pPr>
    <w:rPr>
      <w:rFonts w:ascii="Tahoma" w:hAnsi="Tahoma" w:cs="Tahoma"/>
      <w:noProof/>
      <w:sz w:val="30"/>
      <w:szCs w:val="30"/>
    </w:rPr>
  </w:style>
  <w:style w:type="paragraph" w:customStyle="1" w:styleId="3910">
    <w:name w:val="Основной текст (39)1"/>
    <w:basedOn w:val="a4"/>
    <w:link w:val="391"/>
    <w:uiPriority w:val="99"/>
    <w:rsid w:val="00BF07DF"/>
    <w:pPr>
      <w:shd w:val="clear" w:color="auto" w:fill="FFFFFF"/>
      <w:spacing w:line="240" w:lineRule="atLeast"/>
    </w:pPr>
    <w:rPr>
      <w:rFonts w:ascii="Tahoma" w:hAnsi="Tahoma" w:cs="Tahoma"/>
      <w:noProof/>
      <w:sz w:val="30"/>
      <w:szCs w:val="30"/>
    </w:rPr>
  </w:style>
  <w:style w:type="paragraph" w:customStyle="1" w:styleId="512">
    <w:name w:val="Подпись к таблице (5)1"/>
    <w:basedOn w:val="a4"/>
    <w:link w:val="5e"/>
    <w:uiPriority w:val="99"/>
    <w:rsid w:val="00BF07DF"/>
    <w:pPr>
      <w:shd w:val="clear" w:color="auto" w:fill="FFFFFF"/>
      <w:spacing w:line="240" w:lineRule="atLeast"/>
    </w:pPr>
    <w:rPr>
      <w:sz w:val="25"/>
      <w:szCs w:val="25"/>
    </w:rPr>
  </w:style>
  <w:style w:type="paragraph" w:customStyle="1" w:styleId="431">
    <w:name w:val="Основной текст (43)1"/>
    <w:basedOn w:val="a4"/>
    <w:link w:val="430"/>
    <w:uiPriority w:val="99"/>
    <w:rsid w:val="00BF07DF"/>
    <w:pPr>
      <w:shd w:val="clear" w:color="auto" w:fill="FFFFFF"/>
      <w:spacing w:line="221" w:lineRule="exact"/>
    </w:pPr>
    <w:rPr>
      <w:rFonts w:ascii="Tahoma" w:hAnsi="Tahoma" w:cs="Tahoma"/>
      <w:b/>
      <w:bCs/>
      <w:sz w:val="17"/>
      <w:szCs w:val="17"/>
    </w:rPr>
  </w:style>
  <w:style w:type="paragraph" w:customStyle="1" w:styleId="441">
    <w:name w:val="Основной текст (44)1"/>
    <w:basedOn w:val="a4"/>
    <w:link w:val="440"/>
    <w:uiPriority w:val="99"/>
    <w:rsid w:val="00BF07DF"/>
    <w:pPr>
      <w:shd w:val="clear" w:color="auto" w:fill="FFFFFF"/>
      <w:spacing w:after="300" w:line="226" w:lineRule="exact"/>
    </w:pPr>
    <w:rPr>
      <w:rFonts w:ascii="Tahoma" w:hAnsi="Tahoma" w:cs="Tahoma"/>
      <w:b/>
      <w:bCs/>
      <w:i/>
      <w:iCs/>
      <w:sz w:val="16"/>
      <w:szCs w:val="16"/>
    </w:rPr>
  </w:style>
  <w:style w:type="paragraph" w:customStyle="1" w:styleId="6b">
    <w:name w:val="Подпись к таблице (6)"/>
    <w:basedOn w:val="a4"/>
    <w:link w:val="6a"/>
    <w:uiPriority w:val="99"/>
    <w:rsid w:val="00BF07DF"/>
    <w:pPr>
      <w:shd w:val="clear" w:color="auto" w:fill="FFFFFF"/>
      <w:spacing w:line="240" w:lineRule="atLeast"/>
    </w:pPr>
    <w:rPr>
      <w:rFonts w:ascii="Tahoma" w:hAnsi="Tahoma" w:cs="Tahoma"/>
      <w:b/>
      <w:bCs/>
      <w:sz w:val="17"/>
      <w:szCs w:val="17"/>
    </w:rPr>
  </w:style>
  <w:style w:type="character" w:customStyle="1" w:styleId="afffffffe">
    <w:name w:val="_Обычный Знак"/>
    <w:link w:val="affffffff"/>
    <w:locked/>
    <w:rsid w:val="00BF07DF"/>
    <w:rPr>
      <w:sz w:val="24"/>
    </w:rPr>
  </w:style>
  <w:style w:type="paragraph" w:customStyle="1" w:styleId="affffffff">
    <w:name w:val="_Обычный"/>
    <w:basedOn w:val="a4"/>
    <w:link w:val="afffffffe"/>
    <w:rsid w:val="00BF07DF"/>
    <w:pPr>
      <w:ind w:firstLine="709"/>
      <w:jc w:val="both"/>
    </w:pPr>
    <w:rPr>
      <w:szCs w:val="20"/>
    </w:rPr>
  </w:style>
  <w:style w:type="paragraph" w:customStyle="1" w:styleId="1fa">
    <w:name w:val="Маркированный список 1"/>
    <w:basedOn w:val="a4"/>
    <w:rsid w:val="00BF07DF"/>
    <w:pPr>
      <w:tabs>
        <w:tab w:val="num" w:pos="1080"/>
      </w:tabs>
      <w:spacing w:line="360" w:lineRule="auto"/>
      <w:ind w:left="1080" w:hanging="360"/>
      <w:jc w:val="both"/>
    </w:pPr>
    <w:rPr>
      <w:rFonts w:ascii="Arial" w:hAnsi="Arial" w:cs="Arial"/>
    </w:rPr>
  </w:style>
  <w:style w:type="paragraph" w:customStyle="1" w:styleId="Sc">
    <w:name w:val="S_Обложка_проект"/>
    <w:basedOn w:val="a4"/>
    <w:rsid w:val="00BF07DF"/>
    <w:pPr>
      <w:spacing w:line="360" w:lineRule="auto"/>
      <w:ind w:left="3240"/>
      <w:jc w:val="right"/>
    </w:pPr>
    <w:rPr>
      <w:caps/>
    </w:rPr>
  </w:style>
  <w:style w:type="numbering" w:customStyle="1" w:styleId="2ff7">
    <w:name w:val="Нет списка2"/>
    <w:next w:val="a8"/>
    <w:uiPriority w:val="99"/>
    <w:semiHidden/>
    <w:unhideWhenUsed/>
    <w:rsid w:val="00BF07DF"/>
  </w:style>
  <w:style w:type="paragraph" w:customStyle="1" w:styleId="xl72">
    <w:name w:val="xl72"/>
    <w:basedOn w:val="af1"/>
    <w:rsid w:val="00BF07DF"/>
    <w:rPr>
      <w:rFonts w:ascii="Times New Roman" w:hAnsi="Times New Roman"/>
      <w:sz w:val="20"/>
      <w:szCs w:val="20"/>
    </w:rPr>
  </w:style>
  <w:style w:type="paragraph" w:customStyle="1" w:styleId="font5">
    <w:name w:val="font5"/>
    <w:basedOn w:val="a4"/>
    <w:rsid w:val="00BF07DF"/>
    <w:pPr>
      <w:spacing w:before="100" w:beforeAutospacing="1" w:after="100" w:afterAutospacing="1"/>
    </w:pPr>
    <w:rPr>
      <w:sz w:val="20"/>
      <w:szCs w:val="20"/>
    </w:rPr>
  </w:style>
  <w:style w:type="paragraph" w:customStyle="1" w:styleId="font6">
    <w:name w:val="font6"/>
    <w:basedOn w:val="a4"/>
    <w:rsid w:val="00BF07DF"/>
    <w:pPr>
      <w:spacing w:before="100" w:beforeAutospacing="1" w:after="100" w:afterAutospacing="1"/>
    </w:pPr>
    <w:rPr>
      <w:sz w:val="20"/>
      <w:szCs w:val="20"/>
      <w:u w:val="single"/>
    </w:rPr>
  </w:style>
  <w:style w:type="paragraph" w:customStyle="1" w:styleId="font7">
    <w:name w:val="font7"/>
    <w:basedOn w:val="a4"/>
    <w:rsid w:val="00BF07DF"/>
    <w:pPr>
      <w:spacing w:before="100" w:beforeAutospacing="1" w:after="100" w:afterAutospacing="1"/>
    </w:pPr>
    <w:rPr>
      <w:sz w:val="18"/>
      <w:szCs w:val="18"/>
    </w:rPr>
  </w:style>
  <w:style w:type="paragraph" w:customStyle="1" w:styleId="font8">
    <w:name w:val="font8"/>
    <w:basedOn w:val="a4"/>
    <w:rsid w:val="00BF07DF"/>
    <w:pPr>
      <w:spacing w:before="100" w:beforeAutospacing="1" w:after="100" w:afterAutospacing="1"/>
    </w:pPr>
    <w:rPr>
      <w:sz w:val="18"/>
      <w:szCs w:val="18"/>
      <w:u w:val="single"/>
    </w:rPr>
  </w:style>
  <w:style w:type="paragraph" w:customStyle="1" w:styleId="font9">
    <w:name w:val="font9"/>
    <w:basedOn w:val="a4"/>
    <w:rsid w:val="00BF07DF"/>
    <w:pPr>
      <w:spacing w:before="100" w:beforeAutospacing="1" w:after="100" w:afterAutospacing="1"/>
    </w:pPr>
    <w:rPr>
      <w:sz w:val="20"/>
      <w:szCs w:val="20"/>
    </w:rPr>
  </w:style>
  <w:style w:type="paragraph" w:customStyle="1" w:styleId="xl65">
    <w:name w:val="xl65"/>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4"/>
    <w:rsid w:val="00BF07DF"/>
    <w:pPr>
      <w:spacing w:before="100" w:beforeAutospacing="1" w:after="100" w:afterAutospacing="1"/>
    </w:pPr>
  </w:style>
  <w:style w:type="paragraph" w:customStyle="1" w:styleId="xl67">
    <w:name w:val="xl67"/>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4"/>
    <w:rsid w:val="00BF07D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4"/>
    <w:rsid w:val="00BF07DF"/>
    <w:pPr>
      <w:pBdr>
        <w:top w:val="single" w:sz="4" w:space="0" w:color="auto"/>
        <w:bottom w:val="single" w:sz="4" w:space="0" w:color="auto"/>
      </w:pBdr>
      <w:spacing w:before="100" w:beforeAutospacing="1" w:after="100" w:afterAutospacing="1"/>
    </w:pPr>
  </w:style>
  <w:style w:type="paragraph" w:customStyle="1" w:styleId="xl70">
    <w:name w:val="xl70"/>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4"/>
    <w:rsid w:val="00BF07DF"/>
    <w:pPr>
      <w:pBdr>
        <w:left w:val="single" w:sz="4" w:space="0" w:color="auto"/>
        <w:right w:val="single" w:sz="4" w:space="0" w:color="auto"/>
      </w:pBdr>
      <w:spacing w:before="100" w:beforeAutospacing="1" w:after="100" w:afterAutospacing="1"/>
    </w:pPr>
  </w:style>
  <w:style w:type="paragraph" w:customStyle="1" w:styleId="xl73">
    <w:name w:val="xl73"/>
    <w:basedOn w:val="a4"/>
    <w:rsid w:val="00BF07D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4"/>
    <w:rsid w:val="00BF07DF"/>
    <w:pPr>
      <w:pBdr>
        <w:left w:val="single" w:sz="4" w:space="0" w:color="auto"/>
        <w:right w:val="single" w:sz="4" w:space="0" w:color="auto"/>
      </w:pBdr>
      <w:spacing w:before="100" w:beforeAutospacing="1" w:after="100" w:afterAutospacing="1"/>
      <w:jc w:val="center"/>
    </w:pPr>
  </w:style>
  <w:style w:type="paragraph" w:customStyle="1" w:styleId="xl76">
    <w:name w:val="xl76"/>
    <w:basedOn w:val="a4"/>
    <w:rsid w:val="00BF07DF"/>
    <w:pPr>
      <w:pBdr>
        <w:top w:val="single" w:sz="4" w:space="0" w:color="auto"/>
        <w:bottom w:val="single" w:sz="4" w:space="0" w:color="auto"/>
      </w:pBdr>
      <w:spacing w:before="100" w:beforeAutospacing="1" w:after="100" w:afterAutospacing="1"/>
      <w:jc w:val="center"/>
    </w:pPr>
  </w:style>
  <w:style w:type="paragraph" w:customStyle="1" w:styleId="xl77">
    <w:name w:val="xl77"/>
    <w:basedOn w:val="a4"/>
    <w:rsid w:val="00BF07DF"/>
    <w:pPr>
      <w:spacing w:before="100" w:beforeAutospacing="1" w:after="100" w:afterAutospacing="1"/>
      <w:jc w:val="center"/>
    </w:pPr>
  </w:style>
  <w:style w:type="paragraph" w:customStyle="1" w:styleId="xl78">
    <w:name w:val="xl78"/>
    <w:basedOn w:val="a4"/>
    <w:rsid w:val="00BF07D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9">
    <w:name w:val="xl79"/>
    <w:basedOn w:val="a4"/>
    <w:rsid w:val="00BF07D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rPr>
  </w:style>
  <w:style w:type="paragraph" w:customStyle="1" w:styleId="xl80">
    <w:name w:val="xl80"/>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81">
    <w:name w:val="xl81"/>
    <w:basedOn w:val="a4"/>
    <w:rsid w:val="00BF07D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3">
    <w:name w:val="xl83"/>
    <w:basedOn w:val="a4"/>
    <w:rsid w:val="00BF07D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4"/>
    <w:rsid w:val="00BF07D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4"/>
    <w:rsid w:val="00BF07D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4"/>
    <w:rsid w:val="00BF07D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4"/>
    <w:rsid w:val="00BF07DF"/>
    <w:pPr>
      <w:pBdr>
        <w:top w:val="single" w:sz="4" w:space="0" w:color="auto"/>
        <w:bottom w:val="single" w:sz="4" w:space="0" w:color="auto"/>
      </w:pBdr>
      <w:shd w:val="clear" w:color="000000" w:fill="FFFFFF"/>
      <w:spacing w:before="100" w:beforeAutospacing="1" w:after="100" w:afterAutospacing="1"/>
    </w:pPr>
  </w:style>
  <w:style w:type="paragraph" w:customStyle="1" w:styleId="xl94">
    <w:name w:val="xl94"/>
    <w:basedOn w:val="a4"/>
    <w:rsid w:val="00BF07DF"/>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5">
    <w:name w:val="xl95"/>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6">
    <w:name w:val="xl96"/>
    <w:basedOn w:val="a4"/>
    <w:rsid w:val="00BF07DF"/>
    <w:pPr>
      <w:shd w:val="clear" w:color="000000" w:fill="FFFFFF"/>
      <w:spacing w:before="100" w:beforeAutospacing="1" w:after="100" w:afterAutospacing="1"/>
    </w:pPr>
  </w:style>
  <w:style w:type="paragraph" w:customStyle="1" w:styleId="xl97">
    <w:name w:val="xl97"/>
    <w:basedOn w:val="a4"/>
    <w:rsid w:val="00BF07DF"/>
    <w:pPr>
      <w:pBdr>
        <w:left w:val="single" w:sz="4" w:space="0" w:color="auto"/>
        <w:right w:val="single" w:sz="4" w:space="0" w:color="auto"/>
      </w:pBdr>
      <w:shd w:val="clear" w:color="000000" w:fill="FFFFFF"/>
      <w:spacing w:before="100" w:beforeAutospacing="1" w:after="100" w:afterAutospacing="1"/>
    </w:pPr>
  </w:style>
  <w:style w:type="paragraph" w:customStyle="1" w:styleId="xl98">
    <w:name w:val="xl98"/>
    <w:basedOn w:val="a4"/>
    <w:rsid w:val="00BF07DF"/>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4"/>
    <w:rsid w:val="00BF07DF"/>
    <w:pPr>
      <w:shd w:val="clear" w:color="000000" w:fill="FFFFFF"/>
      <w:spacing w:before="100" w:beforeAutospacing="1" w:after="100" w:afterAutospacing="1"/>
      <w:jc w:val="center"/>
    </w:pPr>
  </w:style>
  <w:style w:type="paragraph" w:customStyle="1" w:styleId="xl100">
    <w:name w:val="xl100"/>
    <w:basedOn w:val="a4"/>
    <w:rsid w:val="00BF07DF"/>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4">
    <w:name w:val="xl104"/>
    <w:basedOn w:val="a4"/>
    <w:rsid w:val="00BF07D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5">
    <w:name w:val="xl105"/>
    <w:basedOn w:val="a4"/>
    <w:rsid w:val="00BF07D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6">
    <w:name w:val="xl106"/>
    <w:basedOn w:val="a4"/>
    <w:rsid w:val="00BF07D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7">
    <w:name w:val="xl107"/>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8">
    <w:name w:val="xl108"/>
    <w:basedOn w:val="a4"/>
    <w:rsid w:val="00BF07D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9">
    <w:name w:val="xl109"/>
    <w:basedOn w:val="a4"/>
    <w:rsid w:val="00BF07DF"/>
    <w:pPr>
      <w:pBdr>
        <w:left w:val="single" w:sz="4" w:space="0" w:color="auto"/>
        <w:right w:val="single" w:sz="4" w:space="0" w:color="auto"/>
      </w:pBdr>
      <w:spacing w:before="100" w:beforeAutospacing="1" w:after="100" w:afterAutospacing="1"/>
      <w:jc w:val="center"/>
    </w:pPr>
  </w:style>
  <w:style w:type="paragraph" w:customStyle="1" w:styleId="xl110">
    <w:name w:val="xl110"/>
    <w:basedOn w:val="a4"/>
    <w:rsid w:val="00BF07D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4"/>
    <w:rsid w:val="00BF07DF"/>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2">
    <w:name w:val="xl112"/>
    <w:basedOn w:val="a4"/>
    <w:rsid w:val="00BF07DF"/>
    <w:pPr>
      <w:pBdr>
        <w:left w:val="single" w:sz="4" w:space="0" w:color="auto"/>
        <w:right w:val="single" w:sz="4" w:space="0" w:color="auto"/>
      </w:pBdr>
      <w:spacing w:before="100" w:beforeAutospacing="1" w:after="100" w:afterAutospacing="1"/>
      <w:jc w:val="center"/>
    </w:pPr>
    <w:rPr>
      <w:b/>
      <w:bCs/>
    </w:rPr>
  </w:style>
  <w:style w:type="paragraph" w:customStyle="1" w:styleId="xl113">
    <w:name w:val="xl113"/>
    <w:basedOn w:val="a4"/>
    <w:rsid w:val="00BF07D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4"/>
    <w:rsid w:val="00BF07D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4"/>
    <w:rsid w:val="00BF07D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4"/>
    <w:rsid w:val="00BF07D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4"/>
    <w:rsid w:val="00BF07D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8">
    <w:name w:val="xl118"/>
    <w:basedOn w:val="a4"/>
    <w:rsid w:val="00BF07DF"/>
    <w:pPr>
      <w:pBdr>
        <w:top w:val="single" w:sz="4" w:space="0" w:color="auto"/>
        <w:bottom w:val="single" w:sz="4" w:space="0" w:color="auto"/>
      </w:pBdr>
      <w:spacing w:before="100" w:beforeAutospacing="1" w:after="100" w:afterAutospacing="1"/>
      <w:jc w:val="center"/>
      <w:textAlignment w:val="center"/>
    </w:pPr>
  </w:style>
  <w:style w:type="paragraph" w:customStyle="1" w:styleId="xl119">
    <w:name w:val="xl119"/>
    <w:basedOn w:val="a4"/>
    <w:rsid w:val="00BF07D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4"/>
    <w:rsid w:val="00BF07D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4"/>
    <w:rsid w:val="00BF07D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4"/>
    <w:rsid w:val="00BF07D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4"/>
    <w:rsid w:val="00BF07DF"/>
    <w:pPr>
      <w:pBdr>
        <w:top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4"/>
    <w:rsid w:val="00BF07D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4"/>
    <w:rsid w:val="00BF07D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4"/>
    <w:rsid w:val="00BF07DF"/>
    <w:pPr>
      <w:pBdr>
        <w:bottom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4"/>
    <w:rsid w:val="00BF07D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4"/>
    <w:rsid w:val="00BF07D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4"/>
    <w:rsid w:val="00BF07D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4"/>
    <w:rsid w:val="00BF07D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4"/>
    <w:rsid w:val="00BF07D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4"/>
    <w:rsid w:val="00BF07D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4"/>
    <w:rsid w:val="00BF07DF"/>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34">
    <w:name w:val="xl134"/>
    <w:basedOn w:val="a4"/>
    <w:rsid w:val="00BF07DF"/>
    <w:pPr>
      <w:pBdr>
        <w:top w:val="single" w:sz="4" w:space="0" w:color="auto"/>
      </w:pBdr>
      <w:shd w:val="clear" w:color="000000" w:fill="FFFFFF"/>
      <w:spacing w:before="100" w:beforeAutospacing="1" w:after="100" w:afterAutospacing="1"/>
      <w:jc w:val="center"/>
    </w:pPr>
  </w:style>
  <w:style w:type="paragraph" w:customStyle="1" w:styleId="xl135">
    <w:name w:val="xl135"/>
    <w:basedOn w:val="a4"/>
    <w:rsid w:val="00BF07DF"/>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a4"/>
    <w:rsid w:val="00BF07DF"/>
    <w:pPr>
      <w:pBdr>
        <w:left w:val="single" w:sz="4" w:space="0" w:color="auto"/>
      </w:pBdr>
      <w:shd w:val="clear" w:color="000000" w:fill="FFFFFF"/>
      <w:spacing w:before="100" w:beforeAutospacing="1" w:after="100" w:afterAutospacing="1"/>
      <w:jc w:val="center"/>
    </w:pPr>
  </w:style>
  <w:style w:type="paragraph" w:customStyle="1" w:styleId="xl137">
    <w:name w:val="xl137"/>
    <w:basedOn w:val="a4"/>
    <w:rsid w:val="00BF07DF"/>
    <w:pPr>
      <w:pBdr>
        <w:right w:val="single" w:sz="4" w:space="0" w:color="auto"/>
      </w:pBdr>
      <w:shd w:val="clear" w:color="000000" w:fill="FFFFFF"/>
      <w:spacing w:before="100" w:beforeAutospacing="1" w:after="100" w:afterAutospacing="1"/>
      <w:jc w:val="center"/>
    </w:pPr>
  </w:style>
  <w:style w:type="paragraph" w:customStyle="1" w:styleId="xl138">
    <w:name w:val="xl138"/>
    <w:basedOn w:val="a4"/>
    <w:rsid w:val="00BF07DF"/>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139">
    <w:name w:val="xl139"/>
    <w:basedOn w:val="a4"/>
    <w:rsid w:val="00BF07DF"/>
    <w:pPr>
      <w:pBdr>
        <w:bottom w:val="single" w:sz="4" w:space="0" w:color="auto"/>
      </w:pBdr>
      <w:shd w:val="clear" w:color="000000" w:fill="FFFFFF"/>
      <w:spacing w:before="100" w:beforeAutospacing="1" w:after="100" w:afterAutospacing="1"/>
      <w:jc w:val="center"/>
    </w:pPr>
  </w:style>
  <w:style w:type="paragraph" w:customStyle="1" w:styleId="xl140">
    <w:name w:val="xl140"/>
    <w:basedOn w:val="a4"/>
    <w:rsid w:val="00BF07DF"/>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4"/>
    <w:rsid w:val="00BF07D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
    <w:name w:val="xl142"/>
    <w:basedOn w:val="a4"/>
    <w:rsid w:val="00BF07D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1fb">
    <w:name w:val="Абзац списка1"/>
    <w:basedOn w:val="a4"/>
    <w:rsid w:val="00BF07DF"/>
    <w:pPr>
      <w:spacing w:after="200" w:line="276" w:lineRule="auto"/>
      <w:ind w:left="720"/>
      <w:contextualSpacing/>
    </w:pPr>
    <w:rPr>
      <w:rFonts w:ascii="Calibri" w:hAnsi="Calibri"/>
      <w:sz w:val="22"/>
      <w:szCs w:val="22"/>
      <w:lang w:eastAsia="en-US"/>
    </w:rPr>
  </w:style>
  <w:style w:type="paragraph" w:customStyle="1" w:styleId="3ff0">
    <w:name w:val="книга 3 основной"/>
    <w:basedOn w:val="affff2"/>
    <w:uiPriority w:val="99"/>
    <w:rsid w:val="00BF07DF"/>
    <w:pPr>
      <w:spacing w:before="0" w:line="240" w:lineRule="auto"/>
      <w:ind w:firstLine="0"/>
    </w:pPr>
    <w:rPr>
      <w:rFonts w:ascii="Times New Roman" w:eastAsia="Calibri" w:hAnsi="Times New Roman"/>
      <w:lang w:bidi="en-US"/>
    </w:rPr>
  </w:style>
  <w:style w:type="character" w:customStyle="1" w:styleId="affffffff0">
    <w:name w:val="Текст в табл"/>
    <w:rsid w:val="00BF07DF"/>
    <w:rPr>
      <w:rFonts w:ascii="Arial" w:hAnsi="Arial"/>
      <w:noProof w:val="0"/>
      <w:sz w:val="16"/>
      <w:lang w:val="ru-RU"/>
    </w:rPr>
  </w:style>
  <w:style w:type="paragraph" w:customStyle="1" w:styleId="affffffff1">
    <w:name w:val="Текст записки"/>
    <w:basedOn w:val="a4"/>
    <w:qFormat/>
    <w:rsid w:val="00BF07DF"/>
    <w:pPr>
      <w:autoSpaceDE w:val="0"/>
      <w:autoSpaceDN w:val="0"/>
      <w:adjustRightInd w:val="0"/>
      <w:spacing w:after="120" w:line="276" w:lineRule="auto"/>
      <w:ind w:firstLine="567"/>
      <w:jc w:val="both"/>
    </w:pPr>
    <w:rPr>
      <w:rFonts w:eastAsia="Calibri"/>
      <w:szCs w:val="28"/>
      <w:lang w:eastAsia="en-US"/>
    </w:rPr>
  </w:style>
  <w:style w:type="paragraph" w:customStyle="1" w:styleId="Standard">
    <w:name w:val="Standard"/>
    <w:rsid w:val="00BF07DF"/>
    <w:pPr>
      <w:suppressAutoHyphens/>
      <w:autoSpaceDN w:val="0"/>
      <w:textAlignment w:val="baseline"/>
    </w:pPr>
    <w:rPr>
      <w:kern w:val="3"/>
    </w:rPr>
  </w:style>
  <w:style w:type="numbering" w:customStyle="1" w:styleId="1fc">
    <w:name w:val="Стиль1"/>
    <w:uiPriority w:val="99"/>
    <w:rsid w:val="00BF07DF"/>
  </w:style>
  <w:style w:type="paragraph" w:customStyle="1" w:styleId="363">
    <w:name w:val="стиль36"/>
    <w:basedOn w:val="a4"/>
    <w:rsid w:val="00BF07DF"/>
    <w:pPr>
      <w:spacing w:before="100" w:beforeAutospacing="1" w:after="100" w:afterAutospacing="1"/>
    </w:pPr>
  </w:style>
  <w:style w:type="numbering" w:customStyle="1" w:styleId="1ai1">
    <w:name w:val="1 / a / i1"/>
    <w:basedOn w:val="a8"/>
    <w:next w:val="1ai"/>
    <w:rsid w:val="00BF07DF"/>
  </w:style>
  <w:style w:type="paragraph" w:customStyle="1" w:styleId="affffffff2">
    <w:name w:val="Текст таблицы"/>
    <w:basedOn w:val="a4"/>
    <w:link w:val="affffffff3"/>
    <w:rsid w:val="00BF07DF"/>
    <w:pPr>
      <w:suppressAutoHyphens/>
      <w:spacing w:line="360" w:lineRule="auto"/>
      <w:jc w:val="center"/>
    </w:pPr>
    <w:rPr>
      <w:sz w:val="22"/>
      <w:szCs w:val="20"/>
      <w:lang w:eastAsia="ar-SA"/>
    </w:rPr>
  </w:style>
  <w:style w:type="character" w:customStyle="1" w:styleId="affffffff3">
    <w:name w:val="Текст таблицы Знак"/>
    <w:link w:val="affffffff2"/>
    <w:rsid w:val="00BF07DF"/>
    <w:rPr>
      <w:sz w:val="22"/>
      <w:lang w:eastAsia="ar-SA"/>
    </w:rPr>
  </w:style>
  <w:style w:type="paragraph" w:customStyle="1" w:styleId="xl143">
    <w:name w:val="xl143"/>
    <w:basedOn w:val="a4"/>
    <w:rsid w:val="00BF07D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44">
    <w:name w:val="xl144"/>
    <w:basedOn w:val="a4"/>
    <w:rsid w:val="00BF07DF"/>
    <w:pPr>
      <w:pBdr>
        <w:top w:val="single" w:sz="4" w:space="0" w:color="auto"/>
        <w:bottom w:val="single" w:sz="4" w:space="0" w:color="auto"/>
      </w:pBdr>
      <w:spacing w:before="100" w:beforeAutospacing="1" w:after="100" w:afterAutospacing="1"/>
    </w:pPr>
  </w:style>
  <w:style w:type="paragraph" w:customStyle="1" w:styleId="xl145">
    <w:name w:val="xl145"/>
    <w:basedOn w:val="a4"/>
    <w:rsid w:val="00BF07DF"/>
    <w:pPr>
      <w:pBdr>
        <w:top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47">
    <w:name w:val="xl147"/>
    <w:basedOn w:val="a4"/>
    <w:rsid w:val="00BF07DF"/>
    <w:pPr>
      <w:shd w:val="clear" w:color="000000" w:fill="FFFFFF"/>
      <w:spacing w:before="100" w:beforeAutospacing="1" w:after="100" w:afterAutospacing="1"/>
      <w:textAlignment w:val="center"/>
    </w:pPr>
    <w:rPr>
      <w:sz w:val="20"/>
      <w:szCs w:val="20"/>
    </w:rPr>
  </w:style>
  <w:style w:type="paragraph" w:customStyle="1" w:styleId="xl148">
    <w:name w:val="xl148"/>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0"/>
      <w:szCs w:val="20"/>
      <w:u w:val="single"/>
    </w:rPr>
  </w:style>
  <w:style w:type="paragraph" w:customStyle="1" w:styleId="xl149">
    <w:name w:val="xl149"/>
    <w:basedOn w:val="a4"/>
    <w:rsid w:val="00BF07DF"/>
    <w:pPr>
      <w:shd w:val="clear" w:color="000000" w:fill="FFFFFF"/>
      <w:spacing w:before="100" w:beforeAutospacing="1" w:after="100" w:afterAutospacing="1"/>
      <w:textAlignment w:val="center"/>
    </w:pPr>
    <w:rPr>
      <w:sz w:val="20"/>
      <w:szCs w:val="20"/>
    </w:rPr>
  </w:style>
  <w:style w:type="paragraph" w:customStyle="1" w:styleId="xl150">
    <w:name w:val="xl150"/>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0"/>
      <w:szCs w:val="20"/>
      <w:u w:val="single"/>
    </w:rPr>
  </w:style>
  <w:style w:type="character" w:customStyle="1" w:styleId="affffffff4">
    <w:name w:val="Записка текст Знак"/>
    <w:link w:val="affffffff5"/>
    <w:locked/>
    <w:rsid w:val="004375BF"/>
    <w:rPr>
      <w:sz w:val="24"/>
      <w:szCs w:val="24"/>
    </w:rPr>
  </w:style>
  <w:style w:type="paragraph" w:customStyle="1" w:styleId="affffffff5">
    <w:name w:val="Записка текст"/>
    <w:basedOn w:val="a4"/>
    <w:link w:val="affffffff4"/>
    <w:qFormat/>
    <w:rsid w:val="004375BF"/>
    <w:pPr>
      <w:spacing w:before="80" w:after="40"/>
      <w:ind w:firstLine="709"/>
      <w:jc w:val="both"/>
    </w:pPr>
  </w:style>
  <w:style w:type="paragraph" w:customStyle="1" w:styleId="affffffff6">
    <w:name w:val="ГРАД Основной текст"/>
    <w:basedOn w:val="a4"/>
    <w:link w:val="affffffff7"/>
    <w:rsid w:val="004375BF"/>
    <w:pPr>
      <w:tabs>
        <w:tab w:val="left" w:pos="540"/>
        <w:tab w:val="left" w:pos="1080"/>
        <w:tab w:val="left" w:pos="1260"/>
        <w:tab w:val="left" w:pos="1620"/>
      </w:tabs>
      <w:suppressAutoHyphens/>
      <w:ind w:firstLine="709"/>
      <w:jc w:val="both"/>
    </w:pPr>
    <w:rPr>
      <w:bCs/>
      <w:color w:val="000000"/>
      <w:spacing w:val="4"/>
      <w:szCs w:val="28"/>
      <w:lang w:eastAsia="ar-SA"/>
    </w:rPr>
  </w:style>
  <w:style w:type="character" w:customStyle="1" w:styleId="affffffff7">
    <w:name w:val="ГРАД Основной текст Знак Знак"/>
    <w:basedOn w:val="a6"/>
    <w:link w:val="affffffff6"/>
    <w:rsid w:val="004375BF"/>
    <w:rPr>
      <w:bCs/>
      <w:color w:val="000000"/>
      <w:spacing w:val="4"/>
      <w:sz w:val="24"/>
      <w:szCs w:val="28"/>
      <w:lang w:eastAsia="ar-SA"/>
    </w:rPr>
  </w:style>
  <w:style w:type="character" w:customStyle="1" w:styleId="affffffff8">
    <w:name w:val="+Таб Знак"/>
    <w:link w:val="affffffff9"/>
    <w:locked/>
    <w:rsid w:val="00AD3D4E"/>
    <w:rPr>
      <w:rFonts w:ascii="Calibri" w:eastAsia="Calibri" w:hAnsi="Calibri"/>
      <w:lang w:val="x-none" w:eastAsia="en-US"/>
    </w:rPr>
  </w:style>
  <w:style w:type="paragraph" w:customStyle="1" w:styleId="affffffff9">
    <w:name w:val="+Таб"/>
    <w:basedOn w:val="a4"/>
    <w:link w:val="affffffff8"/>
    <w:qFormat/>
    <w:rsid w:val="00AD3D4E"/>
    <w:pPr>
      <w:jc w:val="center"/>
    </w:pPr>
    <w:rPr>
      <w:rFonts w:ascii="Calibri" w:eastAsia="Calibri" w:hAnsi="Calibri"/>
      <w:sz w:val="20"/>
      <w:szCs w:val="20"/>
      <w:lang w:val="x-none" w:eastAsia="en-US"/>
    </w:rPr>
  </w:style>
  <w:style w:type="character" w:customStyle="1" w:styleId="affffffffa">
    <w:name w:val="+таб Знак"/>
    <w:link w:val="affffffffb"/>
    <w:locked/>
    <w:rsid w:val="0064196A"/>
    <w:rPr>
      <w:rFonts w:ascii="Calibri" w:eastAsia="Calibri" w:hAnsi="Calibri"/>
      <w:szCs w:val="22"/>
      <w:lang w:val="x-none" w:eastAsia="en-US"/>
    </w:rPr>
  </w:style>
  <w:style w:type="paragraph" w:customStyle="1" w:styleId="affffffffb">
    <w:name w:val="+таб"/>
    <w:basedOn w:val="a4"/>
    <w:link w:val="affffffffa"/>
    <w:qFormat/>
    <w:rsid w:val="0064196A"/>
    <w:pPr>
      <w:jc w:val="center"/>
    </w:pPr>
    <w:rPr>
      <w:rFonts w:ascii="Calibri" w:eastAsia="Calibri" w:hAnsi="Calibri"/>
      <w:sz w:val="20"/>
      <w:szCs w:val="22"/>
      <w:lang w:val="x-none" w:eastAsia="en-US"/>
    </w:rPr>
  </w:style>
  <w:style w:type="paragraph" w:customStyle="1" w:styleId="b121">
    <w:name w:val="_b_обычный_12_1интервал"/>
    <w:qFormat/>
    <w:rsid w:val="00ED2C33"/>
    <w:pPr>
      <w:ind w:firstLine="709"/>
      <w:jc w:val="both"/>
    </w:pPr>
    <w:rPr>
      <w:rFonts w:eastAsia="Calibri"/>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34396">
      <w:bodyDiv w:val="1"/>
      <w:marLeft w:val="0"/>
      <w:marRight w:val="0"/>
      <w:marTop w:val="0"/>
      <w:marBottom w:val="0"/>
      <w:divBdr>
        <w:top w:val="none" w:sz="0" w:space="0" w:color="auto"/>
        <w:left w:val="none" w:sz="0" w:space="0" w:color="auto"/>
        <w:bottom w:val="none" w:sz="0" w:space="0" w:color="auto"/>
        <w:right w:val="none" w:sz="0" w:space="0" w:color="auto"/>
      </w:divBdr>
    </w:div>
    <w:div w:id="26295513">
      <w:bodyDiv w:val="1"/>
      <w:marLeft w:val="0"/>
      <w:marRight w:val="0"/>
      <w:marTop w:val="0"/>
      <w:marBottom w:val="0"/>
      <w:divBdr>
        <w:top w:val="none" w:sz="0" w:space="0" w:color="auto"/>
        <w:left w:val="none" w:sz="0" w:space="0" w:color="auto"/>
        <w:bottom w:val="none" w:sz="0" w:space="0" w:color="auto"/>
        <w:right w:val="none" w:sz="0" w:space="0" w:color="auto"/>
      </w:divBdr>
    </w:div>
    <w:div w:id="49036252">
      <w:bodyDiv w:val="1"/>
      <w:marLeft w:val="0"/>
      <w:marRight w:val="0"/>
      <w:marTop w:val="0"/>
      <w:marBottom w:val="0"/>
      <w:divBdr>
        <w:top w:val="none" w:sz="0" w:space="0" w:color="auto"/>
        <w:left w:val="none" w:sz="0" w:space="0" w:color="auto"/>
        <w:bottom w:val="none" w:sz="0" w:space="0" w:color="auto"/>
        <w:right w:val="none" w:sz="0" w:space="0" w:color="auto"/>
      </w:divBdr>
    </w:div>
    <w:div w:id="70666095">
      <w:bodyDiv w:val="1"/>
      <w:marLeft w:val="0"/>
      <w:marRight w:val="0"/>
      <w:marTop w:val="0"/>
      <w:marBottom w:val="0"/>
      <w:divBdr>
        <w:top w:val="none" w:sz="0" w:space="0" w:color="auto"/>
        <w:left w:val="none" w:sz="0" w:space="0" w:color="auto"/>
        <w:bottom w:val="none" w:sz="0" w:space="0" w:color="auto"/>
        <w:right w:val="none" w:sz="0" w:space="0" w:color="auto"/>
      </w:divBdr>
    </w:div>
    <w:div w:id="71591492">
      <w:bodyDiv w:val="1"/>
      <w:marLeft w:val="0"/>
      <w:marRight w:val="0"/>
      <w:marTop w:val="0"/>
      <w:marBottom w:val="0"/>
      <w:divBdr>
        <w:top w:val="none" w:sz="0" w:space="0" w:color="auto"/>
        <w:left w:val="none" w:sz="0" w:space="0" w:color="auto"/>
        <w:bottom w:val="none" w:sz="0" w:space="0" w:color="auto"/>
        <w:right w:val="none" w:sz="0" w:space="0" w:color="auto"/>
      </w:divBdr>
    </w:div>
    <w:div w:id="80569637">
      <w:bodyDiv w:val="1"/>
      <w:marLeft w:val="0"/>
      <w:marRight w:val="0"/>
      <w:marTop w:val="0"/>
      <w:marBottom w:val="0"/>
      <w:divBdr>
        <w:top w:val="none" w:sz="0" w:space="0" w:color="auto"/>
        <w:left w:val="none" w:sz="0" w:space="0" w:color="auto"/>
        <w:bottom w:val="none" w:sz="0" w:space="0" w:color="auto"/>
        <w:right w:val="none" w:sz="0" w:space="0" w:color="auto"/>
      </w:divBdr>
    </w:div>
    <w:div w:id="81144925">
      <w:bodyDiv w:val="1"/>
      <w:marLeft w:val="0"/>
      <w:marRight w:val="0"/>
      <w:marTop w:val="0"/>
      <w:marBottom w:val="0"/>
      <w:divBdr>
        <w:top w:val="none" w:sz="0" w:space="0" w:color="auto"/>
        <w:left w:val="none" w:sz="0" w:space="0" w:color="auto"/>
        <w:bottom w:val="none" w:sz="0" w:space="0" w:color="auto"/>
        <w:right w:val="none" w:sz="0" w:space="0" w:color="auto"/>
      </w:divBdr>
    </w:div>
    <w:div w:id="91169154">
      <w:bodyDiv w:val="1"/>
      <w:marLeft w:val="0"/>
      <w:marRight w:val="0"/>
      <w:marTop w:val="0"/>
      <w:marBottom w:val="0"/>
      <w:divBdr>
        <w:top w:val="none" w:sz="0" w:space="0" w:color="auto"/>
        <w:left w:val="none" w:sz="0" w:space="0" w:color="auto"/>
        <w:bottom w:val="none" w:sz="0" w:space="0" w:color="auto"/>
        <w:right w:val="none" w:sz="0" w:space="0" w:color="auto"/>
      </w:divBdr>
    </w:div>
    <w:div w:id="95175456">
      <w:bodyDiv w:val="1"/>
      <w:marLeft w:val="0"/>
      <w:marRight w:val="0"/>
      <w:marTop w:val="0"/>
      <w:marBottom w:val="0"/>
      <w:divBdr>
        <w:top w:val="none" w:sz="0" w:space="0" w:color="auto"/>
        <w:left w:val="none" w:sz="0" w:space="0" w:color="auto"/>
        <w:bottom w:val="none" w:sz="0" w:space="0" w:color="auto"/>
        <w:right w:val="none" w:sz="0" w:space="0" w:color="auto"/>
      </w:divBdr>
    </w:div>
    <w:div w:id="101002845">
      <w:bodyDiv w:val="1"/>
      <w:marLeft w:val="0"/>
      <w:marRight w:val="0"/>
      <w:marTop w:val="0"/>
      <w:marBottom w:val="0"/>
      <w:divBdr>
        <w:top w:val="none" w:sz="0" w:space="0" w:color="auto"/>
        <w:left w:val="none" w:sz="0" w:space="0" w:color="auto"/>
        <w:bottom w:val="none" w:sz="0" w:space="0" w:color="auto"/>
        <w:right w:val="none" w:sz="0" w:space="0" w:color="auto"/>
      </w:divBdr>
    </w:div>
    <w:div w:id="115027143">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23737865">
      <w:bodyDiv w:val="1"/>
      <w:marLeft w:val="0"/>
      <w:marRight w:val="0"/>
      <w:marTop w:val="0"/>
      <w:marBottom w:val="0"/>
      <w:divBdr>
        <w:top w:val="none" w:sz="0" w:space="0" w:color="auto"/>
        <w:left w:val="none" w:sz="0" w:space="0" w:color="auto"/>
        <w:bottom w:val="none" w:sz="0" w:space="0" w:color="auto"/>
        <w:right w:val="none" w:sz="0" w:space="0" w:color="auto"/>
      </w:divBdr>
    </w:div>
    <w:div w:id="140653880">
      <w:bodyDiv w:val="1"/>
      <w:marLeft w:val="0"/>
      <w:marRight w:val="0"/>
      <w:marTop w:val="0"/>
      <w:marBottom w:val="0"/>
      <w:divBdr>
        <w:top w:val="none" w:sz="0" w:space="0" w:color="auto"/>
        <w:left w:val="none" w:sz="0" w:space="0" w:color="auto"/>
        <w:bottom w:val="none" w:sz="0" w:space="0" w:color="auto"/>
        <w:right w:val="none" w:sz="0" w:space="0" w:color="auto"/>
      </w:divBdr>
    </w:div>
    <w:div w:id="144395085">
      <w:bodyDiv w:val="1"/>
      <w:marLeft w:val="0"/>
      <w:marRight w:val="0"/>
      <w:marTop w:val="0"/>
      <w:marBottom w:val="0"/>
      <w:divBdr>
        <w:top w:val="none" w:sz="0" w:space="0" w:color="auto"/>
        <w:left w:val="none" w:sz="0" w:space="0" w:color="auto"/>
        <w:bottom w:val="none" w:sz="0" w:space="0" w:color="auto"/>
        <w:right w:val="none" w:sz="0" w:space="0" w:color="auto"/>
      </w:divBdr>
    </w:div>
    <w:div w:id="157313894">
      <w:bodyDiv w:val="1"/>
      <w:marLeft w:val="0"/>
      <w:marRight w:val="0"/>
      <w:marTop w:val="0"/>
      <w:marBottom w:val="0"/>
      <w:divBdr>
        <w:top w:val="none" w:sz="0" w:space="0" w:color="auto"/>
        <w:left w:val="none" w:sz="0" w:space="0" w:color="auto"/>
        <w:bottom w:val="none" w:sz="0" w:space="0" w:color="auto"/>
        <w:right w:val="none" w:sz="0" w:space="0" w:color="auto"/>
      </w:divBdr>
    </w:div>
    <w:div w:id="175773633">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182480445">
      <w:bodyDiv w:val="1"/>
      <w:marLeft w:val="0"/>
      <w:marRight w:val="0"/>
      <w:marTop w:val="0"/>
      <w:marBottom w:val="0"/>
      <w:divBdr>
        <w:top w:val="none" w:sz="0" w:space="0" w:color="auto"/>
        <w:left w:val="none" w:sz="0" w:space="0" w:color="auto"/>
        <w:bottom w:val="none" w:sz="0" w:space="0" w:color="auto"/>
        <w:right w:val="none" w:sz="0" w:space="0" w:color="auto"/>
      </w:divBdr>
    </w:div>
    <w:div w:id="185680212">
      <w:bodyDiv w:val="1"/>
      <w:marLeft w:val="0"/>
      <w:marRight w:val="0"/>
      <w:marTop w:val="0"/>
      <w:marBottom w:val="0"/>
      <w:divBdr>
        <w:top w:val="none" w:sz="0" w:space="0" w:color="auto"/>
        <w:left w:val="none" w:sz="0" w:space="0" w:color="auto"/>
        <w:bottom w:val="none" w:sz="0" w:space="0" w:color="auto"/>
        <w:right w:val="none" w:sz="0" w:space="0" w:color="auto"/>
      </w:divBdr>
    </w:div>
    <w:div w:id="203173492">
      <w:bodyDiv w:val="1"/>
      <w:marLeft w:val="0"/>
      <w:marRight w:val="0"/>
      <w:marTop w:val="0"/>
      <w:marBottom w:val="0"/>
      <w:divBdr>
        <w:top w:val="none" w:sz="0" w:space="0" w:color="auto"/>
        <w:left w:val="none" w:sz="0" w:space="0" w:color="auto"/>
        <w:bottom w:val="none" w:sz="0" w:space="0" w:color="auto"/>
        <w:right w:val="none" w:sz="0" w:space="0" w:color="auto"/>
      </w:divBdr>
    </w:div>
    <w:div w:id="218899813">
      <w:bodyDiv w:val="1"/>
      <w:marLeft w:val="0"/>
      <w:marRight w:val="0"/>
      <w:marTop w:val="0"/>
      <w:marBottom w:val="0"/>
      <w:divBdr>
        <w:top w:val="none" w:sz="0" w:space="0" w:color="auto"/>
        <w:left w:val="none" w:sz="0" w:space="0" w:color="auto"/>
        <w:bottom w:val="none" w:sz="0" w:space="0" w:color="auto"/>
        <w:right w:val="none" w:sz="0" w:space="0" w:color="auto"/>
      </w:divBdr>
      <w:divsChild>
        <w:div w:id="694963370">
          <w:marLeft w:val="-30"/>
          <w:marRight w:val="0"/>
          <w:marTop w:val="0"/>
          <w:marBottom w:val="0"/>
          <w:divBdr>
            <w:top w:val="none" w:sz="0" w:space="0" w:color="auto"/>
            <w:left w:val="none" w:sz="0" w:space="0" w:color="auto"/>
            <w:bottom w:val="none" w:sz="0" w:space="0" w:color="auto"/>
            <w:right w:val="none" w:sz="0" w:space="0" w:color="auto"/>
          </w:divBdr>
          <w:divsChild>
            <w:div w:id="2047365036">
              <w:marLeft w:val="40"/>
              <w:marRight w:val="0"/>
              <w:marTop w:val="0"/>
              <w:marBottom w:val="0"/>
              <w:divBdr>
                <w:top w:val="none" w:sz="0" w:space="0" w:color="auto"/>
                <w:left w:val="none" w:sz="0" w:space="0" w:color="auto"/>
                <w:bottom w:val="none" w:sz="0" w:space="0" w:color="auto"/>
                <w:right w:val="none" w:sz="0" w:space="0" w:color="auto"/>
              </w:divBdr>
            </w:div>
          </w:divsChild>
        </w:div>
        <w:div w:id="1340545339">
          <w:marLeft w:val="-30"/>
          <w:marRight w:val="0"/>
          <w:marTop w:val="0"/>
          <w:marBottom w:val="0"/>
          <w:divBdr>
            <w:top w:val="none" w:sz="0" w:space="0" w:color="auto"/>
            <w:left w:val="none" w:sz="0" w:space="0" w:color="auto"/>
            <w:bottom w:val="none" w:sz="0" w:space="0" w:color="auto"/>
            <w:right w:val="none" w:sz="0" w:space="0" w:color="auto"/>
          </w:divBdr>
          <w:divsChild>
            <w:div w:id="482812575">
              <w:marLeft w:val="40"/>
              <w:marRight w:val="0"/>
              <w:marTop w:val="0"/>
              <w:marBottom w:val="0"/>
              <w:divBdr>
                <w:top w:val="none" w:sz="0" w:space="0" w:color="auto"/>
                <w:left w:val="none" w:sz="0" w:space="0" w:color="auto"/>
                <w:bottom w:val="none" w:sz="0" w:space="0" w:color="auto"/>
                <w:right w:val="none" w:sz="0" w:space="0" w:color="auto"/>
              </w:divBdr>
            </w:div>
            <w:div w:id="1072435062">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224995364">
      <w:bodyDiv w:val="1"/>
      <w:marLeft w:val="0"/>
      <w:marRight w:val="0"/>
      <w:marTop w:val="0"/>
      <w:marBottom w:val="0"/>
      <w:divBdr>
        <w:top w:val="none" w:sz="0" w:space="0" w:color="auto"/>
        <w:left w:val="none" w:sz="0" w:space="0" w:color="auto"/>
        <w:bottom w:val="none" w:sz="0" w:space="0" w:color="auto"/>
        <w:right w:val="none" w:sz="0" w:space="0" w:color="auto"/>
      </w:divBdr>
    </w:div>
    <w:div w:id="243608604">
      <w:bodyDiv w:val="1"/>
      <w:marLeft w:val="0"/>
      <w:marRight w:val="0"/>
      <w:marTop w:val="0"/>
      <w:marBottom w:val="0"/>
      <w:divBdr>
        <w:top w:val="none" w:sz="0" w:space="0" w:color="auto"/>
        <w:left w:val="none" w:sz="0" w:space="0" w:color="auto"/>
        <w:bottom w:val="none" w:sz="0" w:space="0" w:color="auto"/>
        <w:right w:val="none" w:sz="0" w:space="0" w:color="auto"/>
      </w:divBdr>
    </w:div>
    <w:div w:id="261304705">
      <w:bodyDiv w:val="1"/>
      <w:marLeft w:val="0"/>
      <w:marRight w:val="0"/>
      <w:marTop w:val="0"/>
      <w:marBottom w:val="0"/>
      <w:divBdr>
        <w:top w:val="none" w:sz="0" w:space="0" w:color="auto"/>
        <w:left w:val="none" w:sz="0" w:space="0" w:color="auto"/>
        <w:bottom w:val="none" w:sz="0" w:space="0" w:color="auto"/>
        <w:right w:val="none" w:sz="0" w:space="0" w:color="auto"/>
      </w:divBdr>
    </w:div>
    <w:div w:id="285892591">
      <w:bodyDiv w:val="1"/>
      <w:marLeft w:val="0"/>
      <w:marRight w:val="0"/>
      <w:marTop w:val="0"/>
      <w:marBottom w:val="0"/>
      <w:divBdr>
        <w:top w:val="none" w:sz="0" w:space="0" w:color="auto"/>
        <w:left w:val="none" w:sz="0" w:space="0" w:color="auto"/>
        <w:bottom w:val="none" w:sz="0" w:space="0" w:color="auto"/>
        <w:right w:val="none" w:sz="0" w:space="0" w:color="auto"/>
      </w:divBdr>
    </w:div>
    <w:div w:id="311177251">
      <w:bodyDiv w:val="1"/>
      <w:marLeft w:val="0"/>
      <w:marRight w:val="0"/>
      <w:marTop w:val="0"/>
      <w:marBottom w:val="0"/>
      <w:divBdr>
        <w:top w:val="none" w:sz="0" w:space="0" w:color="auto"/>
        <w:left w:val="none" w:sz="0" w:space="0" w:color="auto"/>
        <w:bottom w:val="none" w:sz="0" w:space="0" w:color="auto"/>
        <w:right w:val="none" w:sz="0" w:space="0" w:color="auto"/>
      </w:divBdr>
    </w:div>
    <w:div w:id="314073923">
      <w:bodyDiv w:val="1"/>
      <w:marLeft w:val="0"/>
      <w:marRight w:val="0"/>
      <w:marTop w:val="0"/>
      <w:marBottom w:val="0"/>
      <w:divBdr>
        <w:top w:val="none" w:sz="0" w:space="0" w:color="auto"/>
        <w:left w:val="none" w:sz="0" w:space="0" w:color="auto"/>
        <w:bottom w:val="none" w:sz="0" w:space="0" w:color="auto"/>
        <w:right w:val="none" w:sz="0" w:space="0" w:color="auto"/>
      </w:divBdr>
    </w:div>
    <w:div w:id="320694642">
      <w:bodyDiv w:val="1"/>
      <w:marLeft w:val="0"/>
      <w:marRight w:val="0"/>
      <w:marTop w:val="0"/>
      <w:marBottom w:val="0"/>
      <w:divBdr>
        <w:top w:val="none" w:sz="0" w:space="0" w:color="auto"/>
        <w:left w:val="none" w:sz="0" w:space="0" w:color="auto"/>
        <w:bottom w:val="none" w:sz="0" w:space="0" w:color="auto"/>
        <w:right w:val="none" w:sz="0" w:space="0" w:color="auto"/>
      </w:divBdr>
    </w:div>
    <w:div w:id="331376117">
      <w:bodyDiv w:val="1"/>
      <w:marLeft w:val="0"/>
      <w:marRight w:val="0"/>
      <w:marTop w:val="0"/>
      <w:marBottom w:val="0"/>
      <w:divBdr>
        <w:top w:val="none" w:sz="0" w:space="0" w:color="auto"/>
        <w:left w:val="none" w:sz="0" w:space="0" w:color="auto"/>
        <w:bottom w:val="none" w:sz="0" w:space="0" w:color="auto"/>
        <w:right w:val="none" w:sz="0" w:space="0" w:color="auto"/>
      </w:divBdr>
    </w:div>
    <w:div w:id="331489953">
      <w:bodyDiv w:val="1"/>
      <w:marLeft w:val="0"/>
      <w:marRight w:val="0"/>
      <w:marTop w:val="0"/>
      <w:marBottom w:val="0"/>
      <w:divBdr>
        <w:top w:val="none" w:sz="0" w:space="0" w:color="auto"/>
        <w:left w:val="none" w:sz="0" w:space="0" w:color="auto"/>
        <w:bottom w:val="none" w:sz="0" w:space="0" w:color="auto"/>
        <w:right w:val="none" w:sz="0" w:space="0" w:color="auto"/>
      </w:divBdr>
    </w:div>
    <w:div w:id="338393958">
      <w:bodyDiv w:val="1"/>
      <w:marLeft w:val="0"/>
      <w:marRight w:val="0"/>
      <w:marTop w:val="0"/>
      <w:marBottom w:val="0"/>
      <w:divBdr>
        <w:top w:val="none" w:sz="0" w:space="0" w:color="auto"/>
        <w:left w:val="none" w:sz="0" w:space="0" w:color="auto"/>
        <w:bottom w:val="none" w:sz="0" w:space="0" w:color="auto"/>
        <w:right w:val="none" w:sz="0" w:space="0" w:color="auto"/>
      </w:divBdr>
    </w:div>
    <w:div w:id="344598554">
      <w:bodyDiv w:val="1"/>
      <w:marLeft w:val="0"/>
      <w:marRight w:val="0"/>
      <w:marTop w:val="0"/>
      <w:marBottom w:val="0"/>
      <w:divBdr>
        <w:top w:val="none" w:sz="0" w:space="0" w:color="auto"/>
        <w:left w:val="none" w:sz="0" w:space="0" w:color="auto"/>
        <w:bottom w:val="none" w:sz="0" w:space="0" w:color="auto"/>
        <w:right w:val="none" w:sz="0" w:space="0" w:color="auto"/>
      </w:divBdr>
    </w:div>
    <w:div w:id="347298330">
      <w:bodyDiv w:val="1"/>
      <w:marLeft w:val="0"/>
      <w:marRight w:val="0"/>
      <w:marTop w:val="0"/>
      <w:marBottom w:val="0"/>
      <w:divBdr>
        <w:top w:val="none" w:sz="0" w:space="0" w:color="auto"/>
        <w:left w:val="none" w:sz="0" w:space="0" w:color="auto"/>
        <w:bottom w:val="none" w:sz="0" w:space="0" w:color="auto"/>
        <w:right w:val="none" w:sz="0" w:space="0" w:color="auto"/>
      </w:divBdr>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393895902">
      <w:bodyDiv w:val="1"/>
      <w:marLeft w:val="0"/>
      <w:marRight w:val="0"/>
      <w:marTop w:val="0"/>
      <w:marBottom w:val="0"/>
      <w:divBdr>
        <w:top w:val="none" w:sz="0" w:space="0" w:color="auto"/>
        <w:left w:val="none" w:sz="0" w:space="0" w:color="auto"/>
        <w:bottom w:val="none" w:sz="0" w:space="0" w:color="auto"/>
        <w:right w:val="none" w:sz="0" w:space="0" w:color="auto"/>
      </w:divBdr>
    </w:div>
    <w:div w:id="399064982">
      <w:bodyDiv w:val="1"/>
      <w:marLeft w:val="0"/>
      <w:marRight w:val="0"/>
      <w:marTop w:val="0"/>
      <w:marBottom w:val="0"/>
      <w:divBdr>
        <w:top w:val="none" w:sz="0" w:space="0" w:color="auto"/>
        <w:left w:val="none" w:sz="0" w:space="0" w:color="auto"/>
        <w:bottom w:val="none" w:sz="0" w:space="0" w:color="auto"/>
        <w:right w:val="none" w:sz="0" w:space="0" w:color="auto"/>
      </w:divBdr>
    </w:div>
    <w:div w:id="402484290">
      <w:bodyDiv w:val="1"/>
      <w:marLeft w:val="0"/>
      <w:marRight w:val="0"/>
      <w:marTop w:val="0"/>
      <w:marBottom w:val="0"/>
      <w:divBdr>
        <w:top w:val="none" w:sz="0" w:space="0" w:color="auto"/>
        <w:left w:val="none" w:sz="0" w:space="0" w:color="auto"/>
        <w:bottom w:val="none" w:sz="0" w:space="0" w:color="auto"/>
        <w:right w:val="none" w:sz="0" w:space="0" w:color="auto"/>
      </w:divBdr>
    </w:div>
    <w:div w:id="409277549">
      <w:bodyDiv w:val="1"/>
      <w:marLeft w:val="0"/>
      <w:marRight w:val="0"/>
      <w:marTop w:val="0"/>
      <w:marBottom w:val="0"/>
      <w:divBdr>
        <w:top w:val="none" w:sz="0" w:space="0" w:color="auto"/>
        <w:left w:val="none" w:sz="0" w:space="0" w:color="auto"/>
        <w:bottom w:val="none" w:sz="0" w:space="0" w:color="auto"/>
        <w:right w:val="none" w:sz="0" w:space="0" w:color="auto"/>
      </w:divBdr>
    </w:div>
    <w:div w:id="411589094">
      <w:bodyDiv w:val="1"/>
      <w:marLeft w:val="0"/>
      <w:marRight w:val="0"/>
      <w:marTop w:val="0"/>
      <w:marBottom w:val="0"/>
      <w:divBdr>
        <w:top w:val="none" w:sz="0" w:space="0" w:color="auto"/>
        <w:left w:val="none" w:sz="0" w:space="0" w:color="auto"/>
        <w:bottom w:val="none" w:sz="0" w:space="0" w:color="auto"/>
        <w:right w:val="none" w:sz="0" w:space="0" w:color="auto"/>
      </w:divBdr>
    </w:div>
    <w:div w:id="415202643">
      <w:bodyDiv w:val="1"/>
      <w:marLeft w:val="0"/>
      <w:marRight w:val="0"/>
      <w:marTop w:val="0"/>
      <w:marBottom w:val="0"/>
      <w:divBdr>
        <w:top w:val="none" w:sz="0" w:space="0" w:color="auto"/>
        <w:left w:val="none" w:sz="0" w:space="0" w:color="auto"/>
        <w:bottom w:val="none" w:sz="0" w:space="0" w:color="auto"/>
        <w:right w:val="none" w:sz="0" w:space="0" w:color="auto"/>
      </w:divBdr>
    </w:div>
    <w:div w:id="420176736">
      <w:bodyDiv w:val="1"/>
      <w:marLeft w:val="0"/>
      <w:marRight w:val="0"/>
      <w:marTop w:val="0"/>
      <w:marBottom w:val="0"/>
      <w:divBdr>
        <w:top w:val="none" w:sz="0" w:space="0" w:color="auto"/>
        <w:left w:val="none" w:sz="0" w:space="0" w:color="auto"/>
        <w:bottom w:val="none" w:sz="0" w:space="0" w:color="auto"/>
        <w:right w:val="none" w:sz="0" w:space="0" w:color="auto"/>
      </w:divBdr>
    </w:div>
    <w:div w:id="436368045">
      <w:bodyDiv w:val="1"/>
      <w:marLeft w:val="0"/>
      <w:marRight w:val="0"/>
      <w:marTop w:val="0"/>
      <w:marBottom w:val="0"/>
      <w:divBdr>
        <w:top w:val="none" w:sz="0" w:space="0" w:color="auto"/>
        <w:left w:val="none" w:sz="0" w:space="0" w:color="auto"/>
        <w:bottom w:val="none" w:sz="0" w:space="0" w:color="auto"/>
        <w:right w:val="none" w:sz="0" w:space="0" w:color="auto"/>
      </w:divBdr>
    </w:div>
    <w:div w:id="472022058">
      <w:bodyDiv w:val="1"/>
      <w:marLeft w:val="0"/>
      <w:marRight w:val="0"/>
      <w:marTop w:val="0"/>
      <w:marBottom w:val="0"/>
      <w:divBdr>
        <w:top w:val="none" w:sz="0" w:space="0" w:color="auto"/>
        <w:left w:val="none" w:sz="0" w:space="0" w:color="auto"/>
        <w:bottom w:val="none" w:sz="0" w:space="0" w:color="auto"/>
        <w:right w:val="none" w:sz="0" w:space="0" w:color="auto"/>
      </w:divBdr>
    </w:div>
    <w:div w:id="487747898">
      <w:bodyDiv w:val="1"/>
      <w:marLeft w:val="0"/>
      <w:marRight w:val="0"/>
      <w:marTop w:val="0"/>
      <w:marBottom w:val="0"/>
      <w:divBdr>
        <w:top w:val="none" w:sz="0" w:space="0" w:color="auto"/>
        <w:left w:val="none" w:sz="0" w:space="0" w:color="auto"/>
        <w:bottom w:val="none" w:sz="0" w:space="0" w:color="auto"/>
        <w:right w:val="none" w:sz="0" w:space="0" w:color="auto"/>
      </w:divBdr>
    </w:div>
    <w:div w:id="495071905">
      <w:bodyDiv w:val="1"/>
      <w:marLeft w:val="0"/>
      <w:marRight w:val="0"/>
      <w:marTop w:val="0"/>
      <w:marBottom w:val="0"/>
      <w:divBdr>
        <w:top w:val="none" w:sz="0" w:space="0" w:color="auto"/>
        <w:left w:val="none" w:sz="0" w:space="0" w:color="auto"/>
        <w:bottom w:val="none" w:sz="0" w:space="0" w:color="auto"/>
        <w:right w:val="none" w:sz="0" w:space="0" w:color="auto"/>
      </w:divBdr>
    </w:div>
    <w:div w:id="501438056">
      <w:bodyDiv w:val="1"/>
      <w:marLeft w:val="0"/>
      <w:marRight w:val="0"/>
      <w:marTop w:val="0"/>
      <w:marBottom w:val="0"/>
      <w:divBdr>
        <w:top w:val="none" w:sz="0" w:space="0" w:color="auto"/>
        <w:left w:val="none" w:sz="0" w:space="0" w:color="auto"/>
        <w:bottom w:val="none" w:sz="0" w:space="0" w:color="auto"/>
        <w:right w:val="none" w:sz="0" w:space="0" w:color="auto"/>
      </w:divBdr>
    </w:div>
    <w:div w:id="507791400">
      <w:bodyDiv w:val="1"/>
      <w:marLeft w:val="0"/>
      <w:marRight w:val="0"/>
      <w:marTop w:val="0"/>
      <w:marBottom w:val="0"/>
      <w:divBdr>
        <w:top w:val="none" w:sz="0" w:space="0" w:color="auto"/>
        <w:left w:val="none" w:sz="0" w:space="0" w:color="auto"/>
        <w:bottom w:val="none" w:sz="0" w:space="0" w:color="auto"/>
        <w:right w:val="none" w:sz="0" w:space="0" w:color="auto"/>
      </w:divBdr>
    </w:div>
    <w:div w:id="521433001">
      <w:bodyDiv w:val="1"/>
      <w:marLeft w:val="0"/>
      <w:marRight w:val="0"/>
      <w:marTop w:val="0"/>
      <w:marBottom w:val="0"/>
      <w:divBdr>
        <w:top w:val="none" w:sz="0" w:space="0" w:color="auto"/>
        <w:left w:val="none" w:sz="0" w:space="0" w:color="auto"/>
        <w:bottom w:val="none" w:sz="0" w:space="0" w:color="auto"/>
        <w:right w:val="none" w:sz="0" w:space="0" w:color="auto"/>
      </w:divBdr>
    </w:div>
    <w:div w:id="531187020">
      <w:bodyDiv w:val="1"/>
      <w:marLeft w:val="0"/>
      <w:marRight w:val="0"/>
      <w:marTop w:val="0"/>
      <w:marBottom w:val="0"/>
      <w:divBdr>
        <w:top w:val="none" w:sz="0" w:space="0" w:color="auto"/>
        <w:left w:val="none" w:sz="0" w:space="0" w:color="auto"/>
        <w:bottom w:val="none" w:sz="0" w:space="0" w:color="auto"/>
        <w:right w:val="none" w:sz="0" w:space="0" w:color="auto"/>
      </w:divBdr>
    </w:div>
    <w:div w:id="535242681">
      <w:bodyDiv w:val="1"/>
      <w:marLeft w:val="0"/>
      <w:marRight w:val="0"/>
      <w:marTop w:val="0"/>
      <w:marBottom w:val="0"/>
      <w:divBdr>
        <w:top w:val="none" w:sz="0" w:space="0" w:color="auto"/>
        <w:left w:val="none" w:sz="0" w:space="0" w:color="auto"/>
        <w:bottom w:val="none" w:sz="0" w:space="0" w:color="auto"/>
        <w:right w:val="none" w:sz="0" w:space="0" w:color="auto"/>
      </w:divBdr>
    </w:div>
    <w:div w:id="535384947">
      <w:bodyDiv w:val="1"/>
      <w:marLeft w:val="0"/>
      <w:marRight w:val="0"/>
      <w:marTop w:val="0"/>
      <w:marBottom w:val="0"/>
      <w:divBdr>
        <w:top w:val="none" w:sz="0" w:space="0" w:color="auto"/>
        <w:left w:val="none" w:sz="0" w:space="0" w:color="auto"/>
        <w:bottom w:val="none" w:sz="0" w:space="0" w:color="auto"/>
        <w:right w:val="none" w:sz="0" w:space="0" w:color="auto"/>
      </w:divBdr>
    </w:div>
    <w:div w:id="535854252">
      <w:bodyDiv w:val="1"/>
      <w:marLeft w:val="0"/>
      <w:marRight w:val="0"/>
      <w:marTop w:val="0"/>
      <w:marBottom w:val="0"/>
      <w:divBdr>
        <w:top w:val="none" w:sz="0" w:space="0" w:color="auto"/>
        <w:left w:val="none" w:sz="0" w:space="0" w:color="auto"/>
        <w:bottom w:val="none" w:sz="0" w:space="0" w:color="auto"/>
        <w:right w:val="none" w:sz="0" w:space="0" w:color="auto"/>
      </w:divBdr>
    </w:div>
    <w:div w:id="541096306">
      <w:bodyDiv w:val="1"/>
      <w:marLeft w:val="0"/>
      <w:marRight w:val="0"/>
      <w:marTop w:val="0"/>
      <w:marBottom w:val="0"/>
      <w:divBdr>
        <w:top w:val="none" w:sz="0" w:space="0" w:color="auto"/>
        <w:left w:val="none" w:sz="0" w:space="0" w:color="auto"/>
        <w:bottom w:val="none" w:sz="0" w:space="0" w:color="auto"/>
        <w:right w:val="none" w:sz="0" w:space="0" w:color="auto"/>
      </w:divBdr>
    </w:div>
    <w:div w:id="565917075">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585043324">
      <w:bodyDiv w:val="1"/>
      <w:marLeft w:val="0"/>
      <w:marRight w:val="0"/>
      <w:marTop w:val="0"/>
      <w:marBottom w:val="0"/>
      <w:divBdr>
        <w:top w:val="none" w:sz="0" w:space="0" w:color="auto"/>
        <w:left w:val="none" w:sz="0" w:space="0" w:color="auto"/>
        <w:bottom w:val="none" w:sz="0" w:space="0" w:color="auto"/>
        <w:right w:val="none" w:sz="0" w:space="0" w:color="auto"/>
      </w:divBdr>
    </w:div>
    <w:div w:id="585187352">
      <w:bodyDiv w:val="1"/>
      <w:marLeft w:val="0"/>
      <w:marRight w:val="0"/>
      <w:marTop w:val="0"/>
      <w:marBottom w:val="0"/>
      <w:divBdr>
        <w:top w:val="none" w:sz="0" w:space="0" w:color="auto"/>
        <w:left w:val="none" w:sz="0" w:space="0" w:color="auto"/>
        <w:bottom w:val="none" w:sz="0" w:space="0" w:color="auto"/>
        <w:right w:val="none" w:sz="0" w:space="0" w:color="auto"/>
      </w:divBdr>
    </w:div>
    <w:div w:id="598489349">
      <w:bodyDiv w:val="1"/>
      <w:marLeft w:val="0"/>
      <w:marRight w:val="0"/>
      <w:marTop w:val="0"/>
      <w:marBottom w:val="0"/>
      <w:divBdr>
        <w:top w:val="none" w:sz="0" w:space="0" w:color="auto"/>
        <w:left w:val="none" w:sz="0" w:space="0" w:color="auto"/>
        <w:bottom w:val="none" w:sz="0" w:space="0" w:color="auto"/>
        <w:right w:val="none" w:sz="0" w:space="0" w:color="auto"/>
      </w:divBdr>
    </w:div>
    <w:div w:id="602153150">
      <w:bodyDiv w:val="1"/>
      <w:marLeft w:val="0"/>
      <w:marRight w:val="0"/>
      <w:marTop w:val="0"/>
      <w:marBottom w:val="0"/>
      <w:divBdr>
        <w:top w:val="none" w:sz="0" w:space="0" w:color="auto"/>
        <w:left w:val="none" w:sz="0" w:space="0" w:color="auto"/>
        <w:bottom w:val="none" w:sz="0" w:space="0" w:color="auto"/>
        <w:right w:val="none" w:sz="0" w:space="0" w:color="auto"/>
      </w:divBdr>
    </w:div>
    <w:div w:id="617570770">
      <w:bodyDiv w:val="1"/>
      <w:marLeft w:val="0"/>
      <w:marRight w:val="0"/>
      <w:marTop w:val="0"/>
      <w:marBottom w:val="0"/>
      <w:divBdr>
        <w:top w:val="none" w:sz="0" w:space="0" w:color="auto"/>
        <w:left w:val="none" w:sz="0" w:space="0" w:color="auto"/>
        <w:bottom w:val="none" w:sz="0" w:space="0" w:color="auto"/>
        <w:right w:val="none" w:sz="0" w:space="0" w:color="auto"/>
      </w:divBdr>
      <w:divsChild>
        <w:div w:id="188838085">
          <w:marLeft w:val="0"/>
          <w:marRight w:val="0"/>
          <w:marTop w:val="120"/>
          <w:marBottom w:val="0"/>
          <w:divBdr>
            <w:top w:val="none" w:sz="0" w:space="0" w:color="auto"/>
            <w:left w:val="none" w:sz="0" w:space="0" w:color="auto"/>
            <w:bottom w:val="none" w:sz="0" w:space="0" w:color="auto"/>
            <w:right w:val="none" w:sz="0" w:space="0" w:color="auto"/>
          </w:divBdr>
        </w:div>
        <w:div w:id="242305155">
          <w:marLeft w:val="0"/>
          <w:marRight w:val="0"/>
          <w:marTop w:val="120"/>
          <w:marBottom w:val="0"/>
          <w:divBdr>
            <w:top w:val="none" w:sz="0" w:space="0" w:color="auto"/>
            <w:left w:val="none" w:sz="0" w:space="0" w:color="auto"/>
            <w:bottom w:val="none" w:sz="0" w:space="0" w:color="auto"/>
            <w:right w:val="none" w:sz="0" w:space="0" w:color="auto"/>
          </w:divBdr>
        </w:div>
        <w:div w:id="1478500108">
          <w:marLeft w:val="0"/>
          <w:marRight w:val="0"/>
          <w:marTop w:val="120"/>
          <w:marBottom w:val="0"/>
          <w:divBdr>
            <w:top w:val="none" w:sz="0" w:space="0" w:color="auto"/>
            <w:left w:val="none" w:sz="0" w:space="0" w:color="auto"/>
            <w:bottom w:val="none" w:sz="0" w:space="0" w:color="auto"/>
            <w:right w:val="none" w:sz="0" w:space="0" w:color="auto"/>
          </w:divBdr>
        </w:div>
        <w:div w:id="1751728510">
          <w:marLeft w:val="0"/>
          <w:marRight w:val="0"/>
          <w:marTop w:val="120"/>
          <w:marBottom w:val="0"/>
          <w:divBdr>
            <w:top w:val="none" w:sz="0" w:space="0" w:color="auto"/>
            <w:left w:val="none" w:sz="0" w:space="0" w:color="auto"/>
            <w:bottom w:val="none" w:sz="0" w:space="0" w:color="auto"/>
            <w:right w:val="none" w:sz="0" w:space="0" w:color="auto"/>
          </w:divBdr>
        </w:div>
        <w:div w:id="1796365715">
          <w:marLeft w:val="0"/>
          <w:marRight w:val="0"/>
          <w:marTop w:val="120"/>
          <w:marBottom w:val="0"/>
          <w:divBdr>
            <w:top w:val="none" w:sz="0" w:space="0" w:color="auto"/>
            <w:left w:val="none" w:sz="0" w:space="0" w:color="auto"/>
            <w:bottom w:val="none" w:sz="0" w:space="0" w:color="auto"/>
            <w:right w:val="none" w:sz="0" w:space="0" w:color="auto"/>
          </w:divBdr>
        </w:div>
      </w:divsChild>
    </w:div>
    <w:div w:id="624121925">
      <w:bodyDiv w:val="1"/>
      <w:marLeft w:val="0"/>
      <w:marRight w:val="0"/>
      <w:marTop w:val="0"/>
      <w:marBottom w:val="0"/>
      <w:divBdr>
        <w:top w:val="none" w:sz="0" w:space="0" w:color="auto"/>
        <w:left w:val="none" w:sz="0" w:space="0" w:color="auto"/>
        <w:bottom w:val="none" w:sz="0" w:space="0" w:color="auto"/>
        <w:right w:val="none" w:sz="0" w:space="0" w:color="auto"/>
      </w:divBdr>
    </w:div>
    <w:div w:id="661082495">
      <w:bodyDiv w:val="1"/>
      <w:marLeft w:val="0"/>
      <w:marRight w:val="0"/>
      <w:marTop w:val="0"/>
      <w:marBottom w:val="0"/>
      <w:divBdr>
        <w:top w:val="none" w:sz="0" w:space="0" w:color="auto"/>
        <w:left w:val="none" w:sz="0" w:space="0" w:color="auto"/>
        <w:bottom w:val="none" w:sz="0" w:space="0" w:color="auto"/>
        <w:right w:val="none" w:sz="0" w:space="0" w:color="auto"/>
      </w:divBdr>
      <w:divsChild>
        <w:div w:id="223681662">
          <w:marLeft w:val="0"/>
          <w:marRight w:val="0"/>
          <w:marTop w:val="120"/>
          <w:marBottom w:val="0"/>
          <w:divBdr>
            <w:top w:val="none" w:sz="0" w:space="0" w:color="auto"/>
            <w:left w:val="none" w:sz="0" w:space="0" w:color="auto"/>
            <w:bottom w:val="none" w:sz="0" w:space="0" w:color="auto"/>
            <w:right w:val="none" w:sz="0" w:space="0" w:color="auto"/>
          </w:divBdr>
        </w:div>
        <w:div w:id="1399476198">
          <w:marLeft w:val="0"/>
          <w:marRight w:val="0"/>
          <w:marTop w:val="120"/>
          <w:marBottom w:val="0"/>
          <w:divBdr>
            <w:top w:val="none" w:sz="0" w:space="0" w:color="auto"/>
            <w:left w:val="none" w:sz="0" w:space="0" w:color="auto"/>
            <w:bottom w:val="none" w:sz="0" w:space="0" w:color="auto"/>
            <w:right w:val="none" w:sz="0" w:space="0" w:color="auto"/>
          </w:divBdr>
        </w:div>
        <w:div w:id="1496416008">
          <w:marLeft w:val="0"/>
          <w:marRight w:val="0"/>
          <w:marTop w:val="120"/>
          <w:marBottom w:val="0"/>
          <w:divBdr>
            <w:top w:val="none" w:sz="0" w:space="0" w:color="auto"/>
            <w:left w:val="none" w:sz="0" w:space="0" w:color="auto"/>
            <w:bottom w:val="none" w:sz="0" w:space="0" w:color="auto"/>
            <w:right w:val="none" w:sz="0" w:space="0" w:color="auto"/>
          </w:divBdr>
        </w:div>
        <w:div w:id="1703095148">
          <w:marLeft w:val="0"/>
          <w:marRight w:val="0"/>
          <w:marTop w:val="120"/>
          <w:marBottom w:val="0"/>
          <w:divBdr>
            <w:top w:val="none" w:sz="0" w:space="0" w:color="auto"/>
            <w:left w:val="none" w:sz="0" w:space="0" w:color="auto"/>
            <w:bottom w:val="none" w:sz="0" w:space="0" w:color="auto"/>
            <w:right w:val="none" w:sz="0" w:space="0" w:color="auto"/>
          </w:divBdr>
        </w:div>
      </w:divsChild>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676888541">
      <w:bodyDiv w:val="1"/>
      <w:marLeft w:val="0"/>
      <w:marRight w:val="0"/>
      <w:marTop w:val="0"/>
      <w:marBottom w:val="0"/>
      <w:divBdr>
        <w:top w:val="none" w:sz="0" w:space="0" w:color="auto"/>
        <w:left w:val="none" w:sz="0" w:space="0" w:color="auto"/>
        <w:bottom w:val="none" w:sz="0" w:space="0" w:color="auto"/>
        <w:right w:val="none" w:sz="0" w:space="0" w:color="auto"/>
      </w:divBdr>
    </w:div>
    <w:div w:id="699356817">
      <w:bodyDiv w:val="1"/>
      <w:marLeft w:val="0"/>
      <w:marRight w:val="0"/>
      <w:marTop w:val="0"/>
      <w:marBottom w:val="0"/>
      <w:divBdr>
        <w:top w:val="none" w:sz="0" w:space="0" w:color="auto"/>
        <w:left w:val="none" w:sz="0" w:space="0" w:color="auto"/>
        <w:bottom w:val="none" w:sz="0" w:space="0" w:color="auto"/>
        <w:right w:val="none" w:sz="0" w:space="0" w:color="auto"/>
      </w:divBdr>
    </w:div>
    <w:div w:id="699934947">
      <w:bodyDiv w:val="1"/>
      <w:marLeft w:val="0"/>
      <w:marRight w:val="0"/>
      <w:marTop w:val="0"/>
      <w:marBottom w:val="0"/>
      <w:divBdr>
        <w:top w:val="none" w:sz="0" w:space="0" w:color="auto"/>
        <w:left w:val="none" w:sz="0" w:space="0" w:color="auto"/>
        <w:bottom w:val="none" w:sz="0" w:space="0" w:color="auto"/>
        <w:right w:val="none" w:sz="0" w:space="0" w:color="auto"/>
      </w:divBdr>
    </w:div>
    <w:div w:id="703289551">
      <w:bodyDiv w:val="1"/>
      <w:marLeft w:val="0"/>
      <w:marRight w:val="0"/>
      <w:marTop w:val="0"/>
      <w:marBottom w:val="0"/>
      <w:divBdr>
        <w:top w:val="none" w:sz="0" w:space="0" w:color="auto"/>
        <w:left w:val="none" w:sz="0" w:space="0" w:color="auto"/>
        <w:bottom w:val="none" w:sz="0" w:space="0" w:color="auto"/>
        <w:right w:val="none" w:sz="0" w:space="0" w:color="auto"/>
      </w:divBdr>
    </w:div>
    <w:div w:id="726805254">
      <w:bodyDiv w:val="1"/>
      <w:marLeft w:val="0"/>
      <w:marRight w:val="0"/>
      <w:marTop w:val="0"/>
      <w:marBottom w:val="0"/>
      <w:divBdr>
        <w:top w:val="none" w:sz="0" w:space="0" w:color="auto"/>
        <w:left w:val="none" w:sz="0" w:space="0" w:color="auto"/>
        <w:bottom w:val="none" w:sz="0" w:space="0" w:color="auto"/>
        <w:right w:val="none" w:sz="0" w:space="0" w:color="auto"/>
      </w:divBdr>
    </w:div>
    <w:div w:id="736509914">
      <w:bodyDiv w:val="1"/>
      <w:marLeft w:val="0"/>
      <w:marRight w:val="0"/>
      <w:marTop w:val="0"/>
      <w:marBottom w:val="0"/>
      <w:divBdr>
        <w:top w:val="none" w:sz="0" w:space="0" w:color="auto"/>
        <w:left w:val="none" w:sz="0" w:space="0" w:color="auto"/>
        <w:bottom w:val="none" w:sz="0" w:space="0" w:color="auto"/>
        <w:right w:val="none" w:sz="0" w:space="0" w:color="auto"/>
      </w:divBdr>
    </w:div>
    <w:div w:id="739443938">
      <w:bodyDiv w:val="1"/>
      <w:marLeft w:val="0"/>
      <w:marRight w:val="0"/>
      <w:marTop w:val="0"/>
      <w:marBottom w:val="0"/>
      <w:divBdr>
        <w:top w:val="none" w:sz="0" w:space="0" w:color="auto"/>
        <w:left w:val="none" w:sz="0" w:space="0" w:color="auto"/>
        <w:bottom w:val="none" w:sz="0" w:space="0" w:color="auto"/>
        <w:right w:val="none" w:sz="0" w:space="0" w:color="auto"/>
      </w:divBdr>
    </w:div>
    <w:div w:id="743139745">
      <w:bodyDiv w:val="1"/>
      <w:marLeft w:val="0"/>
      <w:marRight w:val="0"/>
      <w:marTop w:val="0"/>
      <w:marBottom w:val="0"/>
      <w:divBdr>
        <w:top w:val="none" w:sz="0" w:space="0" w:color="auto"/>
        <w:left w:val="none" w:sz="0" w:space="0" w:color="auto"/>
        <w:bottom w:val="none" w:sz="0" w:space="0" w:color="auto"/>
        <w:right w:val="none" w:sz="0" w:space="0" w:color="auto"/>
      </w:divBdr>
    </w:div>
    <w:div w:id="745298776">
      <w:bodyDiv w:val="1"/>
      <w:marLeft w:val="0"/>
      <w:marRight w:val="0"/>
      <w:marTop w:val="0"/>
      <w:marBottom w:val="0"/>
      <w:divBdr>
        <w:top w:val="none" w:sz="0" w:space="0" w:color="auto"/>
        <w:left w:val="none" w:sz="0" w:space="0" w:color="auto"/>
        <w:bottom w:val="none" w:sz="0" w:space="0" w:color="auto"/>
        <w:right w:val="none" w:sz="0" w:space="0" w:color="auto"/>
      </w:divBdr>
    </w:div>
    <w:div w:id="757865936">
      <w:bodyDiv w:val="1"/>
      <w:marLeft w:val="0"/>
      <w:marRight w:val="0"/>
      <w:marTop w:val="0"/>
      <w:marBottom w:val="0"/>
      <w:divBdr>
        <w:top w:val="none" w:sz="0" w:space="0" w:color="auto"/>
        <w:left w:val="none" w:sz="0" w:space="0" w:color="auto"/>
        <w:bottom w:val="none" w:sz="0" w:space="0" w:color="auto"/>
        <w:right w:val="none" w:sz="0" w:space="0" w:color="auto"/>
      </w:divBdr>
    </w:div>
    <w:div w:id="760493515">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71319914">
      <w:bodyDiv w:val="1"/>
      <w:marLeft w:val="0"/>
      <w:marRight w:val="0"/>
      <w:marTop w:val="0"/>
      <w:marBottom w:val="0"/>
      <w:divBdr>
        <w:top w:val="none" w:sz="0" w:space="0" w:color="auto"/>
        <w:left w:val="none" w:sz="0" w:space="0" w:color="auto"/>
        <w:bottom w:val="none" w:sz="0" w:space="0" w:color="auto"/>
        <w:right w:val="none" w:sz="0" w:space="0" w:color="auto"/>
      </w:divBdr>
    </w:div>
    <w:div w:id="776679317">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779836626">
      <w:bodyDiv w:val="1"/>
      <w:marLeft w:val="0"/>
      <w:marRight w:val="0"/>
      <w:marTop w:val="0"/>
      <w:marBottom w:val="0"/>
      <w:divBdr>
        <w:top w:val="none" w:sz="0" w:space="0" w:color="auto"/>
        <w:left w:val="none" w:sz="0" w:space="0" w:color="auto"/>
        <w:bottom w:val="none" w:sz="0" w:space="0" w:color="auto"/>
        <w:right w:val="none" w:sz="0" w:space="0" w:color="auto"/>
      </w:divBdr>
    </w:div>
    <w:div w:id="781339004">
      <w:bodyDiv w:val="1"/>
      <w:marLeft w:val="0"/>
      <w:marRight w:val="0"/>
      <w:marTop w:val="0"/>
      <w:marBottom w:val="0"/>
      <w:divBdr>
        <w:top w:val="none" w:sz="0" w:space="0" w:color="auto"/>
        <w:left w:val="none" w:sz="0" w:space="0" w:color="auto"/>
        <w:bottom w:val="none" w:sz="0" w:space="0" w:color="auto"/>
        <w:right w:val="none" w:sz="0" w:space="0" w:color="auto"/>
      </w:divBdr>
    </w:div>
    <w:div w:id="789277704">
      <w:bodyDiv w:val="1"/>
      <w:marLeft w:val="0"/>
      <w:marRight w:val="0"/>
      <w:marTop w:val="0"/>
      <w:marBottom w:val="0"/>
      <w:divBdr>
        <w:top w:val="none" w:sz="0" w:space="0" w:color="auto"/>
        <w:left w:val="none" w:sz="0" w:space="0" w:color="auto"/>
        <w:bottom w:val="none" w:sz="0" w:space="0" w:color="auto"/>
        <w:right w:val="none" w:sz="0" w:space="0" w:color="auto"/>
      </w:divBdr>
    </w:div>
    <w:div w:id="830677250">
      <w:bodyDiv w:val="1"/>
      <w:marLeft w:val="0"/>
      <w:marRight w:val="0"/>
      <w:marTop w:val="0"/>
      <w:marBottom w:val="0"/>
      <w:divBdr>
        <w:top w:val="none" w:sz="0" w:space="0" w:color="auto"/>
        <w:left w:val="none" w:sz="0" w:space="0" w:color="auto"/>
        <w:bottom w:val="none" w:sz="0" w:space="0" w:color="auto"/>
        <w:right w:val="none" w:sz="0" w:space="0" w:color="auto"/>
      </w:divBdr>
    </w:div>
    <w:div w:id="912659632">
      <w:bodyDiv w:val="1"/>
      <w:marLeft w:val="0"/>
      <w:marRight w:val="0"/>
      <w:marTop w:val="0"/>
      <w:marBottom w:val="0"/>
      <w:divBdr>
        <w:top w:val="none" w:sz="0" w:space="0" w:color="auto"/>
        <w:left w:val="none" w:sz="0" w:space="0" w:color="auto"/>
        <w:bottom w:val="none" w:sz="0" w:space="0" w:color="auto"/>
        <w:right w:val="none" w:sz="0" w:space="0" w:color="auto"/>
      </w:divBdr>
    </w:div>
    <w:div w:id="913469754">
      <w:bodyDiv w:val="1"/>
      <w:marLeft w:val="0"/>
      <w:marRight w:val="0"/>
      <w:marTop w:val="0"/>
      <w:marBottom w:val="0"/>
      <w:divBdr>
        <w:top w:val="none" w:sz="0" w:space="0" w:color="auto"/>
        <w:left w:val="none" w:sz="0" w:space="0" w:color="auto"/>
        <w:bottom w:val="none" w:sz="0" w:space="0" w:color="auto"/>
        <w:right w:val="none" w:sz="0" w:space="0" w:color="auto"/>
      </w:divBdr>
    </w:div>
    <w:div w:id="920412007">
      <w:bodyDiv w:val="1"/>
      <w:marLeft w:val="0"/>
      <w:marRight w:val="0"/>
      <w:marTop w:val="0"/>
      <w:marBottom w:val="0"/>
      <w:divBdr>
        <w:top w:val="none" w:sz="0" w:space="0" w:color="auto"/>
        <w:left w:val="none" w:sz="0" w:space="0" w:color="auto"/>
        <w:bottom w:val="none" w:sz="0" w:space="0" w:color="auto"/>
        <w:right w:val="none" w:sz="0" w:space="0" w:color="auto"/>
      </w:divBdr>
    </w:div>
    <w:div w:id="934050981">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975185281">
      <w:bodyDiv w:val="1"/>
      <w:marLeft w:val="0"/>
      <w:marRight w:val="0"/>
      <w:marTop w:val="0"/>
      <w:marBottom w:val="0"/>
      <w:divBdr>
        <w:top w:val="none" w:sz="0" w:space="0" w:color="auto"/>
        <w:left w:val="none" w:sz="0" w:space="0" w:color="auto"/>
        <w:bottom w:val="none" w:sz="0" w:space="0" w:color="auto"/>
        <w:right w:val="none" w:sz="0" w:space="0" w:color="auto"/>
      </w:divBdr>
    </w:div>
    <w:div w:id="976109649">
      <w:bodyDiv w:val="1"/>
      <w:marLeft w:val="0"/>
      <w:marRight w:val="0"/>
      <w:marTop w:val="0"/>
      <w:marBottom w:val="0"/>
      <w:divBdr>
        <w:top w:val="none" w:sz="0" w:space="0" w:color="auto"/>
        <w:left w:val="none" w:sz="0" w:space="0" w:color="auto"/>
        <w:bottom w:val="none" w:sz="0" w:space="0" w:color="auto"/>
        <w:right w:val="none" w:sz="0" w:space="0" w:color="auto"/>
      </w:divBdr>
    </w:div>
    <w:div w:id="985160419">
      <w:bodyDiv w:val="1"/>
      <w:marLeft w:val="0"/>
      <w:marRight w:val="0"/>
      <w:marTop w:val="0"/>
      <w:marBottom w:val="0"/>
      <w:divBdr>
        <w:top w:val="none" w:sz="0" w:space="0" w:color="auto"/>
        <w:left w:val="none" w:sz="0" w:space="0" w:color="auto"/>
        <w:bottom w:val="none" w:sz="0" w:space="0" w:color="auto"/>
        <w:right w:val="none" w:sz="0" w:space="0" w:color="auto"/>
      </w:divBdr>
      <w:divsChild>
        <w:div w:id="252011254">
          <w:marLeft w:val="0"/>
          <w:marRight w:val="0"/>
          <w:marTop w:val="120"/>
          <w:marBottom w:val="0"/>
          <w:divBdr>
            <w:top w:val="none" w:sz="0" w:space="0" w:color="auto"/>
            <w:left w:val="none" w:sz="0" w:space="0" w:color="auto"/>
            <w:bottom w:val="none" w:sz="0" w:space="0" w:color="auto"/>
            <w:right w:val="none" w:sz="0" w:space="0" w:color="auto"/>
          </w:divBdr>
        </w:div>
        <w:div w:id="519900059">
          <w:marLeft w:val="0"/>
          <w:marRight w:val="0"/>
          <w:marTop w:val="120"/>
          <w:marBottom w:val="0"/>
          <w:divBdr>
            <w:top w:val="none" w:sz="0" w:space="0" w:color="auto"/>
            <w:left w:val="none" w:sz="0" w:space="0" w:color="auto"/>
            <w:bottom w:val="none" w:sz="0" w:space="0" w:color="auto"/>
            <w:right w:val="none" w:sz="0" w:space="0" w:color="auto"/>
          </w:divBdr>
        </w:div>
        <w:div w:id="842478391">
          <w:marLeft w:val="0"/>
          <w:marRight w:val="0"/>
          <w:marTop w:val="120"/>
          <w:marBottom w:val="0"/>
          <w:divBdr>
            <w:top w:val="none" w:sz="0" w:space="0" w:color="auto"/>
            <w:left w:val="none" w:sz="0" w:space="0" w:color="auto"/>
            <w:bottom w:val="none" w:sz="0" w:space="0" w:color="auto"/>
            <w:right w:val="none" w:sz="0" w:space="0" w:color="auto"/>
          </w:divBdr>
        </w:div>
        <w:div w:id="1768842193">
          <w:marLeft w:val="0"/>
          <w:marRight w:val="0"/>
          <w:marTop w:val="120"/>
          <w:marBottom w:val="0"/>
          <w:divBdr>
            <w:top w:val="none" w:sz="0" w:space="0" w:color="auto"/>
            <w:left w:val="none" w:sz="0" w:space="0" w:color="auto"/>
            <w:bottom w:val="none" w:sz="0" w:space="0" w:color="auto"/>
            <w:right w:val="none" w:sz="0" w:space="0" w:color="auto"/>
          </w:divBdr>
        </w:div>
        <w:div w:id="1782022018">
          <w:marLeft w:val="0"/>
          <w:marRight w:val="0"/>
          <w:marTop w:val="120"/>
          <w:marBottom w:val="0"/>
          <w:divBdr>
            <w:top w:val="none" w:sz="0" w:space="0" w:color="auto"/>
            <w:left w:val="none" w:sz="0" w:space="0" w:color="auto"/>
            <w:bottom w:val="none" w:sz="0" w:space="0" w:color="auto"/>
            <w:right w:val="none" w:sz="0" w:space="0" w:color="auto"/>
          </w:divBdr>
        </w:div>
        <w:div w:id="2129230843">
          <w:marLeft w:val="0"/>
          <w:marRight w:val="0"/>
          <w:marTop w:val="120"/>
          <w:marBottom w:val="0"/>
          <w:divBdr>
            <w:top w:val="none" w:sz="0" w:space="0" w:color="auto"/>
            <w:left w:val="none" w:sz="0" w:space="0" w:color="auto"/>
            <w:bottom w:val="none" w:sz="0" w:space="0" w:color="auto"/>
            <w:right w:val="none" w:sz="0" w:space="0" w:color="auto"/>
          </w:divBdr>
        </w:div>
      </w:divsChild>
    </w:div>
    <w:div w:id="1052733933">
      <w:bodyDiv w:val="1"/>
      <w:marLeft w:val="0"/>
      <w:marRight w:val="0"/>
      <w:marTop w:val="0"/>
      <w:marBottom w:val="0"/>
      <w:divBdr>
        <w:top w:val="none" w:sz="0" w:space="0" w:color="auto"/>
        <w:left w:val="none" w:sz="0" w:space="0" w:color="auto"/>
        <w:bottom w:val="none" w:sz="0" w:space="0" w:color="auto"/>
        <w:right w:val="none" w:sz="0" w:space="0" w:color="auto"/>
      </w:divBdr>
    </w:div>
    <w:div w:id="1066681750">
      <w:bodyDiv w:val="1"/>
      <w:marLeft w:val="0"/>
      <w:marRight w:val="0"/>
      <w:marTop w:val="0"/>
      <w:marBottom w:val="0"/>
      <w:divBdr>
        <w:top w:val="none" w:sz="0" w:space="0" w:color="auto"/>
        <w:left w:val="none" w:sz="0" w:space="0" w:color="auto"/>
        <w:bottom w:val="none" w:sz="0" w:space="0" w:color="auto"/>
        <w:right w:val="none" w:sz="0" w:space="0" w:color="auto"/>
      </w:divBdr>
    </w:div>
    <w:div w:id="1076123444">
      <w:bodyDiv w:val="1"/>
      <w:marLeft w:val="0"/>
      <w:marRight w:val="0"/>
      <w:marTop w:val="0"/>
      <w:marBottom w:val="0"/>
      <w:divBdr>
        <w:top w:val="none" w:sz="0" w:space="0" w:color="auto"/>
        <w:left w:val="none" w:sz="0" w:space="0" w:color="auto"/>
        <w:bottom w:val="none" w:sz="0" w:space="0" w:color="auto"/>
        <w:right w:val="none" w:sz="0" w:space="0" w:color="auto"/>
      </w:divBdr>
    </w:div>
    <w:div w:id="1086027433">
      <w:bodyDiv w:val="1"/>
      <w:marLeft w:val="0"/>
      <w:marRight w:val="0"/>
      <w:marTop w:val="0"/>
      <w:marBottom w:val="0"/>
      <w:divBdr>
        <w:top w:val="none" w:sz="0" w:space="0" w:color="auto"/>
        <w:left w:val="none" w:sz="0" w:space="0" w:color="auto"/>
        <w:bottom w:val="none" w:sz="0" w:space="0" w:color="auto"/>
        <w:right w:val="none" w:sz="0" w:space="0" w:color="auto"/>
      </w:divBdr>
    </w:div>
    <w:div w:id="1086682803">
      <w:bodyDiv w:val="1"/>
      <w:marLeft w:val="0"/>
      <w:marRight w:val="0"/>
      <w:marTop w:val="0"/>
      <w:marBottom w:val="0"/>
      <w:divBdr>
        <w:top w:val="none" w:sz="0" w:space="0" w:color="auto"/>
        <w:left w:val="none" w:sz="0" w:space="0" w:color="auto"/>
        <w:bottom w:val="none" w:sz="0" w:space="0" w:color="auto"/>
        <w:right w:val="none" w:sz="0" w:space="0" w:color="auto"/>
      </w:divBdr>
    </w:div>
    <w:div w:id="1106194255">
      <w:bodyDiv w:val="1"/>
      <w:marLeft w:val="0"/>
      <w:marRight w:val="0"/>
      <w:marTop w:val="0"/>
      <w:marBottom w:val="0"/>
      <w:divBdr>
        <w:top w:val="none" w:sz="0" w:space="0" w:color="auto"/>
        <w:left w:val="none" w:sz="0" w:space="0" w:color="auto"/>
        <w:bottom w:val="none" w:sz="0" w:space="0" w:color="auto"/>
        <w:right w:val="none" w:sz="0" w:space="0" w:color="auto"/>
      </w:divBdr>
    </w:div>
    <w:div w:id="1108282914">
      <w:bodyDiv w:val="1"/>
      <w:marLeft w:val="0"/>
      <w:marRight w:val="0"/>
      <w:marTop w:val="0"/>
      <w:marBottom w:val="0"/>
      <w:divBdr>
        <w:top w:val="none" w:sz="0" w:space="0" w:color="auto"/>
        <w:left w:val="none" w:sz="0" w:space="0" w:color="auto"/>
        <w:bottom w:val="none" w:sz="0" w:space="0" w:color="auto"/>
        <w:right w:val="none" w:sz="0" w:space="0" w:color="auto"/>
      </w:divBdr>
    </w:div>
    <w:div w:id="1113944021">
      <w:bodyDiv w:val="1"/>
      <w:marLeft w:val="0"/>
      <w:marRight w:val="0"/>
      <w:marTop w:val="0"/>
      <w:marBottom w:val="0"/>
      <w:divBdr>
        <w:top w:val="none" w:sz="0" w:space="0" w:color="auto"/>
        <w:left w:val="none" w:sz="0" w:space="0" w:color="auto"/>
        <w:bottom w:val="none" w:sz="0" w:space="0" w:color="auto"/>
        <w:right w:val="none" w:sz="0" w:space="0" w:color="auto"/>
      </w:divBdr>
    </w:div>
    <w:div w:id="1115178135">
      <w:bodyDiv w:val="1"/>
      <w:marLeft w:val="0"/>
      <w:marRight w:val="0"/>
      <w:marTop w:val="0"/>
      <w:marBottom w:val="0"/>
      <w:divBdr>
        <w:top w:val="none" w:sz="0" w:space="0" w:color="auto"/>
        <w:left w:val="none" w:sz="0" w:space="0" w:color="auto"/>
        <w:bottom w:val="none" w:sz="0" w:space="0" w:color="auto"/>
        <w:right w:val="none" w:sz="0" w:space="0" w:color="auto"/>
      </w:divBdr>
      <w:divsChild>
        <w:div w:id="1314138550">
          <w:marLeft w:val="0"/>
          <w:marRight w:val="0"/>
          <w:marTop w:val="120"/>
          <w:marBottom w:val="0"/>
          <w:divBdr>
            <w:top w:val="none" w:sz="0" w:space="0" w:color="auto"/>
            <w:left w:val="none" w:sz="0" w:space="0" w:color="auto"/>
            <w:bottom w:val="none" w:sz="0" w:space="0" w:color="auto"/>
            <w:right w:val="none" w:sz="0" w:space="0" w:color="auto"/>
          </w:divBdr>
        </w:div>
        <w:div w:id="1355380403">
          <w:marLeft w:val="0"/>
          <w:marRight w:val="0"/>
          <w:marTop w:val="120"/>
          <w:marBottom w:val="0"/>
          <w:divBdr>
            <w:top w:val="none" w:sz="0" w:space="0" w:color="auto"/>
            <w:left w:val="none" w:sz="0" w:space="0" w:color="auto"/>
            <w:bottom w:val="none" w:sz="0" w:space="0" w:color="auto"/>
            <w:right w:val="none" w:sz="0" w:space="0" w:color="auto"/>
          </w:divBdr>
        </w:div>
        <w:div w:id="1704133898">
          <w:marLeft w:val="0"/>
          <w:marRight w:val="0"/>
          <w:marTop w:val="120"/>
          <w:marBottom w:val="0"/>
          <w:divBdr>
            <w:top w:val="none" w:sz="0" w:space="0" w:color="auto"/>
            <w:left w:val="none" w:sz="0" w:space="0" w:color="auto"/>
            <w:bottom w:val="none" w:sz="0" w:space="0" w:color="auto"/>
            <w:right w:val="none" w:sz="0" w:space="0" w:color="auto"/>
          </w:divBdr>
        </w:div>
        <w:div w:id="1770930303">
          <w:marLeft w:val="0"/>
          <w:marRight w:val="0"/>
          <w:marTop w:val="120"/>
          <w:marBottom w:val="0"/>
          <w:divBdr>
            <w:top w:val="none" w:sz="0" w:space="0" w:color="auto"/>
            <w:left w:val="none" w:sz="0" w:space="0" w:color="auto"/>
            <w:bottom w:val="none" w:sz="0" w:space="0" w:color="auto"/>
            <w:right w:val="none" w:sz="0" w:space="0" w:color="auto"/>
          </w:divBdr>
        </w:div>
      </w:divsChild>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174152603">
      <w:bodyDiv w:val="1"/>
      <w:marLeft w:val="0"/>
      <w:marRight w:val="0"/>
      <w:marTop w:val="0"/>
      <w:marBottom w:val="0"/>
      <w:divBdr>
        <w:top w:val="none" w:sz="0" w:space="0" w:color="auto"/>
        <w:left w:val="none" w:sz="0" w:space="0" w:color="auto"/>
        <w:bottom w:val="none" w:sz="0" w:space="0" w:color="auto"/>
        <w:right w:val="none" w:sz="0" w:space="0" w:color="auto"/>
      </w:divBdr>
    </w:div>
    <w:div w:id="1180389752">
      <w:bodyDiv w:val="1"/>
      <w:marLeft w:val="0"/>
      <w:marRight w:val="0"/>
      <w:marTop w:val="0"/>
      <w:marBottom w:val="0"/>
      <w:divBdr>
        <w:top w:val="none" w:sz="0" w:space="0" w:color="auto"/>
        <w:left w:val="none" w:sz="0" w:space="0" w:color="auto"/>
        <w:bottom w:val="none" w:sz="0" w:space="0" w:color="auto"/>
        <w:right w:val="none" w:sz="0" w:space="0" w:color="auto"/>
      </w:divBdr>
    </w:div>
    <w:div w:id="1193958314">
      <w:bodyDiv w:val="1"/>
      <w:marLeft w:val="0"/>
      <w:marRight w:val="0"/>
      <w:marTop w:val="0"/>
      <w:marBottom w:val="0"/>
      <w:divBdr>
        <w:top w:val="none" w:sz="0" w:space="0" w:color="auto"/>
        <w:left w:val="none" w:sz="0" w:space="0" w:color="auto"/>
        <w:bottom w:val="none" w:sz="0" w:space="0" w:color="auto"/>
        <w:right w:val="none" w:sz="0" w:space="0" w:color="auto"/>
      </w:divBdr>
    </w:div>
    <w:div w:id="1194853677">
      <w:bodyDiv w:val="1"/>
      <w:marLeft w:val="0"/>
      <w:marRight w:val="0"/>
      <w:marTop w:val="0"/>
      <w:marBottom w:val="0"/>
      <w:divBdr>
        <w:top w:val="none" w:sz="0" w:space="0" w:color="auto"/>
        <w:left w:val="none" w:sz="0" w:space="0" w:color="auto"/>
        <w:bottom w:val="none" w:sz="0" w:space="0" w:color="auto"/>
        <w:right w:val="none" w:sz="0" w:space="0" w:color="auto"/>
      </w:divBdr>
    </w:div>
    <w:div w:id="1273320397">
      <w:bodyDiv w:val="1"/>
      <w:marLeft w:val="0"/>
      <w:marRight w:val="0"/>
      <w:marTop w:val="0"/>
      <w:marBottom w:val="0"/>
      <w:divBdr>
        <w:top w:val="none" w:sz="0" w:space="0" w:color="auto"/>
        <w:left w:val="none" w:sz="0" w:space="0" w:color="auto"/>
        <w:bottom w:val="none" w:sz="0" w:space="0" w:color="auto"/>
        <w:right w:val="none" w:sz="0" w:space="0" w:color="auto"/>
      </w:divBdr>
    </w:div>
    <w:div w:id="1282806482">
      <w:bodyDiv w:val="1"/>
      <w:marLeft w:val="0"/>
      <w:marRight w:val="0"/>
      <w:marTop w:val="0"/>
      <w:marBottom w:val="0"/>
      <w:divBdr>
        <w:top w:val="none" w:sz="0" w:space="0" w:color="auto"/>
        <w:left w:val="none" w:sz="0" w:space="0" w:color="auto"/>
        <w:bottom w:val="none" w:sz="0" w:space="0" w:color="auto"/>
        <w:right w:val="none" w:sz="0" w:space="0" w:color="auto"/>
      </w:divBdr>
    </w:div>
    <w:div w:id="1292593812">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01691796">
      <w:bodyDiv w:val="1"/>
      <w:marLeft w:val="0"/>
      <w:marRight w:val="0"/>
      <w:marTop w:val="0"/>
      <w:marBottom w:val="0"/>
      <w:divBdr>
        <w:top w:val="none" w:sz="0" w:space="0" w:color="auto"/>
        <w:left w:val="none" w:sz="0" w:space="0" w:color="auto"/>
        <w:bottom w:val="none" w:sz="0" w:space="0" w:color="auto"/>
        <w:right w:val="none" w:sz="0" w:space="0" w:color="auto"/>
      </w:divBdr>
      <w:divsChild>
        <w:div w:id="2828338">
          <w:marLeft w:val="0"/>
          <w:marRight w:val="0"/>
          <w:marTop w:val="120"/>
          <w:marBottom w:val="0"/>
          <w:divBdr>
            <w:top w:val="none" w:sz="0" w:space="0" w:color="auto"/>
            <w:left w:val="none" w:sz="0" w:space="0" w:color="auto"/>
            <w:bottom w:val="none" w:sz="0" w:space="0" w:color="auto"/>
            <w:right w:val="none" w:sz="0" w:space="0" w:color="auto"/>
          </w:divBdr>
        </w:div>
        <w:div w:id="58097428">
          <w:marLeft w:val="0"/>
          <w:marRight w:val="0"/>
          <w:marTop w:val="120"/>
          <w:marBottom w:val="0"/>
          <w:divBdr>
            <w:top w:val="none" w:sz="0" w:space="0" w:color="auto"/>
            <w:left w:val="none" w:sz="0" w:space="0" w:color="auto"/>
            <w:bottom w:val="none" w:sz="0" w:space="0" w:color="auto"/>
            <w:right w:val="none" w:sz="0" w:space="0" w:color="auto"/>
          </w:divBdr>
        </w:div>
        <w:div w:id="140848898">
          <w:marLeft w:val="0"/>
          <w:marRight w:val="0"/>
          <w:marTop w:val="120"/>
          <w:marBottom w:val="0"/>
          <w:divBdr>
            <w:top w:val="none" w:sz="0" w:space="0" w:color="auto"/>
            <w:left w:val="none" w:sz="0" w:space="0" w:color="auto"/>
            <w:bottom w:val="none" w:sz="0" w:space="0" w:color="auto"/>
            <w:right w:val="none" w:sz="0" w:space="0" w:color="auto"/>
          </w:divBdr>
        </w:div>
        <w:div w:id="190266794">
          <w:marLeft w:val="0"/>
          <w:marRight w:val="0"/>
          <w:marTop w:val="120"/>
          <w:marBottom w:val="0"/>
          <w:divBdr>
            <w:top w:val="none" w:sz="0" w:space="0" w:color="auto"/>
            <w:left w:val="none" w:sz="0" w:space="0" w:color="auto"/>
            <w:bottom w:val="none" w:sz="0" w:space="0" w:color="auto"/>
            <w:right w:val="none" w:sz="0" w:space="0" w:color="auto"/>
          </w:divBdr>
        </w:div>
        <w:div w:id="1044986173">
          <w:marLeft w:val="0"/>
          <w:marRight w:val="0"/>
          <w:marTop w:val="120"/>
          <w:marBottom w:val="0"/>
          <w:divBdr>
            <w:top w:val="none" w:sz="0" w:space="0" w:color="auto"/>
            <w:left w:val="none" w:sz="0" w:space="0" w:color="auto"/>
            <w:bottom w:val="none" w:sz="0" w:space="0" w:color="auto"/>
            <w:right w:val="none" w:sz="0" w:space="0" w:color="auto"/>
          </w:divBdr>
        </w:div>
        <w:div w:id="1104812019">
          <w:marLeft w:val="0"/>
          <w:marRight w:val="0"/>
          <w:marTop w:val="120"/>
          <w:marBottom w:val="0"/>
          <w:divBdr>
            <w:top w:val="none" w:sz="0" w:space="0" w:color="auto"/>
            <w:left w:val="none" w:sz="0" w:space="0" w:color="auto"/>
            <w:bottom w:val="none" w:sz="0" w:space="0" w:color="auto"/>
            <w:right w:val="none" w:sz="0" w:space="0" w:color="auto"/>
          </w:divBdr>
        </w:div>
        <w:div w:id="1406105145">
          <w:marLeft w:val="0"/>
          <w:marRight w:val="0"/>
          <w:marTop w:val="120"/>
          <w:marBottom w:val="0"/>
          <w:divBdr>
            <w:top w:val="none" w:sz="0" w:space="0" w:color="auto"/>
            <w:left w:val="none" w:sz="0" w:space="0" w:color="auto"/>
            <w:bottom w:val="none" w:sz="0" w:space="0" w:color="auto"/>
            <w:right w:val="none" w:sz="0" w:space="0" w:color="auto"/>
          </w:divBdr>
        </w:div>
        <w:div w:id="1526937826">
          <w:marLeft w:val="0"/>
          <w:marRight w:val="0"/>
          <w:marTop w:val="120"/>
          <w:marBottom w:val="0"/>
          <w:divBdr>
            <w:top w:val="none" w:sz="0" w:space="0" w:color="auto"/>
            <w:left w:val="none" w:sz="0" w:space="0" w:color="auto"/>
            <w:bottom w:val="none" w:sz="0" w:space="0" w:color="auto"/>
            <w:right w:val="none" w:sz="0" w:space="0" w:color="auto"/>
          </w:divBdr>
        </w:div>
        <w:div w:id="1814567260">
          <w:marLeft w:val="0"/>
          <w:marRight w:val="0"/>
          <w:marTop w:val="120"/>
          <w:marBottom w:val="0"/>
          <w:divBdr>
            <w:top w:val="none" w:sz="0" w:space="0" w:color="auto"/>
            <w:left w:val="none" w:sz="0" w:space="0" w:color="auto"/>
            <w:bottom w:val="none" w:sz="0" w:space="0" w:color="auto"/>
            <w:right w:val="none" w:sz="0" w:space="0" w:color="auto"/>
          </w:divBdr>
        </w:div>
        <w:div w:id="1984773373">
          <w:marLeft w:val="0"/>
          <w:marRight w:val="0"/>
          <w:marTop w:val="120"/>
          <w:marBottom w:val="0"/>
          <w:divBdr>
            <w:top w:val="none" w:sz="0" w:space="0" w:color="auto"/>
            <w:left w:val="none" w:sz="0" w:space="0" w:color="auto"/>
            <w:bottom w:val="none" w:sz="0" w:space="0" w:color="auto"/>
            <w:right w:val="none" w:sz="0" w:space="0" w:color="auto"/>
          </w:divBdr>
        </w:div>
      </w:divsChild>
    </w:div>
    <w:div w:id="1321884574">
      <w:bodyDiv w:val="1"/>
      <w:marLeft w:val="0"/>
      <w:marRight w:val="0"/>
      <w:marTop w:val="0"/>
      <w:marBottom w:val="0"/>
      <w:divBdr>
        <w:top w:val="none" w:sz="0" w:space="0" w:color="auto"/>
        <w:left w:val="none" w:sz="0" w:space="0" w:color="auto"/>
        <w:bottom w:val="none" w:sz="0" w:space="0" w:color="auto"/>
        <w:right w:val="none" w:sz="0" w:space="0" w:color="auto"/>
      </w:divBdr>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55618346">
      <w:bodyDiv w:val="1"/>
      <w:marLeft w:val="0"/>
      <w:marRight w:val="0"/>
      <w:marTop w:val="0"/>
      <w:marBottom w:val="0"/>
      <w:divBdr>
        <w:top w:val="none" w:sz="0" w:space="0" w:color="auto"/>
        <w:left w:val="none" w:sz="0" w:space="0" w:color="auto"/>
        <w:bottom w:val="none" w:sz="0" w:space="0" w:color="auto"/>
        <w:right w:val="none" w:sz="0" w:space="0" w:color="auto"/>
      </w:divBdr>
      <w:divsChild>
        <w:div w:id="967468057">
          <w:marLeft w:val="0"/>
          <w:marRight w:val="0"/>
          <w:marTop w:val="120"/>
          <w:marBottom w:val="0"/>
          <w:divBdr>
            <w:top w:val="none" w:sz="0" w:space="0" w:color="auto"/>
            <w:left w:val="none" w:sz="0" w:space="0" w:color="auto"/>
            <w:bottom w:val="none" w:sz="0" w:space="0" w:color="auto"/>
            <w:right w:val="none" w:sz="0" w:space="0" w:color="auto"/>
          </w:divBdr>
        </w:div>
        <w:div w:id="1250390550">
          <w:marLeft w:val="0"/>
          <w:marRight w:val="0"/>
          <w:marTop w:val="120"/>
          <w:marBottom w:val="0"/>
          <w:divBdr>
            <w:top w:val="none" w:sz="0" w:space="0" w:color="auto"/>
            <w:left w:val="none" w:sz="0" w:space="0" w:color="auto"/>
            <w:bottom w:val="none" w:sz="0" w:space="0" w:color="auto"/>
            <w:right w:val="none" w:sz="0" w:space="0" w:color="auto"/>
          </w:divBdr>
        </w:div>
        <w:div w:id="1488781528">
          <w:marLeft w:val="0"/>
          <w:marRight w:val="0"/>
          <w:marTop w:val="120"/>
          <w:marBottom w:val="0"/>
          <w:divBdr>
            <w:top w:val="none" w:sz="0" w:space="0" w:color="auto"/>
            <w:left w:val="none" w:sz="0" w:space="0" w:color="auto"/>
            <w:bottom w:val="none" w:sz="0" w:space="0" w:color="auto"/>
            <w:right w:val="none" w:sz="0" w:space="0" w:color="auto"/>
          </w:divBdr>
        </w:div>
        <w:div w:id="1920216098">
          <w:marLeft w:val="0"/>
          <w:marRight w:val="0"/>
          <w:marTop w:val="120"/>
          <w:marBottom w:val="0"/>
          <w:divBdr>
            <w:top w:val="none" w:sz="0" w:space="0" w:color="auto"/>
            <w:left w:val="none" w:sz="0" w:space="0" w:color="auto"/>
            <w:bottom w:val="none" w:sz="0" w:space="0" w:color="auto"/>
            <w:right w:val="none" w:sz="0" w:space="0" w:color="auto"/>
          </w:divBdr>
        </w:div>
        <w:div w:id="1930307296">
          <w:marLeft w:val="0"/>
          <w:marRight w:val="0"/>
          <w:marTop w:val="120"/>
          <w:marBottom w:val="0"/>
          <w:divBdr>
            <w:top w:val="none" w:sz="0" w:space="0" w:color="auto"/>
            <w:left w:val="none" w:sz="0" w:space="0" w:color="auto"/>
            <w:bottom w:val="none" w:sz="0" w:space="0" w:color="auto"/>
            <w:right w:val="none" w:sz="0" w:space="0" w:color="auto"/>
          </w:divBdr>
        </w:div>
      </w:divsChild>
    </w:div>
    <w:div w:id="1365596287">
      <w:bodyDiv w:val="1"/>
      <w:marLeft w:val="0"/>
      <w:marRight w:val="0"/>
      <w:marTop w:val="0"/>
      <w:marBottom w:val="0"/>
      <w:divBdr>
        <w:top w:val="none" w:sz="0" w:space="0" w:color="auto"/>
        <w:left w:val="none" w:sz="0" w:space="0" w:color="auto"/>
        <w:bottom w:val="none" w:sz="0" w:space="0" w:color="auto"/>
        <w:right w:val="none" w:sz="0" w:space="0" w:color="auto"/>
      </w:divBdr>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405031508">
      <w:bodyDiv w:val="1"/>
      <w:marLeft w:val="0"/>
      <w:marRight w:val="0"/>
      <w:marTop w:val="0"/>
      <w:marBottom w:val="0"/>
      <w:divBdr>
        <w:top w:val="none" w:sz="0" w:space="0" w:color="auto"/>
        <w:left w:val="none" w:sz="0" w:space="0" w:color="auto"/>
        <w:bottom w:val="none" w:sz="0" w:space="0" w:color="auto"/>
        <w:right w:val="none" w:sz="0" w:space="0" w:color="auto"/>
      </w:divBdr>
    </w:div>
    <w:div w:id="1426461599">
      <w:bodyDiv w:val="1"/>
      <w:marLeft w:val="0"/>
      <w:marRight w:val="0"/>
      <w:marTop w:val="0"/>
      <w:marBottom w:val="0"/>
      <w:divBdr>
        <w:top w:val="none" w:sz="0" w:space="0" w:color="auto"/>
        <w:left w:val="none" w:sz="0" w:space="0" w:color="auto"/>
        <w:bottom w:val="none" w:sz="0" w:space="0" w:color="auto"/>
        <w:right w:val="none" w:sz="0" w:space="0" w:color="auto"/>
      </w:divBdr>
    </w:div>
    <w:div w:id="1443459513">
      <w:bodyDiv w:val="1"/>
      <w:marLeft w:val="0"/>
      <w:marRight w:val="0"/>
      <w:marTop w:val="0"/>
      <w:marBottom w:val="0"/>
      <w:divBdr>
        <w:top w:val="none" w:sz="0" w:space="0" w:color="auto"/>
        <w:left w:val="none" w:sz="0" w:space="0" w:color="auto"/>
        <w:bottom w:val="none" w:sz="0" w:space="0" w:color="auto"/>
        <w:right w:val="none" w:sz="0" w:space="0" w:color="auto"/>
      </w:divBdr>
    </w:div>
    <w:div w:id="1508249755">
      <w:bodyDiv w:val="1"/>
      <w:marLeft w:val="0"/>
      <w:marRight w:val="0"/>
      <w:marTop w:val="0"/>
      <w:marBottom w:val="0"/>
      <w:divBdr>
        <w:top w:val="none" w:sz="0" w:space="0" w:color="auto"/>
        <w:left w:val="none" w:sz="0" w:space="0" w:color="auto"/>
        <w:bottom w:val="none" w:sz="0" w:space="0" w:color="auto"/>
        <w:right w:val="none" w:sz="0" w:space="0" w:color="auto"/>
      </w:divBdr>
    </w:div>
    <w:div w:id="1515807031">
      <w:bodyDiv w:val="1"/>
      <w:marLeft w:val="0"/>
      <w:marRight w:val="0"/>
      <w:marTop w:val="0"/>
      <w:marBottom w:val="0"/>
      <w:divBdr>
        <w:top w:val="none" w:sz="0" w:space="0" w:color="auto"/>
        <w:left w:val="none" w:sz="0" w:space="0" w:color="auto"/>
        <w:bottom w:val="none" w:sz="0" w:space="0" w:color="auto"/>
        <w:right w:val="none" w:sz="0" w:space="0" w:color="auto"/>
      </w:divBdr>
    </w:div>
    <w:div w:id="1526168025">
      <w:bodyDiv w:val="1"/>
      <w:marLeft w:val="0"/>
      <w:marRight w:val="0"/>
      <w:marTop w:val="0"/>
      <w:marBottom w:val="0"/>
      <w:divBdr>
        <w:top w:val="none" w:sz="0" w:space="0" w:color="auto"/>
        <w:left w:val="none" w:sz="0" w:space="0" w:color="auto"/>
        <w:bottom w:val="none" w:sz="0" w:space="0" w:color="auto"/>
        <w:right w:val="none" w:sz="0" w:space="0" w:color="auto"/>
      </w:divBdr>
    </w:div>
    <w:div w:id="1533955707">
      <w:bodyDiv w:val="1"/>
      <w:marLeft w:val="0"/>
      <w:marRight w:val="0"/>
      <w:marTop w:val="0"/>
      <w:marBottom w:val="0"/>
      <w:divBdr>
        <w:top w:val="none" w:sz="0" w:space="0" w:color="auto"/>
        <w:left w:val="none" w:sz="0" w:space="0" w:color="auto"/>
        <w:bottom w:val="none" w:sz="0" w:space="0" w:color="auto"/>
        <w:right w:val="none" w:sz="0" w:space="0" w:color="auto"/>
      </w:divBdr>
    </w:div>
    <w:div w:id="1549297119">
      <w:bodyDiv w:val="1"/>
      <w:marLeft w:val="0"/>
      <w:marRight w:val="0"/>
      <w:marTop w:val="0"/>
      <w:marBottom w:val="0"/>
      <w:divBdr>
        <w:top w:val="none" w:sz="0" w:space="0" w:color="auto"/>
        <w:left w:val="none" w:sz="0" w:space="0" w:color="auto"/>
        <w:bottom w:val="none" w:sz="0" w:space="0" w:color="auto"/>
        <w:right w:val="none" w:sz="0" w:space="0" w:color="auto"/>
      </w:divBdr>
    </w:div>
    <w:div w:id="1558392951">
      <w:bodyDiv w:val="1"/>
      <w:marLeft w:val="0"/>
      <w:marRight w:val="0"/>
      <w:marTop w:val="0"/>
      <w:marBottom w:val="0"/>
      <w:divBdr>
        <w:top w:val="none" w:sz="0" w:space="0" w:color="auto"/>
        <w:left w:val="none" w:sz="0" w:space="0" w:color="auto"/>
        <w:bottom w:val="none" w:sz="0" w:space="0" w:color="auto"/>
        <w:right w:val="none" w:sz="0" w:space="0" w:color="auto"/>
      </w:divBdr>
    </w:div>
    <w:div w:id="1563515347">
      <w:bodyDiv w:val="1"/>
      <w:marLeft w:val="0"/>
      <w:marRight w:val="0"/>
      <w:marTop w:val="0"/>
      <w:marBottom w:val="0"/>
      <w:divBdr>
        <w:top w:val="none" w:sz="0" w:space="0" w:color="auto"/>
        <w:left w:val="none" w:sz="0" w:space="0" w:color="auto"/>
        <w:bottom w:val="none" w:sz="0" w:space="0" w:color="auto"/>
        <w:right w:val="none" w:sz="0" w:space="0" w:color="auto"/>
      </w:divBdr>
    </w:div>
    <w:div w:id="1612667814">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615867642">
      <w:bodyDiv w:val="1"/>
      <w:marLeft w:val="0"/>
      <w:marRight w:val="0"/>
      <w:marTop w:val="0"/>
      <w:marBottom w:val="0"/>
      <w:divBdr>
        <w:top w:val="none" w:sz="0" w:space="0" w:color="auto"/>
        <w:left w:val="none" w:sz="0" w:space="0" w:color="auto"/>
        <w:bottom w:val="none" w:sz="0" w:space="0" w:color="auto"/>
        <w:right w:val="none" w:sz="0" w:space="0" w:color="auto"/>
      </w:divBdr>
    </w:div>
    <w:div w:id="1615869871">
      <w:bodyDiv w:val="1"/>
      <w:marLeft w:val="0"/>
      <w:marRight w:val="0"/>
      <w:marTop w:val="0"/>
      <w:marBottom w:val="0"/>
      <w:divBdr>
        <w:top w:val="none" w:sz="0" w:space="0" w:color="auto"/>
        <w:left w:val="none" w:sz="0" w:space="0" w:color="auto"/>
        <w:bottom w:val="none" w:sz="0" w:space="0" w:color="auto"/>
        <w:right w:val="none" w:sz="0" w:space="0" w:color="auto"/>
      </w:divBdr>
    </w:div>
    <w:div w:id="1617441644">
      <w:bodyDiv w:val="1"/>
      <w:marLeft w:val="0"/>
      <w:marRight w:val="0"/>
      <w:marTop w:val="0"/>
      <w:marBottom w:val="0"/>
      <w:divBdr>
        <w:top w:val="none" w:sz="0" w:space="0" w:color="auto"/>
        <w:left w:val="none" w:sz="0" w:space="0" w:color="auto"/>
        <w:bottom w:val="none" w:sz="0" w:space="0" w:color="auto"/>
        <w:right w:val="none" w:sz="0" w:space="0" w:color="auto"/>
      </w:divBdr>
    </w:div>
    <w:div w:id="1640769566">
      <w:bodyDiv w:val="1"/>
      <w:marLeft w:val="0"/>
      <w:marRight w:val="0"/>
      <w:marTop w:val="0"/>
      <w:marBottom w:val="0"/>
      <w:divBdr>
        <w:top w:val="none" w:sz="0" w:space="0" w:color="auto"/>
        <w:left w:val="none" w:sz="0" w:space="0" w:color="auto"/>
        <w:bottom w:val="none" w:sz="0" w:space="0" w:color="auto"/>
        <w:right w:val="none" w:sz="0" w:space="0" w:color="auto"/>
      </w:divBdr>
    </w:div>
    <w:div w:id="1665744497">
      <w:bodyDiv w:val="1"/>
      <w:marLeft w:val="0"/>
      <w:marRight w:val="0"/>
      <w:marTop w:val="0"/>
      <w:marBottom w:val="0"/>
      <w:divBdr>
        <w:top w:val="none" w:sz="0" w:space="0" w:color="auto"/>
        <w:left w:val="none" w:sz="0" w:space="0" w:color="auto"/>
        <w:bottom w:val="none" w:sz="0" w:space="0" w:color="auto"/>
        <w:right w:val="none" w:sz="0" w:space="0" w:color="auto"/>
      </w:divBdr>
    </w:div>
    <w:div w:id="1667904422">
      <w:bodyDiv w:val="1"/>
      <w:marLeft w:val="0"/>
      <w:marRight w:val="0"/>
      <w:marTop w:val="0"/>
      <w:marBottom w:val="0"/>
      <w:divBdr>
        <w:top w:val="none" w:sz="0" w:space="0" w:color="auto"/>
        <w:left w:val="none" w:sz="0" w:space="0" w:color="auto"/>
        <w:bottom w:val="none" w:sz="0" w:space="0" w:color="auto"/>
        <w:right w:val="none" w:sz="0" w:space="0" w:color="auto"/>
      </w:divBdr>
    </w:div>
    <w:div w:id="1669748427">
      <w:bodyDiv w:val="1"/>
      <w:marLeft w:val="0"/>
      <w:marRight w:val="0"/>
      <w:marTop w:val="0"/>
      <w:marBottom w:val="0"/>
      <w:divBdr>
        <w:top w:val="none" w:sz="0" w:space="0" w:color="auto"/>
        <w:left w:val="none" w:sz="0" w:space="0" w:color="auto"/>
        <w:bottom w:val="none" w:sz="0" w:space="0" w:color="auto"/>
        <w:right w:val="none" w:sz="0" w:space="0" w:color="auto"/>
      </w:divBdr>
    </w:div>
    <w:div w:id="1683388161">
      <w:bodyDiv w:val="1"/>
      <w:marLeft w:val="0"/>
      <w:marRight w:val="0"/>
      <w:marTop w:val="0"/>
      <w:marBottom w:val="0"/>
      <w:divBdr>
        <w:top w:val="none" w:sz="0" w:space="0" w:color="auto"/>
        <w:left w:val="none" w:sz="0" w:space="0" w:color="auto"/>
        <w:bottom w:val="none" w:sz="0" w:space="0" w:color="auto"/>
        <w:right w:val="none" w:sz="0" w:space="0" w:color="auto"/>
      </w:divBdr>
    </w:div>
    <w:div w:id="1691956608">
      <w:bodyDiv w:val="1"/>
      <w:marLeft w:val="0"/>
      <w:marRight w:val="0"/>
      <w:marTop w:val="0"/>
      <w:marBottom w:val="0"/>
      <w:divBdr>
        <w:top w:val="none" w:sz="0" w:space="0" w:color="auto"/>
        <w:left w:val="none" w:sz="0" w:space="0" w:color="auto"/>
        <w:bottom w:val="none" w:sz="0" w:space="0" w:color="auto"/>
        <w:right w:val="none" w:sz="0" w:space="0" w:color="auto"/>
      </w:divBdr>
    </w:div>
    <w:div w:id="1725372791">
      <w:bodyDiv w:val="1"/>
      <w:marLeft w:val="0"/>
      <w:marRight w:val="0"/>
      <w:marTop w:val="0"/>
      <w:marBottom w:val="0"/>
      <w:divBdr>
        <w:top w:val="none" w:sz="0" w:space="0" w:color="auto"/>
        <w:left w:val="none" w:sz="0" w:space="0" w:color="auto"/>
        <w:bottom w:val="none" w:sz="0" w:space="0" w:color="auto"/>
        <w:right w:val="none" w:sz="0" w:space="0" w:color="auto"/>
      </w:divBdr>
    </w:div>
    <w:div w:id="1739471138">
      <w:bodyDiv w:val="1"/>
      <w:marLeft w:val="0"/>
      <w:marRight w:val="0"/>
      <w:marTop w:val="0"/>
      <w:marBottom w:val="0"/>
      <w:divBdr>
        <w:top w:val="none" w:sz="0" w:space="0" w:color="auto"/>
        <w:left w:val="none" w:sz="0" w:space="0" w:color="auto"/>
        <w:bottom w:val="none" w:sz="0" w:space="0" w:color="auto"/>
        <w:right w:val="none" w:sz="0" w:space="0" w:color="auto"/>
      </w:divBdr>
    </w:div>
    <w:div w:id="1741706978">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65761252">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770999240">
      <w:bodyDiv w:val="1"/>
      <w:marLeft w:val="0"/>
      <w:marRight w:val="0"/>
      <w:marTop w:val="0"/>
      <w:marBottom w:val="0"/>
      <w:divBdr>
        <w:top w:val="none" w:sz="0" w:space="0" w:color="auto"/>
        <w:left w:val="none" w:sz="0" w:space="0" w:color="auto"/>
        <w:bottom w:val="none" w:sz="0" w:space="0" w:color="auto"/>
        <w:right w:val="none" w:sz="0" w:space="0" w:color="auto"/>
      </w:divBdr>
    </w:div>
    <w:div w:id="1774665053">
      <w:bodyDiv w:val="1"/>
      <w:marLeft w:val="0"/>
      <w:marRight w:val="0"/>
      <w:marTop w:val="0"/>
      <w:marBottom w:val="0"/>
      <w:divBdr>
        <w:top w:val="none" w:sz="0" w:space="0" w:color="auto"/>
        <w:left w:val="none" w:sz="0" w:space="0" w:color="auto"/>
        <w:bottom w:val="none" w:sz="0" w:space="0" w:color="auto"/>
        <w:right w:val="none" w:sz="0" w:space="0" w:color="auto"/>
      </w:divBdr>
    </w:div>
    <w:div w:id="1799028870">
      <w:bodyDiv w:val="1"/>
      <w:marLeft w:val="0"/>
      <w:marRight w:val="0"/>
      <w:marTop w:val="0"/>
      <w:marBottom w:val="0"/>
      <w:divBdr>
        <w:top w:val="none" w:sz="0" w:space="0" w:color="auto"/>
        <w:left w:val="none" w:sz="0" w:space="0" w:color="auto"/>
        <w:bottom w:val="none" w:sz="0" w:space="0" w:color="auto"/>
        <w:right w:val="none" w:sz="0" w:space="0" w:color="auto"/>
      </w:divBdr>
      <w:divsChild>
        <w:div w:id="947469572">
          <w:marLeft w:val="576"/>
          <w:marRight w:val="0"/>
          <w:marTop w:val="0"/>
          <w:marBottom w:val="0"/>
          <w:divBdr>
            <w:top w:val="none" w:sz="0" w:space="0" w:color="auto"/>
            <w:left w:val="none" w:sz="0" w:space="0" w:color="auto"/>
            <w:bottom w:val="none" w:sz="0" w:space="0" w:color="auto"/>
            <w:right w:val="none" w:sz="0" w:space="0" w:color="auto"/>
          </w:divBdr>
        </w:div>
      </w:divsChild>
    </w:div>
    <w:div w:id="1827429125">
      <w:bodyDiv w:val="1"/>
      <w:marLeft w:val="0"/>
      <w:marRight w:val="0"/>
      <w:marTop w:val="0"/>
      <w:marBottom w:val="0"/>
      <w:divBdr>
        <w:top w:val="none" w:sz="0" w:space="0" w:color="auto"/>
        <w:left w:val="none" w:sz="0" w:space="0" w:color="auto"/>
        <w:bottom w:val="none" w:sz="0" w:space="0" w:color="auto"/>
        <w:right w:val="none" w:sz="0" w:space="0" w:color="auto"/>
      </w:divBdr>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54680623">
      <w:bodyDiv w:val="1"/>
      <w:marLeft w:val="0"/>
      <w:marRight w:val="0"/>
      <w:marTop w:val="0"/>
      <w:marBottom w:val="0"/>
      <w:divBdr>
        <w:top w:val="none" w:sz="0" w:space="0" w:color="auto"/>
        <w:left w:val="none" w:sz="0" w:space="0" w:color="auto"/>
        <w:bottom w:val="none" w:sz="0" w:space="0" w:color="auto"/>
        <w:right w:val="none" w:sz="0" w:space="0" w:color="auto"/>
      </w:divBdr>
    </w:div>
    <w:div w:id="1857378942">
      <w:bodyDiv w:val="1"/>
      <w:marLeft w:val="0"/>
      <w:marRight w:val="0"/>
      <w:marTop w:val="0"/>
      <w:marBottom w:val="0"/>
      <w:divBdr>
        <w:top w:val="none" w:sz="0" w:space="0" w:color="auto"/>
        <w:left w:val="none" w:sz="0" w:space="0" w:color="auto"/>
        <w:bottom w:val="none" w:sz="0" w:space="0" w:color="auto"/>
        <w:right w:val="none" w:sz="0" w:space="0" w:color="auto"/>
      </w:divBdr>
      <w:divsChild>
        <w:div w:id="12654731">
          <w:marLeft w:val="0"/>
          <w:marRight w:val="0"/>
          <w:marTop w:val="0"/>
          <w:marBottom w:val="0"/>
          <w:divBdr>
            <w:top w:val="none" w:sz="0" w:space="0" w:color="auto"/>
            <w:left w:val="none" w:sz="0" w:space="0" w:color="auto"/>
            <w:bottom w:val="none" w:sz="0" w:space="0" w:color="auto"/>
            <w:right w:val="none" w:sz="0" w:space="0" w:color="auto"/>
          </w:divBdr>
          <w:divsChild>
            <w:div w:id="1519999713">
              <w:marLeft w:val="0"/>
              <w:marRight w:val="0"/>
              <w:marTop w:val="0"/>
              <w:marBottom w:val="0"/>
              <w:divBdr>
                <w:top w:val="none" w:sz="0" w:space="0" w:color="auto"/>
                <w:left w:val="none" w:sz="0" w:space="0" w:color="auto"/>
                <w:bottom w:val="none" w:sz="0" w:space="0" w:color="auto"/>
                <w:right w:val="none" w:sz="0" w:space="0" w:color="auto"/>
              </w:divBdr>
            </w:div>
          </w:divsChild>
        </w:div>
        <w:div w:id="1070925617">
          <w:marLeft w:val="0"/>
          <w:marRight w:val="0"/>
          <w:marTop w:val="0"/>
          <w:marBottom w:val="0"/>
          <w:divBdr>
            <w:top w:val="none" w:sz="0" w:space="0" w:color="auto"/>
            <w:left w:val="none" w:sz="0" w:space="0" w:color="auto"/>
            <w:bottom w:val="none" w:sz="0" w:space="0" w:color="auto"/>
            <w:right w:val="none" w:sz="0" w:space="0" w:color="auto"/>
          </w:divBdr>
          <w:divsChild>
            <w:div w:id="1370913695">
              <w:marLeft w:val="0"/>
              <w:marRight w:val="0"/>
              <w:marTop w:val="0"/>
              <w:marBottom w:val="0"/>
              <w:divBdr>
                <w:top w:val="none" w:sz="0" w:space="0" w:color="auto"/>
                <w:left w:val="none" w:sz="0" w:space="0" w:color="auto"/>
                <w:bottom w:val="none" w:sz="0" w:space="0" w:color="auto"/>
                <w:right w:val="none" w:sz="0" w:space="0" w:color="auto"/>
              </w:divBdr>
            </w:div>
          </w:divsChild>
        </w:div>
        <w:div w:id="1499154560">
          <w:marLeft w:val="0"/>
          <w:marRight w:val="0"/>
          <w:marTop w:val="0"/>
          <w:marBottom w:val="0"/>
          <w:divBdr>
            <w:top w:val="none" w:sz="0" w:space="0" w:color="auto"/>
            <w:left w:val="none" w:sz="0" w:space="0" w:color="auto"/>
            <w:bottom w:val="none" w:sz="0" w:space="0" w:color="auto"/>
            <w:right w:val="none" w:sz="0" w:space="0" w:color="auto"/>
          </w:divBdr>
          <w:divsChild>
            <w:div w:id="765883983">
              <w:marLeft w:val="0"/>
              <w:marRight w:val="0"/>
              <w:marTop w:val="0"/>
              <w:marBottom w:val="0"/>
              <w:divBdr>
                <w:top w:val="none" w:sz="0" w:space="0" w:color="auto"/>
                <w:left w:val="none" w:sz="0" w:space="0" w:color="auto"/>
                <w:bottom w:val="none" w:sz="0" w:space="0" w:color="auto"/>
                <w:right w:val="none" w:sz="0" w:space="0" w:color="auto"/>
              </w:divBdr>
            </w:div>
          </w:divsChild>
        </w:div>
        <w:div w:id="1902012352">
          <w:marLeft w:val="0"/>
          <w:marRight w:val="0"/>
          <w:marTop w:val="0"/>
          <w:marBottom w:val="0"/>
          <w:divBdr>
            <w:top w:val="none" w:sz="0" w:space="0" w:color="auto"/>
            <w:left w:val="none" w:sz="0" w:space="0" w:color="auto"/>
            <w:bottom w:val="none" w:sz="0" w:space="0" w:color="auto"/>
            <w:right w:val="none" w:sz="0" w:space="0" w:color="auto"/>
          </w:divBdr>
          <w:divsChild>
            <w:div w:id="6684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900478788">
      <w:bodyDiv w:val="1"/>
      <w:marLeft w:val="0"/>
      <w:marRight w:val="0"/>
      <w:marTop w:val="0"/>
      <w:marBottom w:val="0"/>
      <w:divBdr>
        <w:top w:val="none" w:sz="0" w:space="0" w:color="auto"/>
        <w:left w:val="none" w:sz="0" w:space="0" w:color="auto"/>
        <w:bottom w:val="none" w:sz="0" w:space="0" w:color="auto"/>
        <w:right w:val="none" w:sz="0" w:space="0" w:color="auto"/>
      </w:divBdr>
    </w:div>
    <w:div w:id="1912931474">
      <w:bodyDiv w:val="1"/>
      <w:marLeft w:val="0"/>
      <w:marRight w:val="0"/>
      <w:marTop w:val="0"/>
      <w:marBottom w:val="0"/>
      <w:divBdr>
        <w:top w:val="none" w:sz="0" w:space="0" w:color="auto"/>
        <w:left w:val="none" w:sz="0" w:space="0" w:color="auto"/>
        <w:bottom w:val="none" w:sz="0" w:space="0" w:color="auto"/>
        <w:right w:val="none" w:sz="0" w:space="0" w:color="auto"/>
      </w:divBdr>
    </w:div>
    <w:div w:id="1967269430">
      <w:bodyDiv w:val="1"/>
      <w:marLeft w:val="0"/>
      <w:marRight w:val="0"/>
      <w:marTop w:val="0"/>
      <w:marBottom w:val="0"/>
      <w:divBdr>
        <w:top w:val="none" w:sz="0" w:space="0" w:color="auto"/>
        <w:left w:val="none" w:sz="0" w:space="0" w:color="auto"/>
        <w:bottom w:val="none" w:sz="0" w:space="0" w:color="auto"/>
        <w:right w:val="none" w:sz="0" w:space="0" w:color="auto"/>
      </w:divBdr>
    </w:div>
    <w:div w:id="1976910853">
      <w:bodyDiv w:val="1"/>
      <w:marLeft w:val="0"/>
      <w:marRight w:val="0"/>
      <w:marTop w:val="0"/>
      <w:marBottom w:val="0"/>
      <w:divBdr>
        <w:top w:val="none" w:sz="0" w:space="0" w:color="auto"/>
        <w:left w:val="none" w:sz="0" w:space="0" w:color="auto"/>
        <w:bottom w:val="none" w:sz="0" w:space="0" w:color="auto"/>
        <w:right w:val="none" w:sz="0" w:space="0" w:color="auto"/>
      </w:divBdr>
      <w:divsChild>
        <w:div w:id="170609440">
          <w:marLeft w:val="0"/>
          <w:marRight w:val="0"/>
          <w:marTop w:val="120"/>
          <w:marBottom w:val="0"/>
          <w:divBdr>
            <w:top w:val="none" w:sz="0" w:space="0" w:color="auto"/>
            <w:left w:val="none" w:sz="0" w:space="0" w:color="auto"/>
            <w:bottom w:val="none" w:sz="0" w:space="0" w:color="auto"/>
            <w:right w:val="none" w:sz="0" w:space="0" w:color="auto"/>
          </w:divBdr>
        </w:div>
        <w:div w:id="341468997">
          <w:marLeft w:val="0"/>
          <w:marRight w:val="0"/>
          <w:marTop w:val="120"/>
          <w:marBottom w:val="0"/>
          <w:divBdr>
            <w:top w:val="none" w:sz="0" w:space="0" w:color="auto"/>
            <w:left w:val="none" w:sz="0" w:space="0" w:color="auto"/>
            <w:bottom w:val="none" w:sz="0" w:space="0" w:color="auto"/>
            <w:right w:val="none" w:sz="0" w:space="0" w:color="auto"/>
          </w:divBdr>
        </w:div>
        <w:div w:id="483743807">
          <w:marLeft w:val="0"/>
          <w:marRight w:val="0"/>
          <w:marTop w:val="120"/>
          <w:marBottom w:val="0"/>
          <w:divBdr>
            <w:top w:val="none" w:sz="0" w:space="0" w:color="auto"/>
            <w:left w:val="none" w:sz="0" w:space="0" w:color="auto"/>
            <w:bottom w:val="none" w:sz="0" w:space="0" w:color="auto"/>
            <w:right w:val="none" w:sz="0" w:space="0" w:color="auto"/>
          </w:divBdr>
        </w:div>
        <w:div w:id="773793646">
          <w:marLeft w:val="0"/>
          <w:marRight w:val="0"/>
          <w:marTop w:val="120"/>
          <w:marBottom w:val="0"/>
          <w:divBdr>
            <w:top w:val="none" w:sz="0" w:space="0" w:color="auto"/>
            <w:left w:val="none" w:sz="0" w:space="0" w:color="auto"/>
            <w:bottom w:val="none" w:sz="0" w:space="0" w:color="auto"/>
            <w:right w:val="none" w:sz="0" w:space="0" w:color="auto"/>
          </w:divBdr>
        </w:div>
        <w:div w:id="988556542">
          <w:marLeft w:val="0"/>
          <w:marRight w:val="0"/>
          <w:marTop w:val="120"/>
          <w:marBottom w:val="0"/>
          <w:divBdr>
            <w:top w:val="none" w:sz="0" w:space="0" w:color="auto"/>
            <w:left w:val="none" w:sz="0" w:space="0" w:color="auto"/>
            <w:bottom w:val="none" w:sz="0" w:space="0" w:color="auto"/>
            <w:right w:val="none" w:sz="0" w:space="0" w:color="auto"/>
          </w:divBdr>
        </w:div>
        <w:div w:id="1057896013">
          <w:marLeft w:val="0"/>
          <w:marRight w:val="0"/>
          <w:marTop w:val="120"/>
          <w:marBottom w:val="0"/>
          <w:divBdr>
            <w:top w:val="none" w:sz="0" w:space="0" w:color="auto"/>
            <w:left w:val="none" w:sz="0" w:space="0" w:color="auto"/>
            <w:bottom w:val="none" w:sz="0" w:space="0" w:color="auto"/>
            <w:right w:val="none" w:sz="0" w:space="0" w:color="auto"/>
          </w:divBdr>
        </w:div>
        <w:div w:id="1159880044">
          <w:marLeft w:val="0"/>
          <w:marRight w:val="0"/>
          <w:marTop w:val="120"/>
          <w:marBottom w:val="0"/>
          <w:divBdr>
            <w:top w:val="none" w:sz="0" w:space="0" w:color="auto"/>
            <w:left w:val="none" w:sz="0" w:space="0" w:color="auto"/>
            <w:bottom w:val="none" w:sz="0" w:space="0" w:color="auto"/>
            <w:right w:val="none" w:sz="0" w:space="0" w:color="auto"/>
          </w:divBdr>
        </w:div>
        <w:div w:id="2026052069">
          <w:marLeft w:val="0"/>
          <w:marRight w:val="0"/>
          <w:marTop w:val="120"/>
          <w:marBottom w:val="0"/>
          <w:divBdr>
            <w:top w:val="none" w:sz="0" w:space="0" w:color="auto"/>
            <w:left w:val="none" w:sz="0" w:space="0" w:color="auto"/>
            <w:bottom w:val="none" w:sz="0" w:space="0" w:color="auto"/>
            <w:right w:val="none" w:sz="0" w:space="0" w:color="auto"/>
          </w:divBdr>
        </w:div>
        <w:div w:id="2047176715">
          <w:marLeft w:val="0"/>
          <w:marRight w:val="0"/>
          <w:marTop w:val="120"/>
          <w:marBottom w:val="0"/>
          <w:divBdr>
            <w:top w:val="none" w:sz="0" w:space="0" w:color="auto"/>
            <w:left w:val="none" w:sz="0" w:space="0" w:color="auto"/>
            <w:bottom w:val="none" w:sz="0" w:space="0" w:color="auto"/>
            <w:right w:val="none" w:sz="0" w:space="0" w:color="auto"/>
          </w:divBdr>
        </w:div>
        <w:div w:id="2094352878">
          <w:marLeft w:val="0"/>
          <w:marRight w:val="0"/>
          <w:marTop w:val="120"/>
          <w:marBottom w:val="0"/>
          <w:divBdr>
            <w:top w:val="none" w:sz="0" w:space="0" w:color="auto"/>
            <w:left w:val="none" w:sz="0" w:space="0" w:color="auto"/>
            <w:bottom w:val="none" w:sz="0" w:space="0" w:color="auto"/>
            <w:right w:val="none" w:sz="0" w:space="0" w:color="auto"/>
          </w:divBdr>
        </w:div>
      </w:divsChild>
    </w:div>
    <w:div w:id="1977835188">
      <w:bodyDiv w:val="1"/>
      <w:marLeft w:val="0"/>
      <w:marRight w:val="0"/>
      <w:marTop w:val="0"/>
      <w:marBottom w:val="0"/>
      <w:divBdr>
        <w:top w:val="none" w:sz="0" w:space="0" w:color="auto"/>
        <w:left w:val="none" w:sz="0" w:space="0" w:color="auto"/>
        <w:bottom w:val="none" w:sz="0" w:space="0" w:color="auto"/>
        <w:right w:val="none" w:sz="0" w:space="0" w:color="auto"/>
      </w:divBdr>
      <w:divsChild>
        <w:div w:id="236206762">
          <w:marLeft w:val="0"/>
          <w:marRight w:val="0"/>
          <w:marTop w:val="120"/>
          <w:marBottom w:val="0"/>
          <w:divBdr>
            <w:top w:val="none" w:sz="0" w:space="0" w:color="auto"/>
            <w:left w:val="none" w:sz="0" w:space="0" w:color="auto"/>
            <w:bottom w:val="none" w:sz="0" w:space="0" w:color="auto"/>
            <w:right w:val="none" w:sz="0" w:space="0" w:color="auto"/>
          </w:divBdr>
        </w:div>
        <w:div w:id="510460946">
          <w:marLeft w:val="0"/>
          <w:marRight w:val="0"/>
          <w:marTop w:val="120"/>
          <w:marBottom w:val="0"/>
          <w:divBdr>
            <w:top w:val="none" w:sz="0" w:space="0" w:color="auto"/>
            <w:left w:val="none" w:sz="0" w:space="0" w:color="auto"/>
            <w:bottom w:val="none" w:sz="0" w:space="0" w:color="auto"/>
            <w:right w:val="none" w:sz="0" w:space="0" w:color="auto"/>
          </w:divBdr>
        </w:div>
        <w:div w:id="638531151">
          <w:marLeft w:val="0"/>
          <w:marRight w:val="0"/>
          <w:marTop w:val="120"/>
          <w:marBottom w:val="0"/>
          <w:divBdr>
            <w:top w:val="none" w:sz="0" w:space="0" w:color="auto"/>
            <w:left w:val="none" w:sz="0" w:space="0" w:color="auto"/>
            <w:bottom w:val="none" w:sz="0" w:space="0" w:color="auto"/>
            <w:right w:val="none" w:sz="0" w:space="0" w:color="auto"/>
          </w:divBdr>
        </w:div>
        <w:div w:id="676201342">
          <w:marLeft w:val="0"/>
          <w:marRight w:val="0"/>
          <w:marTop w:val="120"/>
          <w:marBottom w:val="0"/>
          <w:divBdr>
            <w:top w:val="none" w:sz="0" w:space="0" w:color="auto"/>
            <w:left w:val="none" w:sz="0" w:space="0" w:color="auto"/>
            <w:bottom w:val="none" w:sz="0" w:space="0" w:color="auto"/>
            <w:right w:val="none" w:sz="0" w:space="0" w:color="auto"/>
          </w:divBdr>
        </w:div>
        <w:div w:id="942684442">
          <w:marLeft w:val="0"/>
          <w:marRight w:val="0"/>
          <w:marTop w:val="120"/>
          <w:marBottom w:val="0"/>
          <w:divBdr>
            <w:top w:val="none" w:sz="0" w:space="0" w:color="auto"/>
            <w:left w:val="none" w:sz="0" w:space="0" w:color="auto"/>
            <w:bottom w:val="none" w:sz="0" w:space="0" w:color="auto"/>
            <w:right w:val="none" w:sz="0" w:space="0" w:color="auto"/>
          </w:divBdr>
        </w:div>
        <w:div w:id="2084066546">
          <w:marLeft w:val="0"/>
          <w:marRight w:val="0"/>
          <w:marTop w:val="120"/>
          <w:marBottom w:val="0"/>
          <w:divBdr>
            <w:top w:val="none" w:sz="0" w:space="0" w:color="auto"/>
            <w:left w:val="none" w:sz="0" w:space="0" w:color="auto"/>
            <w:bottom w:val="none" w:sz="0" w:space="0" w:color="auto"/>
            <w:right w:val="none" w:sz="0" w:space="0" w:color="auto"/>
          </w:divBdr>
        </w:div>
      </w:divsChild>
    </w:div>
    <w:div w:id="1984969903">
      <w:bodyDiv w:val="1"/>
      <w:marLeft w:val="0"/>
      <w:marRight w:val="0"/>
      <w:marTop w:val="0"/>
      <w:marBottom w:val="0"/>
      <w:divBdr>
        <w:top w:val="none" w:sz="0" w:space="0" w:color="auto"/>
        <w:left w:val="none" w:sz="0" w:space="0" w:color="auto"/>
        <w:bottom w:val="none" w:sz="0" w:space="0" w:color="auto"/>
        <w:right w:val="none" w:sz="0" w:space="0" w:color="auto"/>
      </w:divBdr>
    </w:div>
    <w:div w:id="1990136748">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 w:id="1993169851">
      <w:bodyDiv w:val="1"/>
      <w:marLeft w:val="0"/>
      <w:marRight w:val="0"/>
      <w:marTop w:val="0"/>
      <w:marBottom w:val="0"/>
      <w:divBdr>
        <w:top w:val="none" w:sz="0" w:space="0" w:color="auto"/>
        <w:left w:val="none" w:sz="0" w:space="0" w:color="auto"/>
        <w:bottom w:val="none" w:sz="0" w:space="0" w:color="auto"/>
        <w:right w:val="none" w:sz="0" w:space="0" w:color="auto"/>
      </w:divBdr>
    </w:div>
    <w:div w:id="1994017074">
      <w:bodyDiv w:val="1"/>
      <w:marLeft w:val="0"/>
      <w:marRight w:val="0"/>
      <w:marTop w:val="0"/>
      <w:marBottom w:val="0"/>
      <w:divBdr>
        <w:top w:val="none" w:sz="0" w:space="0" w:color="auto"/>
        <w:left w:val="none" w:sz="0" w:space="0" w:color="auto"/>
        <w:bottom w:val="none" w:sz="0" w:space="0" w:color="auto"/>
        <w:right w:val="none" w:sz="0" w:space="0" w:color="auto"/>
      </w:divBdr>
    </w:div>
    <w:div w:id="2004970431">
      <w:bodyDiv w:val="1"/>
      <w:marLeft w:val="0"/>
      <w:marRight w:val="0"/>
      <w:marTop w:val="0"/>
      <w:marBottom w:val="0"/>
      <w:divBdr>
        <w:top w:val="none" w:sz="0" w:space="0" w:color="auto"/>
        <w:left w:val="none" w:sz="0" w:space="0" w:color="auto"/>
        <w:bottom w:val="none" w:sz="0" w:space="0" w:color="auto"/>
        <w:right w:val="none" w:sz="0" w:space="0" w:color="auto"/>
      </w:divBdr>
    </w:div>
    <w:div w:id="2011448025">
      <w:bodyDiv w:val="1"/>
      <w:marLeft w:val="0"/>
      <w:marRight w:val="0"/>
      <w:marTop w:val="0"/>
      <w:marBottom w:val="0"/>
      <w:divBdr>
        <w:top w:val="none" w:sz="0" w:space="0" w:color="auto"/>
        <w:left w:val="none" w:sz="0" w:space="0" w:color="auto"/>
        <w:bottom w:val="none" w:sz="0" w:space="0" w:color="auto"/>
        <w:right w:val="none" w:sz="0" w:space="0" w:color="auto"/>
      </w:divBdr>
    </w:div>
    <w:div w:id="2015261459">
      <w:bodyDiv w:val="1"/>
      <w:marLeft w:val="0"/>
      <w:marRight w:val="0"/>
      <w:marTop w:val="0"/>
      <w:marBottom w:val="0"/>
      <w:divBdr>
        <w:top w:val="none" w:sz="0" w:space="0" w:color="auto"/>
        <w:left w:val="none" w:sz="0" w:space="0" w:color="auto"/>
        <w:bottom w:val="none" w:sz="0" w:space="0" w:color="auto"/>
        <w:right w:val="none" w:sz="0" w:space="0" w:color="auto"/>
      </w:divBdr>
    </w:div>
    <w:div w:id="2022269425">
      <w:bodyDiv w:val="1"/>
      <w:marLeft w:val="0"/>
      <w:marRight w:val="0"/>
      <w:marTop w:val="0"/>
      <w:marBottom w:val="0"/>
      <w:divBdr>
        <w:top w:val="none" w:sz="0" w:space="0" w:color="auto"/>
        <w:left w:val="none" w:sz="0" w:space="0" w:color="auto"/>
        <w:bottom w:val="none" w:sz="0" w:space="0" w:color="auto"/>
        <w:right w:val="none" w:sz="0" w:space="0" w:color="auto"/>
      </w:divBdr>
    </w:div>
    <w:div w:id="2047825331">
      <w:bodyDiv w:val="1"/>
      <w:marLeft w:val="0"/>
      <w:marRight w:val="0"/>
      <w:marTop w:val="0"/>
      <w:marBottom w:val="0"/>
      <w:divBdr>
        <w:top w:val="none" w:sz="0" w:space="0" w:color="auto"/>
        <w:left w:val="none" w:sz="0" w:space="0" w:color="auto"/>
        <w:bottom w:val="none" w:sz="0" w:space="0" w:color="auto"/>
        <w:right w:val="none" w:sz="0" w:space="0" w:color="auto"/>
      </w:divBdr>
    </w:div>
    <w:div w:id="2060936003">
      <w:bodyDiv w:val="1"/>
      <w:marLeft w:val="0"/>
      <w:marRight w:val="0"/>
      <w:marTop w:val="0"/>
      <w:marBottom w:val="0"/>
      <w:divBdr>
        <w:top w:val="none" w:sz="0" w:space="0" w:color="auto"/>
        <w:left w:val="none" w:sz="0" w:space="0" w:color="auto"/>
        <w:bottom w:val="none" w:sz="0" w:space="0" w:color="auto"/>
        <w:right w:val="none" w:sz="0" w:space="0" w:color="auto"/>
      </w:divBdr>
    </w:div>
    <w:div w:id="2105299394">
      <w:bodyDiv w:val="1"/>
      <w:marLeft w:val="0"/>
      <w:marRight w:val="0"/>
      <w:marTop w:val="0"/>
      <w:marBottom w:val="0"/>
      <w:divBdr>
        <w:top w:val="none" w:sz="0" w:space="0" w:color="auto"/>
        <w:left w:val="none" w:sz="0" w:space="0" w:color="auto"/>
        <w:bottom w:val="none" w:sz="0" w:space="0" w:color="auto"/>
        <w:right w:val="none" w:sz="0" w:space="0" w:color="auto"/>
      </w:divBdr>
    </w:div>
    <w:div w:id="2118254747">
      <w:bodyDiv w:val="1"/>
      <w:marLeft w:val="0"/>
      <w:marRight w:val="0"/>
      <w:marTop w:val="0"/>
      <w:marBottom w:val="0"/>
      <w:divBdr>
        <w:top w:val="none" w:sz="0" w:space="0" w:color="auto"/>
        <w:left w:val="none" w:sz="0" w:space="0" w:color="auto"/>
        <w:bottom w:val="none" w:sz="0" w:space="0" w:color="auto"/>
        <w:right w:val="none" w:sz="0" w:space="0" w:color="auto"/>
      </w:divBdr>
    </w:div>
    <w:div w:id="2124761273">
      <w:bodyDiv w:val="1"/>
      <w:marLeft w:val="0"/>
      <w:marRight w:val="0"/>
      <w:marTop w:val="0"/>
      <w:marBottom w:val="0"/>
      <w:divBdr>
        <w:top w:val="none" w:sz="0" w:space="0" w:color="auto"/>
        <w:left w:val="none" w:sz="0" w:space="0" w:color="auto"/>
        <w:bottom w:val="none" w:sz="0" w:space="0" w:color="auto"/>
        <w:right w:val="none" w:sz="0" w:space="0" w:color="auto"/>
      </w:divBdr>
    </w:div>
    <w:div w:id="213447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eader" Target="header5.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footer" Target="footer17.xml"/><Relationship Id="rId38" Type="http://schemas.openxmlformats.org/officeDocument/2006/relationships/footer" Target="footer19.xml"/><Relationship Id="rId2" Type="http://schemas.openxmlformats.org/officeDocument/2006/relationships/customXml" Target="../customXml/item1.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15.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11.xml"/><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footer" Target="footer1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header" Target="header6.xml"/><Relationship Id="rId35" Type="http://schemas.openxmlformats.org/officeDocument/2006/relationships/footer" Target="footer18.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85065-092D-48C1-8C66-880D28555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30487</TotalTime>
  <Pages>56</Pages>
  <Words>19102</Words>
  <Characters>108885</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коммунальной инфраструктуры. Обосновывающие материалы</vt:lpstr>
    </vt:vector>
  </TitlesOfParts>
  <Company>SPecialiST RePack</Company>
  <LinksUpToDate>false</LinksUpToDate>
  <CharactersWithSpaces>127732</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коммунальной инфраструктуры. Обосновывающие материалы</dc:title>
  <dc:creator>erusakov</dc:creator>
  <cp:keywords>Стили мои (градовские)</cp:keywords>
  <cp:lastModifiedBy>user</cp:lastModifiedBy>
  <cp:revision>25</cp:revision>
  <cp:lastPrinted>2018-10-18T07:51:00Z</cp:lastPrinted>
  <dcterms:created xsi:type="dcterms:W3CDTF">2015-06-24T11:17:00Z</dcterms:created>
  <dcterms:modified xsi:type="dcterms:W3CDTF">2020-11-02T13:47:00Z</dcterms:modified>
  <cp:category>ТЗ</cp:category>
</cp:coreProperties>
</file>