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3C" w:rsidRDefault="00C1243C">
      <w:pPr>
        <w:widowControl w:val="0"/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Приложение 3</w:t>
      </w:r>
    </w:p>
    <w:p w:rsidR="00C1243C" w:rsidRDefault="00C1243C">
      <w:pPr>
        <w:widowControl w:val="0"/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к решению Совета депутатов </w:t>
      </w:r>
    </w:p>
    <w:p w:rsidR="00C1243C" w:rsidRDefault="00C1243C">
      <w:pPr>
        <w:widowControl w:val="0"/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Сельского поселения </w:t>
      </w:r>
    </w:p>
    <w:p w:rsidR="00C1243C" w:rsidRDefault="00C1243C">
      <w:pPr>
        <w:widowControl w:val="0"/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«Поселок Амдерма» ЗР НАО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    от 28.03.2025 № 1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243C" w:rsidRDefault="00C12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Правила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осуществления внутреннего контроля соответствия обработки 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персональных данных требованиям к защите персональных данных 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43C" w:rsidRDefault="00C12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Правила осуществления внутреннего контроля соответствия обработки персональных данных требованиям к защите персональных данных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Совете депутатов Сельского поселения «Поселок Амдерма» Заполярного района Ненецкого автономного округа (далее – Правила) определяют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Настоящие Правила разработаны в соответствии с Федеральным законом от 27.07.2006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</w:p>
    <w:p w:rsidR="00C1243C" w:rsidRDefault="00C12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В настоящих Правилах используются основные понятия, определенные в статье 3 Федерального закона от 27.07.2006 № 152-ФЗ «О персональных данных».</w:t>
      </w:r>
    </w:p>
    <w:p w:rsidR="00C1243C" w:rsidRDefault="00C12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В целях осуществления внутреннего контроля соответствия обработки персональных данных установленным требованиям в Совете депутатов Сельского поселения «Поселок Амдерма» Заполярного района Ненецкого автономного округа (далее – Совет депутатов) организуются периодические проверки условий обработки персональных данных.</w:t>
      </w:r>
    </w:p>
    <w:p w:rsidR="00C1243C" w:rsidRDefault="00C12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Проверки осуществляются лицом, ответственным за организацию обработки персональных данных в Совете депутатов (далее - ответственный за организацию обработки персональных данных), либо комиссией, состав которой утверждается распоряжением председателя Совета депутатов.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bookmarkStart w:id="0" w:name="P22"/>
      <w:bookmarkEnd w:id="0"/>
      <w:r>
        <w:rPr>
          <w:rFonts w:ascii="Times New Roman" w:hAnsi="Times New Roman"/>
          <w:sz w:val="24"/>
          <w:szCs w:val="24"/>
        </w:rPr>
        <w:t>Проверки проводятся на основании утвержденного распоряжением председателя Совета депутатов 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(плановые проверки) или на основании поступившего в Совет депутатов письменного заявления о нарушениях правил обработки персональных данных (внеплановые проверки).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ежегодном плане по каждой проверке устанавливается объект внутреннего контроля, проверяемый период, срок проведения плановой проверки, ответственные исполнители. 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Плановые проверки проводятся не чаще чем один раз в год.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внеплановой проверки организуется в течение пяти рабочих дней с момента поступления в Совет депутатов заявления, указанного в </w:t>
      </w:r>
      <w:hyperlink w:anchor="P22" w:history="1">
        <w:r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/>
          <w:sz w:val="24"/>
          <w:szCs w:val="24"/>
        </w:rPr>
        <w:t>5 настоящих Правил.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 проведении проверки должны быть полностью, объективно и всесторонне установлены: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и условия применения средств защиты информации;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эффективность принимаемых мер по обеспечению безопасности персональных данных;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состояние учета машинных носителей персональных данных;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правил доступа к персональным данным;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мероприятий по обеспечению целостности персональных данных.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При проведении проверки ответственный за организацию обработки персональных данных или комиссия имеют право:</w:t>
      </w:r>
    </w:p>
    <w:p w:rsidR="00C1243C" w:rsidRDefault="00C12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запрашивать и получать необходимые документы (сведения) для достижения целей проведения внутреннего контроля;</w:t>
      </w:r>
    </w:p>
    <w:p w:rsidR="00C1243C" w:rsidRDefault="00C12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получать доступ к информационным системам персональных данных, в части касающейся его полномочий;</w:t>
      </w:r>
    </w:p>
    <w:p w:rsidR="00C1243C" w:rsidRDefault="00C12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принимать меры по приостановлению или прекращению обработки персональных данных, осуществляемой с нарушением требований к защите персональных данных.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Ответственный за организацию обработки персональных данных, а также члены комиссии должны обеспечивать конфиденциальность персональных данных, ставших им известными в ходе проведения мероприятий внутреннего контроля.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 результатах проведенной проверки и мерах, необходимых для устранения выявленных нарушений, составляется письменное заключение, которое подписывается ответственным за организацию обработки персональных данных либо членами комиссии и представляется председателю Совета депутатов.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проверки и оформления заключения составляет 30 календарных дней со дня начала проверки, указанного в правовом акте о назначении проверки.</w:t>
      </w:r>
    </w:p>
    <w:p w:rsidR="00C1243C" w:rsidRDefault="00C1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43C" w:rsidRDefault="00C12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1243C" w:rsidSect="00D974CB">
      <w:footerReference w:type="even" r:id="rId6"/>
      <w:footerReference w:type="default" r:id="rId7"/>
      <w:pgSz w:w="11905" w:h="16838" w:code="9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43C" w:rsidRDefault="00C1243C">
      <w:pPr>
        <w:spacing w:after="0" w:line="240" w:lineRule="auto"/>
      </w:pPr>
      <w:r>
        <w:separator/>
      </w:r>
    </w:p>
  </w:endnote>
  <w:endnote w:type="continuationSeparator" w:id="0">
    <w:p w:rsidR="00C1243C" w:rsidRDefault="00C1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3C" w:rsidRDefault="00C124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43C" w:rsidRDefault="00C124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3C" w:rsidRDefault="00C124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1243C" w:rsidRDefault="00C1243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43C" w:rsidRDefault="00C1243C">
      <w:pPr>
        <w:spacing w:after="0" w:line="240" w:lineRule="auto"/>
      </w:pPr>
      <w:r>
        <w:separator/>
      </w:r>
    </w:p>
  </w:footnote>
  <w:footnote w:type="continuationSeparator" w:id="0">
    <w:p w:rsidR="00C1243C" w:rsidRDefault="00C12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43C"/>
    <w:rsid w:val="00C1243C"/>
    <w:rsid w:val="00D9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737</Words>
  <Characters>4203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Polaikova</dc:creator>
  <cp:keywords/>
  <dc:description/>
  <cp:lastModifiedBy>User</cp:lastModifiedBy>
  <cp:revision>6</cp:revision>
  <cp:lastPrinted>2025-02-18T08:28:00Z</cp:lastPrinted>
  <dcterms:created xsi:type="dcterms:W3CDTF">2025-03-05T15:16:00Z</dcterms:created>
  <dcterms:modified xsi:type="dcterms:W3CDTF">2025-04-08T06:14:00Z</dcterms:modified>
</cp:coreProperties>
</file>