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FF" w:rsidRPr="00E765F0" w:rsidRDefault="000A36FF" w:rsidP="00C06FAC">
      <w:pPr>
        <w:pStyle w:val="a3"/>
        <w:rPr>
          <w:sz w:val="28"/>
          <w:szCs w:val="28"/>
        </w:rPr>
      </w:pPr>
      <w:bookmarkStart w:id="0" w:name="_GoBack"/>
      <w:r w:rsidRPr="00E765F0">
        <w:rPr>
          <w:sz w:val="28"/>
          <w:szCs w:val="28"/>
        </w:rPr>
        <w:t>РОССИЙСКАЯ ФЕДЕРАЦИЯ</w:t>
      </w:r>
    </w:p>
    <w:p w:rsidR="000A36FF" w:rsidRPr="00E765F0" w:rsidRDefault="000A36FF" w:rsidP="000A36FF">
      <w:pPr>
        <w:jc w:val="center"/>
        <w:rPr>
          <w:b/>
          <w:sz w:val="28"/>
          <w:szCs w:val="28"/>
        </w:rPr>
      </w:pPr>
      <w:r w:rsidRPr="00E765F0">
        <w:rPr>
          <w:b/>
          <w:sz w:val="28"/>
          <w:szCs w:val="28"/>
        </w:rPr>
        <w:t>_________________________________________________</w:t>
      </w:r>
    </w:p>
    <w:p w:rsidR="000A36FF" w:rsidRPr="00E765F0" w:rsidRDefault="000A36FF" w:rsidP="000A36FF">
      <w:pPr>
        <w:jc w:val="center"/>
        <w:rPr>
          <w:b/>
          <w:sz w:val="28"/>
          <w:szCs w:val="28"/>
        </w:rPr>
      </w:pPr>
      <w:r w:rsidRPr="00E765F0">
        <w:rPr>
          <w:b/>
          <w:sz w:val="28"/>
          <w:szCs w:val="28"/>
        </w:rPr>
        <w:t xml:space="preserve">ИЗБИРАТЕЛЬНАЯ КОМИССИЯ </w:t>
      </w:r>
    </w:p>
    <w:p w:rsidR="000A36FF" w:rsidRPr="00E765F0" w:rsidRDefault="000A36FF" w:rsidP="000A36FF">
      <w:pPr>
        <w:jc w:val="center"/>
        <w:rPr>
          <w:b/>
          <w:sz w:val="28"/>
          <w:szCs w:val="28"/>
        </w:rPr>
      </w:pPr>
      <w:r w:rsidRPr="00E765F0">
        <w:rPr>
          <w:b/>
          <w:sz w:val="28"/>
          <w:szCs w:val="28"/>
        </w:rPr>
        <w:t>МО «</w:t>
      </w:r>
      <w:r w:rsidR="00975CAF">
        <w:rPr>
          <w:b/>
          <w:sz w:val="28"/>
          <w:szCs w:val="28"/>
        </w:rPr>
        <w:t>ПОСЕЛОК АМДЕРМА</w:t>
      </w:r>
      <w:r w:rsidRPr="00E765F0">
        <w:rPr>
          <w:b/>
          <w:sz w:val="28"/>
          <w:szCs w:val="28"/>
        </w:rPr>
        <w:t xml:space="preserve">» </w:t>
      </w:r>
    </w:p>
    <w:p w:rsidR="000A36FF" w:rsidRPr="00E765F0" w:rsidRDefault="000A36FF" w:rsidP="000A36FF">
      <w:pPr>
        <w:jc w:val="center"/>
        <w:rPr>
          <w:b/>
          <w:sz w:val="28"/>
          <w:szCs w:val="28"/>
        </w:rPr>
      </w:pPr>
      <w:r w:rsidRPr="00E765F0">
        <w:rPr>
          <w:b/>
          <w:sz w:val="28"/>
          <w:szCs w:val="28"/>
        </w:rPr>
        <w:t xml:space="preserve">    НЕНЕЦКОГО АВТОНОМНОГО ОКРУГА</w:t>
      </w:r>
      <w:r w:rsidRPr="00E765F0">
        <w:rPr>
          <w:b/>
          <w:sz w:val="28"/>
          <w:szCs w:val="28"/>
        </w:rPr>
        <w:tab/>
      </w:r>
    </w:p>
    <w:p w:rsidR="000A36FF" w:rsidRPr="00E765F0" w:rsidRDefault="000A36FF" w:rsidP="000A36FF">
      <w:pPr>
        <w:jc w:val="center"/>
        <w:rPr>
          <w:b/>
          <w:sz w:val="28"/>
          <w:szCs w:val="28"/>
        </w:rPr>
      </w:pPr>
      <w:r w:rsidRPr="00E765F0">
        <w:rPr>
          <w:b/>
          <w:sz w:val="28"/>
          <w:szCs w:val="28"/>
        </w:rPr>
        <w:t>______________________________________</w:t>
      </w:r>
      <w:r w:rsidR="00E765F0">
        <w:rPr>
          <w:b/>
          <w:sz w:val="28"/>
          <w:szCs w:val="28"/>
        </w:rPr>
        <w:t>____________</w:t>
      </w:r>
    </w:p>
    <w:p w:rsidR="000A36FF" w:rsidRPr="00E765F0" w:rsidRDefault="000A36FF" w:rsidP="000A36FF">
      <w:pPr>
        <w:rPr>
          <w:b/>
          <w:sz w:val="28"/>
          <w:szCs w:val="28"/>
        </w:rPr>
      </w:pPr>
    </w:p>
    <w:p w:rsidR="000A36FF" w:rsidRDefault="00142F16" w:rsidP="00D518CA">
      <w:pPr>
        <w:jc w:val="center"/>
        <w:rPr>
          <w:b/>
          <w:sz w:val="28"/>
          <w:szCs w:val="28"/>
        </w:rPr>
      </w:pPr>
      <w:r w:rsidRPr="00E765F0">
        <w:rPr>
          <w:b/>
          <w:sz w:val="28"/>
          <w:szCs w:val="28"/>
        </w:rPr>
        <w:t xml:space="preserve">Р Е Ш Е Н И Е    № </w:t>
      </w:r>
      <w:r w:rsidR="00975CAF">
        <w:rPr>
          <w:b/>
          <w:sz w:val="28"/>
          <w:szCs w:val="28"/>
        </w:rPr>
        <w:t>23</w:t>
      </w:r>
    </w:p>
    <w:p w:rsidR="00E765F0" w:rsidRPr="00E765F0" w:rsidRDefault="00E765F0" w:rsidP="00D518CA">
      <w:pPr>
        <w:jc w:val="center"/>
        <w:rPr>
          <w:b/>
          <w:sz w:val="28"/>
          <w:szCs w:val="28"/>
        </w:rPr>
      </w:pPr>
    </w:p>
    <w:p w:rsidR="000A36FF" w:rsidRDefault="0083188F" w:rsidP="00E765F0">
      <w:r>
        <w:t xml:space="preserve">                 п</w:t>
      </w:r>
      <w:r w:rsidR="00975CAF">
        <w:t xml:space="preserve">. Амдерма                          </w:t>
      </w:r>
      <w:r>
        <w:t xml:space="preserve">                                              </w:t>
      </w:r>
      <w:r w:rsidR="00975CAF">
        <w:t xml:space="preserve"> «01» августа</w:t>
      </w:r>
      <w:r w:rsidR="00E765F0">
        <w:t xml:space="preserve"> 20</w:t>
      </w:r>
      <w:r w:rsidR="00975CAF">
        <w:t>19</w:t>
      </w:r>
      <w:r w:rsidR="00E765F0">
        <w:t xml:space="preserve"> г.</w:t>
      </w:r>
    </w:p>
    <w:p w:rsidR="00626557" w:rsidRDefault="00626557" w:rsidP="00E765F0"/>
    <w:tbl>
      <w:tblPr>
        <w:tblW w:w="97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746"/>
      </w:tblGrid>
      <w:tr w:rsidR="002451A4" w:rsidTr="00626557">
        <w:trPr>
          <w:cantSplit/>
          <w:trHeight w:val="1000"/>
        </w:trPr>
        <w:tc>
          <w:tcPr>
            <w:tcW w:w="9746" w:type="dxa"/>
          </w:tcPr>
          <w:p w:rsidR="00626557" w:rsidRPr="00975CAF" w:rsidRDefault="00677908" w:rsidP="00061198">
            <w:pPr>
              <w:pStyle w:val="a9"/>
              <w:spacing w:before="0" w:beforeAutospacing="0" w:after="0" w:afterAutospacing="0"/>
              <w:ind w:firstLine="36"/>
              <w:jc w:val="center"/>
              <w:rPr>
                <w:rStyle w:val="ab"/>
                <w:bCs w:val="0"/>
                <w:sz w:val="28"/>
                <w:szCs w:val="28"/>
              </w:rPr>
            </w:pPr>
            <w:r w:rsidRPr="00E765F0">
              <w:rPr>
                <w:rStyle w:val="ab"/>
                <w:sz w:val="28"/>
                <w:szCs w:val="28"/>
              </w:rPr>
              <w:t xml:space="preserve">О </w:t>
            </w:r>
            <w:r w:rsidR="000A36FF" w:rsidRPr="00E765F0">
              <w:rPr>
                <w:rStyle w:val="ab"/>
                <w:sz w:val="28"/>
                <w:szCs w:val="28"/>
              </w:rPr>
              <w:t>форме</w:t>
            </w:r>
            <w:r w:rsidRPr="00E765F0">
              <w:rPr>
                <w:rStyle w:val="ab"/>
                <w:sz w:val="28"/>
                <w:szCs w:val="28"/>
              </w:rPr>
              <w:t xml:space="preserve"> избирательн</w:t>
            </w:r>
            <w:r w:rsidR="000A36FF" w:rsidRPr="00E765F0">
              <w:rPr>
                <w:rStyle w:val="ab"/>
                <w:sz w:val="28"/>
                <w:szCs w:val="28"/>
              </w:rPr>
              <w:t>ого</w:t>
            </w:r>
            <w:r w:rsidRPr="00E765F0">
              <w:rPr>
                <w:rStyle w:val="ab"/>
                <w:sz w:val="28"/>
                <w:szCs w:val="28"/>
              </w:rPr>
              <w:t xml:space="preserve"> бюллетен</w:t>
            </w:r>
            <w:r w:rsidR="000A36FF" w:rsidRPr="00E765F0">
              <w:rPr>
                <w:rStyle w:val="ab"/>
                <w:sz w:val="28"/>
                <w:szCs w:val="28"/>
              </w:rPr>
              <w:t>я</w:t>
            </w:r>
            <w:r w:rsidR="004C5FDF" w:rsidRPr="00E765F0">
              <w:rPr>
                <w:rStyle w:val="ab"/>
                <w:sz w:val="28"/>
                <w:szCs w:val="28"/>
              </w:rPr>
              <w:t>,</w:t>
            </w:r>
            <w:r w:rsidRPr="00E765F0">
              <w:rPr>
                <w:rStyle w:val="ab"/>
                <w:sz w:val="28"/>
                <w:szCs w:val="28"/>
              </w:rPr>
              <w:t xml:space="preserve"> требованиях к изготовлению</w:t>
            </w:r>
            <w:r w:rsidR="004C5FDF" w:rsidRPr="00E765F0">
              <w:rPr>
                <w:rStyle w:val="ab"/>
                <w:sz w:val="28"/>
                <w:szCs w:val="28"/>
              </w:rPr>
              <w:t xml:space="preserve"> и порядке контроля за изготовлением </w:t>
            </w:r>
            <w:r w:rsidRPr="00E765F0">
              <w:rPr>
                <w:rStyle w:val="ab"/>
                <w:sz w:val="28"/>
                <w:szCs w:val="28"/>
              </w:rPr>
              <w:t>избирательных бюллетеней для голосования на</w:t>
            </w:r>
            <w:r w:rsidR="000A36FF" w:rsidRPr="00E765F0">
              <w:rPr>
                <w:rStyle w:val="ab"/>
                <w:sz w:val="28"/>
                <w:szCs w:val="28"/>
              </w:rPr>
              <w:t xml:space="preserve"> </w:t>
            </w:r>
            <w:r w:rsidR="00061198" w:rsidRPr="0083188F">
              <w:rPr>
                <w:rStyle w:val="ab"/>
                <w:sz w:val="28"/>
                <w:szCs w:val="28"/>
              </w:rPr>
              <w:t>дополнительных</w:t>
            </w:r>
            <w:r w:rsidR="00061198">
              <w:rPr>
                <w:rStyle w:val="ab"/>
                <w:color w:val="FF0000"/>
                <w:sz w:val="28"/>
                <w:szCs w:val="28"/>
              </w:rPr>
              <w:t xml:space="preserve"> </w:t>
            </w:r>
            <w:r w:rsidR="000A36FF" w:rsidRPr="00E765F0">
              <w:rPr>
                <w:rStyle w:val="ab"/>
                <w:sz w:val="28"/>
                <w:szCs w:val="28"/>
              </w:rPr>
              <w:t xml:space="preserve">выборах </w:t>
            </w:r>
            <w:r w:rsidR="000A36FF" w:rsidRPr="00E765F0">
              <w:rPr>
                <w:b/>
                <w:sz w:val="28"/>
                <w:szCs w:val="28"/>
              </w:rPr>
              <w:t>депутат</w:t>
            </w:r>
            <w:r w:rsidR="00E765F0">
              <w:rPr>
                <w:b/>
                <w:sz w:val="28"/>
                <w:szCs w:val="28"/>
              </w:rPr>
              <w:t>ов</w:t>
            </w:r>
            <w:r w:rsidRPr="00E765F0">
              <w:rPr>
                <w:b/>
                <w:sz w:val="28"/>
                <w:szCs w:val="28"/>
              </w:rPr>
              <w:t xml:space="preserve"> Совета</w:t>
            </w:r>
            <w:r w:rsidR="000A36FF" w:rsidRPr="00E765F0">
              <w:rPr>
                <w:b/>
                <w:sz w:val="28"/>
                <w:szCs w:val="28"/>
              </w:rPr>
              <w:t xml:space="preserve"> депутатов</w:t>
            </w:r>
            <w:r w:rsidR="00975CAF">
              <w:rPr>
                <w:b/>
                <w:sz w:val="28"/>
                <w:szCs w:val="28"/>
              </w:rPr>
              <w:t xml:space="preserve"> муниципального </w:t>
            </w:r>
            <w:r w:rsidR="000A36FF" w:rsidRPr="00E765F0">
              <w:rPr>
                <w:b/>
                <w:sz w:val="28"/>
                <w:szCs w:val="28"/>
              </w:rPr>
              <w:t>образования «</w:t>
            </w:r>
            <w:r w:rsidR="00975CAF">
              <w:rPr>
                <w:b/>
                <w:sz w:val="28"/>
                <w:szCs w:val="28"/>
              </w:rPr>
              <w:t>Поселок Амдерма</w:t>
            </w:r>
            <w:r w:rsidR="000A36FF" w:rsidRPr="00E765F0">
              <w:rPr>
                <w:b/>
                <w:sz w:val="28"/>
                <w:szCs w:val="28"/>
              </w:rPr>
              <w:t xml:space="preserve">» </w:t>
            </w:r>
            <w:r w:rsidR="00975CAF">
              <w:rPr>
                <w:b/>
                <w:sz w:val="28"/>
                <w:szCs w:val="28"/>
              </w:rPr>
              <w:t xml:space="preserve"> Ненецкого автономного округа</w:t>
            </w:r>
          </w:p>
          <w:p w:rsidR="004C5FDF" w:rsidRPr="00E765F0" w:rsidRDefault="004C5FDF" w:rsidP="00626557">
            <w:pPr>
              <w:pStyle w:val="a9"/>
              <w:spacing w:before="0" w:beforeAutospacing="0" w:after="0" w:afterAutospacing="0"/>
              <w:ind w:firstLine="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65F0" w:rsidRPr="0083188F" w:rsidRDefault="00E765F0" w:rsidP="00E765F0">
      <w:pPr>
        <w:pStyle w:val="1"/>
        <w:spacing w:line="276" w:lineRule="auto"/>
        <w:ind w:firstLine="708"/>
        <w:jc w:val="both"/>
        <w:rPr>
          <w:sz w:val="26"/>
          <w:szCs w:val="26"/>
        </w:rPr>
      </w:pPr>
      <w:r w:rsidRPr="0083188F">
        <w:rPr>
          <w:sz w:val="26"/>
          <w:szCs w:val="26"/>
        </w:rPr>
        <w:t xml:space="preserve">На основании </w:t>
      </w:r>
      <w:r w:rsidR="00A76060" w:rsidRPr="0083188F">
        <w:rPr>
          <w:sz w:val="26"/>
          <w:szCs w:val="26"/>
        </w:rPr>
        <w:t>статьи 63 Федерального закона от 12</w:t>
      </w:r>
      <w:r w:rsidR="008A3B9F" w:rsidRPr="0083188F">
        <w:rPr>
          <w:sz w:val="26"/>
          <w:szCs w:val="26"/>
        </w:rPr>
        <w:t xml:space="preserve"> июня </w:t>
      </w:r>
      <w:r w:rsidR="00A76060" w:rsidRPr="0083188F">
        <w:rPr>
          <w:sz w:val="26"/>
          <w:szCs w:val="26"/>
        </w:rPr>
        <w:t xml:space="preserve">2002 </w:t>
      </w:r>
      <w:r w:rsidR="008A3B9F" w:rsidRPr="0083188F">
        <w:rPr>
          <w:sz w:val="26"/>
          <w:szCs w:val="26"/>
        </w:rPr>
        <w:t xml:space="preserve">года </w:t>
      </w:r>
      <w:r w:rsidR="00A76060" w:rsidRPr="0083188F">
        <w:rPr>
          <w:sz w:val="26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Pr="0083188F">
        <w:rPr>
          <w:sz w:val="26"/>
          <w:szCs w:val="26"/>
        </w:rPr>
        <w:t>статьи 41закона Ненецкого автономного округа от 28</w:t>
      </w:r>
      <w:r w:rsidR="008A3B9F" w:rsidRPr="0083188F">
        <w:rPr>
          <w:sz w:val="26"/>
          <w:szCs w:val="26"/>
        </w:rPr>
        <w:t xml:space="preserve"> ноября </w:t>
      </w:r>
      <w:r w:rsidRPr="0083188F">
        <w:rPr>
          <w:sz w:val="26"/>
          <w:szCs w:val="26"/>
        </w:rPr>
        <w:t xml:space="preserve">2008 </w:t>
      </w:r>
      <w:r w:rsidR="008A3B9F" w:rsidRPr="0083188F">
        <w:rPr>
          <w:sz w:val="26"/>
          <w:szCs w:val="26"/>
        </w:rPr>
        <w:t xml:space="preserve">года </w:t>
      </w:r>
      <w:r w:rsidRPr="0083188F">
        <w:rPr>
          <w:sz w:val="26"/>
          <w:szCs w:val="26"/>
        </w:rPr>
        <w:t>№93-оз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r w:rsidR="00F606C8" w:rsidRPr="0083188F">
        <w:rPr>
          <w:sz w:val="26"/>
          <w:szCs w:val="26"/>
        </w:rPr>
        <w:t>Поселок Амдерма</w:t>
      </w:r>
      <w:r w:rsidRPr="0083188F">
        <w:rPr>
          <w:sz w:val="26"/>
          <w:szCs w:val="26"/>
        </w:rPr>
        <w:t>» Ненецкого автономного округа Р Е Ш И Л А:</w:t>
      </w:r>
    </w:p>
    <w:p w:rsidR="00A76060" w:rsidRPr="0083188F" w:rsidRDefault="00A76060" w:rsidP="00A76060">
      <w:pPr>
        <w:rPr>
          <w:sz w:val="26"/>
          <w:szCs w:val="26"/>
        </w:rPr>
      </w:pPr>
    </w:p>
    <w:p w:rsidR="00E765F0" w:rsidRPr="0083188F" w:rsidRDefault="00E765F0" w:rsidP="00E765F0">
      <w:pPr>
        <w:pStyle w:val="1"/>
        <w:spacing w:line="276" w:lineRule="auto"/>
        <w:ind w:firstLine="708"/>
        <w:jc w:val="both"/>
        <w:rPr>
          <w:sz w:val="26"/>
          <w:szCs w:val="26"/>
        </w:rPr>
      </w:pPr>
      <w:r w:rsidRPr="0083188F">
        <w:rPr>
          <w:sz w:val="26"/>
          <w:szCs w:val="26"/>
        </w:rPr>
        <w:t xml:space="preserve">1. Утвердить форму избирательного бюллетеня для голосования </w:t>
      </w:r>
      <w:r w:rsidR="00F10FDD" w:rsidRPr="0083188F">
        <w:rPr>
          <w:rStyle w:val="ab"/>
          <w:b w:val="0"/>
          <w:sz w:val="26"/>
          <w:szCs w:val="26"/>
        </w:rPr>
        <w:t xml:space="preserve">на </w:t>
      </w:r>
      <w:r w:rsidR="007C395A" w:rsidRPr="0083188F">
        <w:rPr>
          <w:rStyle w:val="ab"/>
          <w:b w:val="0"/>
          <w:sz w:val="26"/>
          <w:szCs w:val="26"/>
        </w:rPr>
        <w:t xml:space="preserve">дополнительных </w:t>
      </w:r>
      <w:r w:rsidR="00F10FDD" w:rsidRPr="0083188F">
        <w:rPr>
          <w:rStyle w:val="ab"/>
          <w:b w:val="0"/>
          <w:sz w:val="26"/>
          <w:szCs w:val="26"/>
        </w:rPr>
        <w:t>выборах</w:t>
      </w:r>
      <w:r w:rsidR="00061198" w:rsidRPr="0083188F">
        <w:rPr>
          <w:rStyle w:val="ab"/>
          <w:b w:val="0"/>
          <w:sz w:val="26"/>
          <w:szCs w:val="26"/>
        </w:rPr>
        <w:t xml:space="preserve"> </w:t>
      </w:r>
      <w:r w:rsidR="00F10FDD" w:rsidRPr="0083188F">
        <w:rPr>
          <w:sz w:val="26"/>
          <w:szCs w:val="26"/>
        </w:rPr>
        <w:t>депутатов Совета депутатов МО «</w:t>
      </w:r>
      <w:r w:rsidR="00F606C8" w:rsidRPr="0083188F">
        <w:rPr>
          <w:sz w:val="26"/>
          <w:szCs w:val="26"/>
        </w:rPr>
        <w:t>Поселок Амдерма</w:t>
      </w:r>
      <w:r w:rsidR="00F10FDD" w:rsidRPr="0083188F">
        <w:rPr>
          <w:sz w:val="26"/>
          <w:szCs w:val="26"/>
        </w:rPr>
        <w:t>» Ненецкого автономного округа</w:t>
      </w:r>
      <w:r w:rsidRPr="0083188F">
        <w:rPr>
          <w:sz w:val="26"/>
          <w:szCs w:val="26"/>
        </w:rPr>
        <w:t>(приложение № 1).</w:t>
      </w:r>
    </w:p>
    <w:p w:rsidR="00E765F0" w:rsidRPr="0083188F" w:rsidRDefault="00E765F0" w:rsidP="00E765F0">
      <w:pPr>
        <w:pStyle w:val="1"/>
        <w:spacing w:line="276" w:lineRule="auto"/>
        <w:ind w:firstLine="708"/>
        <w:jc w:val="both"/>
        <w:rPr>
          <w:sz w:val="26"/>
          <w:szCs w:val="26"/>
        </w:rPr>
      </w:pPr>
      <w:r w:rsidRPr="0083188F">
        <w:rPr>
          <w:sz w:val="26"/>
          <w:szCs w:val="26"/>
        </w:rPr>
        <w:t xml:space="preserve">2. Утвердить требования к изготовлению избирательных бюллетеней </w:t>
      </w:r>
      <w:r w:rsidR="00F10FDD" w:rsidRPr="0083188F">
        <w:rPr>
          <w:sz w:val="26"/>
          <w:szCs w:val="26"/>
        </w:rPr>
        <w:t xml:space="preserve">для голосования </w:t>
      </w:r>
      <w:r w:rsidR="00F10FDD" w:rsidRPr="0083188F">
        <w:rPr>
          <w:rStyle w:val="ab"/>
          <w:b w:val="0"/>
          <w:sz w:val="26"/>
          <w:szCs w:val="26"/>
        </w:rPr>
        <w:t xml:space="preserve">на </w:t>
      </w:r>
      <w:r w:rsidR="007C395A" w:rsidRPr="0083188F">
        <w:rPr>
          <w:rStyle w:val="ab"/>
          <w:b w:val="0"/>
          <w:sz w:val="26"/>
          <w:szCs w:val="26"/>
        </w:rPr>
        <w:t xml:space="preserve">дополнительных </w:t>
      </w:r>
      <w:r w:rsidR="00F10FDD" w:rsidRPr="0083188F">
        <w:rPr>
          <w:rStyle w:val="ab"/>
          <w:b w:val="0"/>
          <w:sz w:val="26"/>
          <w:szCs w:val="26"/>
        </w:rPr>
        <w:t>выборах</w:t>
      </w:r>
      <w:r w:rsidR="00061198" w:rsidRPr="0083188F">
        <w:rPr>
          <w:rStyle w:val="ab"/>
          <w:b w:val="0"/>
          <w:sz w:val="26"/>
          <w:szCs w:val="26"/>
        </w:rPr>
        <w:t xml:space="preserve"> </w:t>
      </w:r>
      <w:r w:rsidR="00F10FDD" w:rsidRPr="0083188F">
        <w:rPr>
          <w:sz w:val="26"/>
          <w:szCs w:val="26"/>
        </w:rPr>
        <w:t>депутатов Совета депутатов МО «</w:t>
      </w:r>
      <w:r w:rsidR="00F606C8" w:rsidRPr="0083188F">
        <w:rPr>
          <w:sz w:val="26"/>
          <w:szCs w:val="26"/>
        </w:rPr>
        <w:t>Поселок Амдерма</w:t>
      </w:r>
      <w:r w:rsidR="00F10FDD" w:rsidRPr="0083188F">
        <w:rPr>
          <w:sz w:val="26"/>
          <w:szCs w:val="26"/>
        </w:rPr>
        <w:t>» Ненецкого автономного округа</w:t>
      </w:r>
      <w:r w:rsidRPr="0083188F">
        <w:rPr>
          <w:sz w:val="26"/>
          <w:szCs w:val="26"/>
        </w:rPr>
        <w:t>(приложение № 2).</w:t>
      </w:r>
    </w:p>
    <w:p w:rsidR="00E765F0" w:rsidRPr="0083188F" w:rsidRDefault="00E765F0" w:rsidP="00E765F0">
      <w:pPr>
        <w:pStyle w:val="1"/>
        <w:spacing w:line="276" w:lineRule="auto"/>
        <w:ind w:firstLine="708"/>
        <w:jc w:val="both"/>
        <w:rPr>
          <w:sz w:val="26"/>
          <w:szCs w:val="26"/>
        </w:rPr>
      </w:pPr>
      <w:r w:rsidRPr="0083188F">
        <w:rPr>
          <w:sz w:val="26"/>
          <w:szCs w:val="26"/>
        </w:rPr>
        <w:t xml:space="preserve">3. Утвердить порядок осуществления контроля </w:t>
      </w:r>
      <w:r w:rsidR="00A5695F" w:rsidRPr="0083188F">
        <w:rPr>
          <w:sz w:val="26"/>
          <w:szCs w:val="26"/>
        </w:rPr>
        <w:t xml:space="preserve">за изготовлением  избирательных </w:t>
      </w:r>
      <w:r w:rsidRPr="0083188F">
        <w:rPr>
          <w:sz w:val="26"/>
          <w:szCs w:val="26"/>
        </w:rPr>
        <w:t xml:space="preserve">бюллетеней для голосования </w:t>
      </w:r>
      <w:r w:rsidR="00F10FDD" w:rsidRPr="0083188F">
        <w:rPr>
          <w:rStyle w:val="ab"/>
          <w:b w:val="0"/>
          <w:sz w:val="26"/>
          <w:szCs w:val="26"/>
        </w:rPr>
        <w:t xml:space="preserve">на </w:t>
      </w:r>
      <w:r w:rsidR="007C395A" w:rsidRPr="0083188F">
        <w:rPr>
          <w:rStyle w:val="ab"/>
          <w:b w:val="0"/>
          <w:sz w:val="26"/>
          <w:szCs w:val="26"/>
        </w:rPr>
        <w:t xml:space="preserve">дополнительных </w:t>
      </w:r>
      <w:r w:rsidR="00F10FDD" w:rsidRPr="0083188F">
        <w:rPr>
          <w:rStyle w:val="ab"/>
          <w:b w:val="0"/>
          <w:sz w:val="26"/>
          <w:szCs w:val="26"/>
        </w:rPr>
        <w:t>выборах</w:t>
      </w:r>
      <w:r w:rsidR="00061198" w:rsidRPr="0083188F">
        <w:rPr>
          <w:rStyle w:val="ab"/>
          <w:b w:val="0"/>
          <w:sz w:val="26"/>
          <w:szCs w:val="26"/>
        </w:rPr>
        <w:t xml:space="preserve"> </w:t>
      </w:r>
      <w:r w:rsidR="00F10FDD" w:rsidRPr="0083188F">
        <w:rPr>
          <w:sz w:val="26"/>
          <w:szCs w:val="26"/>
        </w:rPr>
        <w:t>депутатов Совета депутатов МО  «</w:t>
      </w:r>
      <w:r w:rsidR="00F606C8" w:rsidRPr="0083188F">
        <w:rPr>
          <w:sz w:val="26"/>
          <w:szCs w:val="26"/>
        </w:rPr>
        <w:t>Поселок Амдерма» Ненецкого автономного округа</w:t>
      </w:r>
      <w:r w:rsidRPr="0083188F">
        <w:rPr>
          <w:sz w:val="26"/>
          <w:szCs w:val="26"/>
        </w:rPr>
        <w:t>(приложение № 3).</w:t>
      </w:r>
    </w:p>
    <w:p w:rsidR="00E765F0" w:rsidRPr="0083188F" w:rsidRDefault="00E765F0" w:rsidP="00E765F0">
      <w:pPr>
        <w:pStyle w:val="1"/>
        <w:spacing w:line="276" w:lineRule="auto"/>
        <w:ind w:firstLine="708"/>
        <w:jc w:val="both"/>
        <w:rPr>
          <w:i/>
          <w:sz w:val="26"/>
          <w:szCs w:val="26"/>
        </w:rPr>
      </w:pPr>
      <w:r w:rsidRPr="0083188F">
        <w:rPr>
          <w:sz w:val="26"/>
          <w:szCs w:val="26"/>
        </w:rPr>
        <w:t xml:space="preserve">4. Контроль за исполнением настоящего решения возложить на </w:t>
      </w:r>
      <w:r w:rsidR="0013712C" w:rsidRPr="0083188F">
        <w:rPr>
          <w:sz w:val="26"/>
          <w:szCs w:val="26"/>
        </w:rPr>
        <w:t xml:space="preserve">заместителя </w:t>
      </w:r>
      <w:r w:rsidRPr="0083188F">
        <w:rPr>
          <w:sz w:val="26"/>
          <w:szCs w:val="26"/>
        </w:rPr>
        <w:t>председателя избирательной комиссии муниципального образования «</w:t>
      </w:r>
      <w:r w:rsidR="00F606C8" w:rsidRPr="0083188F">
        <w:rPr>
          <w:sz w:val="26"/>
          <w:szCs w:val="26"/>
        </w:rPr>
        <w:t>Поселок Амдерма</w:t>
      </w:r>
      <w:r w:rsidRPr="0083188F">
        <w:rPr>
          <w:sz w:val="26"/>
          <w:szCs w:val="26"/>
        </w:rPr>
        <w:t xml:space="preserve">» НАО </w:t>
      </w:r>
      <w:r w:rsidR="00F606C8" w:rsidRPr="0083188F">
        <w:rPr>
          <w:sz w:val="26"/>
          <w:szCs w:val="26"/>
        </w:rPr>
        <w:t xml:space="preserve"> Стылик Д.А.</w:t>
      </w:r>
    </w:p>
    <w:p w:rsidR="00E765F0" w:rsidRPr="0083188F" w:rsidRDefault="00E765F0" w:rsidP="00E765F0">
      <w:pPr>
        <w:pStyle w:val="14-15"/>
        <w:tabs>
          <w:tab w:val="left" w:pos="1080"/>
        </w:tabs>
        <w:ind w:right="-1" w:firstLine="0"/>
        <w:rPr>
          <w:sz w:val="26"/>
          <w:szCs w:val="26"/>
        </w:rPr>
      </w:pPr>
    </w:p>
    <w:p w:rsidR="0013712C" w:rsidRPr="0083188F" w:rsidRDefault="0013712C" w:rsidP="0013712C">
      <w:pPr>
        <w:jc w:val="both"/>
        <w:rPr>
          <w:bCs/>
          <w:sz w:val="26"/>
          <w:szCs w:val="26"/>
        </w:rPr>
      </w:pPr>
      <w:r w:rsidRPr="0083188F">
        <w:rPr>
          <w:bCs/>
          <w:sz w:val="26"/>
          <w:szCs w:val="26"/>
        </w:rPr>
        <w:t xml:space="preserve">Председатель избирательной комиссии </w:t>
      </w:r>
    </w:p>
    <w:p w:rsidR="0013712C" w:rsidRPr="0083188F" w:rsidRDefault="0013712C" w:rsidP="0013712C">
      <w:pPr>
        <w:jc w:val="both"/>
        <w:rPr>
          <w:bCs/>
          <w:sz w:val="26"/>
          <w:szCs w:val="26"/>
        </w:rPr>
      </w:pPr>
      <w:r w:rsidRPr="0083188F">
        <w:rPr>
          <w:bCs/>
          <w:sz w:val="26"/>
          <w:szCs w:val="26"/>
        </w:rPr>
        <w:t>МО «</w:t>
      </w:r>
      <w:r w:rsidR="00F606C8" w:rsidRPr="0083188F">
        <w:rPr>
          <w:sz w:val="26"/>
          <w:szCs w:val="26"/>
        </w:rPr>
        <w:t>Поселок Амдерма</w:t>
      </w:r>
      <w:r w:rsidRPr="0083188F">
        <w:rPr>
          <w:bCs/>
          <w:sz w:val="26"/>
          <w:szCs w:val="26"/>
        </w:rPr>
        <w:t xml:space="preserve">» НАО           </w:t>
      </w:r>
      <w:r w:rsidR="00F606C8" w:rsidRPr="0083188F">
        <w:rPr>
          <w:bCs/>
          <w:sz w:val="26"/>
          <w:szCs w:val="26"/>
        </w:rPr>
        <w:t xml:space="preserve">        ______________/Н.В. Пеннер/</w:t>
      </w:r>
    </w:p>
    <w:p w:rsidR="0013712C" w:rsidRPr="0083188F" w:rsidRDefault="0013712C" w:rsidP="0013712C">
      <w:pPr>
        <w:ind w:firstLine="709"/>
        <w:jc w:val="both"/>
        <w:rPr>
          <w:bCs/>
          <w:sz w:val="26"/>
          <w:szCs w:val="26"/>
        </w:rPr>
      </w:pPr>
    </w:p>
    <w:p w:rsidR="00BE17E6" w:rsidRPr="0083188F" w:rsidRDefault="00BE17E6" w:rsidP="0013712C">
      <w:pPr>
        <w:jc w:val="both"/>
        <w:rPr>
          <w:bCs/>
          <w:sz w:val="26"/>
          <w:szCs w:val="26"/>
        </w:rPr>
      </w:pPr>
      <w:r w:rsidRPr="0083188F">
        <w:rPr>
          <w:bCs/>
          <w:sz w:val="26"/>
          <w:szCs w:val="26"/>
        </w:rPr>
        <w:t xml:space="preserve">Исполняющий обязанности </w:t>
      </w:r>
    </w:p>
    <w:p w:rsidR="0013712C" w:rsidRPr="0083188F" w:rsidRDefault="00BE17E6" w:rsidP="0013712C">
      <w:pPr>
        <w:jc w:val="both"/>
        <w:rPr>
          <w:bCs/>
          <w:sz w:val="26"/>
          <w:szCs w:val="26"/>
        </w:rPr>
      </w:pPr>
      <w:r w:rsidRPr="0083188F">
        <w:rPr>
          <w:bCs/>
          <w:sz w:val="26"/>
          <w:szCs w:val="26"/>
        </w:rPr>
        <w:t>с</w:t>
      </w:r>
      <w:r w:rsidR="0013712C" w:rsidRPr="0083188F">
        <w:rPr>
          <w:bCs/>
          <w:sz w:val="26"/>
          <w:szCs w:val="26"/>
        </w:rPr>
        <w:t>екретар</w:t>
      </w:r>
      <w:r w:rsidRPr="0083188F">
        <w:rPr>
          <w:bCs/>
          <w:sz w:val="26"/>
          <w:szCs w:val="26"/>
        </w:rPr>
        <w:t>я</w:t>
      </w:r>
      <w:r w:rsidR="0013712C" w:rsidRPr="0083188F">
        <w:rPr>
          <w:bCs/>
          <w:sz w:val="26"/>
          <w:szCs w:val="26"/>
        </w:rPr>
        <w:t xml:space="preserve"> избирательной комиссии </w:t>
      </w:r>
    </w:p>
    <w:p w:rsidR="008A3B9F" w:rsidRPr="0083188F" w:rsidRDefault="0013712C" w:rsidP="00F606C8">
      <w:pPr>
        <w:jc w:val="both"/>
        <w:rPr>
          <w:bCs/>
          <w:sz w:val="26"/>
          <w:szCs w:val="26"/>
        </w:rPr>
      </w:pPr>
      <w:r w:rsidRPr="0083188F">
        <w:rPr>
          <w:bCs/>
          <w:sz w:val="26"/>
          <w:szCs w:val="26"/>
        </w:rPr>
        <w:t>МО «</w:t>
      </w:r>
      <w:r w:rsidR="00F606C8" w:rsidRPr="0083188F">
        <w:rPr>
          <w:sz w:val="26"/>
          <w:szCs w:val="26"/>
        </w:rPr>
        <w:t>Поселок Амдерма</w:t>
      </w:r>
      <w:r w:rsidRPr="0083188F">
        <w:rPr>
          <w:bCs/>
          <w:sz w:val="26"/>
          <w:szCs w:val="26"/>
        </w:rPr>
        <w:t xml:space="preserve">» НАО                     _____________/ </w:t>
      </w:r>
      <w:r w:rsidR="00F606C8" w:rsidRPr="0083188F">
        <w:rPr>
          <w:bCs/>
          <w:sz w:val="26"/>
          <w:szCs w:val="26"/>
        </w:rPr>
        <w:t>Н.В.Королева/</w:t>
      </w:r>
    </w:p>
    <w:p w:rsidR="00677908" w:rsidRDefault="00677908" w:rsidP="00F606C8">
      <w:pPr>
        <w:rPr>
          <w:sz w:val="20"/>
          <w:szCs w:val="20"/>
        </w:rPr>
      </w:pPr>
    </w:p>
    <w:p w:rsidR="00F606C8" w:rsidRDefault="00F606C8" w:rsidP="00677908">
      <w:pPr>
        <w:ind w:left="6481"/>
        <w:jc w:val="center"/>
        <w:rPr>
          <w:sz w:val="20"/>
          <w:szCs w:val="20"/>
        </w:rPr>
      </w:pPr>
    </w:p>
    <w:p w:rsidR="00677908" w:rsidRPr="00EF6AA8" w:rsidRDefault="00677908" w:rsidP="00334754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t>Приложение № 1</w:t>
      </w:r>
    </w:p>
    <w:p w:rsidR="008A3B9F" w:rsidRDefault="00334754" w:rsidP="00334754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E2561D" w:rsidRDefault="008A3B9F" w:rsidP="008A3B9F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77908">
        <w:rPr>
          <w:sz w:val="20"/>
          <w:szCs w:val="20"/>
        </w:rPr>
        <w:t>ешением и</w:t>
      </w:r>
      <w:r w:rsidR="00677908" w:rsidRPr="00EF6AA8">
        <w:rPr>
          <w:sz w:val="20"/>
          <w:szCs w:val="20"/>
        </w:rPr>
        <w:t xml:space="preserve">збирательной комиссии </w:t>
      </w:r>
    </w:p>
    <w:p w:rsidR="00334754" w:rsidRDefault="00677908" w:rsidP="008A3B9F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МО «</w:t>
      </w:r>
      <w:r w:rsidR="00107854">
        <w:rPr>
          <w:sz w:val="20"/>
          <w:szCs w:val="20"/>
        </w:rPr>
        <w:t>Поселок Амдерма</w:t>
      </w:r>
      <w:r w:rsidR="00334754">
        <w:rPr>
          <w:sz w:val="20"/>
          <w:szCs w:val="20"/>
        </w:rPr>
        <w:t>» НАО</w:t>
      </w:r>
    </w:p>
    <w:p w:rsidR="00677908" w:rsidRDefault="00677908" w:rsidP="00334754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t xml:space="preserve">от </w:t>
      </w:r>
      <w:r w:rsidR="00107854">
        <w:rPr>
          <w:sz w:val="20"/>
          <w:szCs w:val="20"/>
        </w:rPr>
        <w:t>01 августа 2019</w:t>
      </w:r>
      <w:r w:rsidRPr="00EF6AA8">
        <w:rPr>
          <w:sz w:val="20"/>
          <w:szCs w:val="20"/>
        </w:rPr>
        <w:t>№</w:t>
      </w:r>
      <w:r w:rsidR="00107854">
        <w:rPr>
          <w:sz w:val="20"/>
          <w:szCs w:val="20"/>
        </w:rPr>
        <w:t xml:space="preserve"> 23</w:t>
      </w:r>
    </w:p>
    <w:p w:rsidR="00E765F0" w:rsidRPr="00334754" w:rsidRDefault="00E765F0" w:rsidP="00334754">
      <w:pPr>
        <w:ind w:left="6481"/>
        <w:jc w:val="right"/>
        <w:rPr>
          <w:sz w:val="20"/>
          <w:szCs w:val="20"/>
        </w:rPr>
      </w:pPr>
    </w:p>
    <w:p w:rsidR="00334754" w:rsidRDefault="00677908" w:rsidP="00677908">
      <w:pPr>
        <w:pStyle w:val="1"/>
        <w:ind w:left="-709"/>
        <w:rPr>
          <w:b/>
          <w:u w:val="single"/>
        </w:rPr>
      </w:pPr>
      <w:r w:rsidRPr="00334754">
        <w:rPr>
          <w:b/>
          <w:u w:val="single"/>
        </w:rPr>
        <w:t xml:space="preserve">Форма избирательного бюллетеня </w:t>
      </w:r>
    </w:p>
    <w:p w:rsidR="0098284F" w:rsidRDefault="0098284F" w:rsidP="0098284F"/>
    <w:p w:rsidR="0098284F" w:rsidRDefault="0098284F" w:rsidP="0098284F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2"/>
        <w:gridCol w:w="5548"/>
        <w:gridCol w:w="1681"/>
        <w:gridCol w:w="1069"/>
      </w:tblGrid>
      <w:tr w:rsidR="0098284F" w:rsidRPr="009A259F" w:rsidTr="006A3A14">
        <w:trPr>
          <w:trHeight w:val="1098"/>
        </w:trPr>
        <w:tc>
          <w:tcPr>
            <w:tcW w:w="7740" w:type="dxa"/>
            <w:gridSpan w:val="2"/>
          </w:tcPr>
          <w:p w:rsidR="0098284F" w:rsidRPr="001E5E61" w:rsidRDefault="0098284F" w:rsidP="006A3A14">
            <w:pPr>
              <w:pStyle w:val="1"/>
              <w:rPr>
                <w:b/>
                <w:sz w:val="40"/>
              </w:rPr>
            </w:pPr>
            <w:r w:rsidRPr="001E5E61">
              <w:rPr>
                <w:b/>
                <w:sz w:val="36"/>
              </w:rPr>
              <w:t xml:space="preserve">ИЗБИРАТЕЛЬНЫЙ БЮЛЛЕТЕНЬ </w:t>
            </w:r>
          </w:p>
          <w:p w:rsidR="0098284F" w:rsidRPr="001E5E61" w:rsidRDefault="0098284F" w:rsidP="006A3A14">
            <w:pPr>
              <w:pStyle w:val="1"/>
              <w:rPr>
                <w:b/>
                <w:sz w:val="24"/>
              </w:rPr>
            </w:pPr>
            <w:r w:rsidRPr="001E5E61">
              <w:rPr>
                <w:b/>
                <w:sz w:val="24"/>
              </w:rPr>
              <w:t xml:space="preserve">для голосования на </w:t>
            </w:r>
            <w:r w:rsidR="00107854">
              <w:rPr>
                <w:b/>
                <w:sz w:val="24"/>
              </w:rPr>
              <w:t>дополнительных</w:t>
            </w:r>
            <w:r w:rsidR="007C395A">
              <w:rPr>
                <w:b/>
                <w:sz w:val="24"/>
              </w:rPr>
              <w:t xml:space="preserve"> </w:t>
            </w:r>
            <w:r w:rsidRPr="001E5E61">
              <w:rPr>
                <w:b/>
                <w:sz w:val="24"/>
              </w:rPr>
              <w:t xml:space="preserve">выборах </w:t>
            </w:r>
            <w:r>
              <w:rPr>
                <w:b/>
                <w:sz w:val="24"/>
              </w:rPr>
              <w:t>депутатов Совета депутатов</w:t>
            </w:r>
            <w:r w:rsidRPr="001E5E61">
              <w:rPr>
                <w:b/>
                <w:sz w:val="24"/>
              </w:rPr>
              <w:t xml:space="preserve"> муниципального образования «</w:t>
            </w:r>
            <w:r w:rsidR="00DF7D10">
              <w:rPr>
                <w:b/>
                <w:sz w:val="24"/>
              </w:rPr>
              <w:t>Поселок Амдерма</w:t>
            </w:r>
            <w:r w:rsidRPr="001E5E61">
              <w:rPr>
                <w:b/>
                <w:sz w:val="24"/>
              </w:rPr>
              <w:t xml:space="preserve">» Ненецкого автономного </w:t>
            </w:r>
            <w:r w:rsidRPr="0083188F">
              <w:rPr>
                <w:b/>
                <w:sz w:val="24"/>
              </w:rPr>
              <w:t xml:space="preserve">округа </w:t>
            </w:r>
            <w:r w:rsidR="007C395A" w:rsidRPr="0083188F">
              <w:rPr>
                <w:b/>
                <w:sz w:val="24"/>
              </w:rPr>
              <w:t>по многомандатному избирательному округу</w:t>
            </w:r>
          </w:p>
          <w:p w:rsidR="0098284F" w:rsidRPr="00334754" w:rsidRDefault="00DF7D10" w:rsidP="007C395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13712C">
              <w:rPr>
                <w:b/>
              </w:rPr>
              <w:t xml:space="preserve"> сентября </w:t>
            </w:r>
            <w:r w:rsidR="0098284F">
              <w:rPr>
                <w:b/>
              </w:rPr>
              <w:t>20</w:t>
            </w:r>
            <w:r>
              <w:rPr>
                <w:b/>
              </w:rPr>
              <w:t>19</w:t>
            </w:r>
            <w:r w:rsidR="0098284F" w:rsidRPr="00334754">
              <w:rPr>
                <w:b/>
              </w:rPr>
              <w:t xml:space="preserve"> года</w:t>
            </w:r>
          </w:p>
          <w:p w:rsidR="0098284F" w:rsidRPr="00D660B7" w:rsidRDefault="0098284F" w:rsidP="006A3A14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2750" w:type="dxa"/>
            <w:gridSpan w:val="2"/>
          </w:tcPr>
          <w:p w:rsidR="0098284F" w:rsidRPr="009A259F" w:rsidRDefault="0098284F" w:rsidP="006A3A14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98284F" w:rsidRDefault="0098284F" w:rsidP="006A3A14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98284F" w:rsidRPr="009A259F" w:rsidRDefault="0098284F" w:rsidP="006A3A14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98284F" w:rsidRPr="009A259F" w:rsidRDefault="0098284F" w:rsidP="006A3A14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A259F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98284F" w:rsidTr="006A3A14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98284F" w:rsidRDefault="0098284F" w:rsidP="006A3A14">
            <w:pPr>
              <w:pStyle w:val="Normal1"/>
              <w:numPr>
                <w:ilvl w:val="0"/>
                <w:numId w:val="28"/>
              </w:numPr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98284F" w:rsidTr="006A3A14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98284F" w:rsidRPr="00B062A0" w:rsidRDefault="0098284F" w:rsidP="006A3A14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 w:rsidRPr="00B062A0">
              <w:rPr>
                <w:rFonts w:ascii="Arial" w:hAnsi="Arial"/>
                <w:i/>
                <w:sz w:val="18"/>
              </w:rPr>
              <w:t>Поставьте любой знак в пустом квадрате справа о</w:t>
            </w:r>
            <w:r w:rsidR="00975CAF">
              <w:rPr>
                <w:rFonts w:ascii="Arial" w:hAnsi="Arial"/>
                <w:i/>
                <w:sz w:val="18"/>
              </w:rPr>
              <w:t>т фамилии не более чем за двух зарегистрированных кандидатов, в пользу которых</w:t>
            </w:r>
            <w:r w:rsidRPr="00B062A0">
              <w:rPr>
                <w:rFonts w:ascii="Arial" w:hAnsi="Arial"/>
                <w:i/>
                <w:sz w:val="18"/>
              </w:rPr>
              <w:t xml:space="preserve"> сделан выбор.</w:t>
            </w:r>
          </w:p>
          <w:p w:rsidR="0098284F" w:rsidRPr="00B062A0" w:rsidRDefault="0098284F" w:rsidP="006A3A14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в котором любой зн</w:t>
            </w:r>
            <w:r w:rsidR="00975CAF">
              <w:rPr>
                <w:i/>
                <w:sz w:val="18"/>
              </w:rPr>
              <w:t>ак проставлен  более чем в двух</w:t>
            </w:r>
            <w:r w:rsidRPr="00B062A0">
              <w:rPr>
                <w:i/>
                <w:sz w:val="18"/>
              </w:rPr>
              <w:t xml:space="preserve"> квадратах либо не проставлен ни в одном из них, считается недействительным.</w:t>
            </w:r>
          </w:p>
          <w:p w:rsidR="0098284F" w:rsidRPr="00B062A0" w:rsidRDefault="0098284F" w:rsidP="006A3A14">
            <w:pPr>
              <w:pStyle w:val="BlockQuotation"/>
              <w:widowControl/>
              <w:ind w:left="0" w:right="-1038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:rsidR="0098284F" w:rsidRPr="00B062A0" w:rsidRDefault="0098284F" w:rsidP="006A3A14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:rsidR="0098284F" w:rsidRDefault="0098284F" w:rsidP="006A3A14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голосов не учитывается.</w:t>
            </w:r>
          </w:p>
          <w:p w:rsidR="0098284F" w:rsidRPr="001E5E61" w:rsidRDefault="0098284F" w:rsidP="006A3A14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5E61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  <w:p w:rsidR="0098284F" w:rsidRPr="00BB6536" w:rsidRDefault="0098284F" w:rsidP="006A3A14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</w:p>
        </w:tc>
      </w:tr>
      <w:tr w:rsidR="0098284F" w:rsidTr="006A3A14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98284F" w:rsidRDefault="001C39B4" w:rsidP="006A3A14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1C39B4">
              <w:rPr>
                <w:noProof/>
              </w:rPr>
              <w:pict>
                <v:rect id="_x0000_s1033" style="position:absolute;margin-left:446.7pt;margin-top:7.3pt;width:36.85pt;height:36.85pt;z-index:251661312;mso-position-horizontal-relative:text;mso-position-vertical-relative:text" o:allowincell="f" filled="f" strokeweight="2pt"/>
              </w:pict>
            </w:r>
            <w:r w:rsidR="0098284F">
              <w:rPr>
                <w:b/>
                <w:i/>
                <w:sz w:val="22"/>
              </w:rPr>
              <w:t xml:space="preserve">ФАМИЛИЯ, имя, отчество </w:t>
            </w:r>
            <w:r w:rsidR="0098284F">
              <w:rPr>
                <w:i/>
                <w:sz w:val="22"/>
              </w:rPr>
              <w:t>каждого зарегистрированного кандидата на должность  главы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98284F" w:rsidRPr="0012717B" w:rsidRDefault="0098284F" w:rsidP="006A3A14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98284F" w:rsidRPr="0012717B" w:rsidRDefault="0098284F" w:rsidP="006A3A14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98284F" w:rsidRPr="0012717B" w:rsidRDefault="0098284F" w:rsidP="006A3A14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98284F" w:rsidRPr="0012717B" w:rsidRDefault="008A3B9F" w:rsidP="008A3B9F">
            <w:pPr>
              <w:pStyle w:val="Normal1"/>
              <w:spacing w:before="0" w:after="0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98284F" w:rsidRDefault="0098284F" w:rsidP="006A3A14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  <w:tr w:rsidR="0098284F" w:rsidTr="006A3A14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98284F" w:rsidRDefault="001C39B4" w:rsidP="006A3A14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1C39B4">
              <w:rPr>
                <w:noProof/>
              </w:rPr>
              <w:pict>
                <v:rect id="_x0000_s1032" style="position:absolute;margin-left:446.7pt;margin-top:7.3pt;width:36.85pt;height:36.85pt;z-index:251660288;mso-position-horizontal-relative:text;mso-position-vertical-relative:text" o:allowincell="f" filled="f" strokeweight="2pt"/>
              </w:pict>
            </w:r>
            <w:r w:rsidR="0098284F">
              <w:rPr>
                <w:b/>
                <w:i/>
                <w:sz w:val="22"/>
              </w:rPr>
              <w:t xml:space="preserve">ФАМИЛИЯ, имя, отчество </w:t>
            </w:r>
            <w:r w:rsidR="0098284F">
              <w:rPr>
                <w:i/>
                <w:sz w:val="22"/>
              </w:rPr>
              <w:t>каждого зарегистрированного кандидата на должность  главы 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98284F" w:rsidRPr="0012717B" w:rsidRDefault="0098284F" w:rsidP="006A3A14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98284F" w:rsidRPr="0012717B" w:rsidRDefault="0098284F" w:rsidP="006A3A14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98284F" w:rsidRPr="0012717B" w:rsidRDefault="0098284F" w:rsidP="006A3A14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98284F" w:rsidRPr="0012717B" w:rsidRDefault="008A3B9F" w:rsidP="008A3B9F">
            <w:pPr>
              <w:pStyle w:val="Normal1"/>
              <w:spacing w:before="0" w:after="0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98284F" w:rsidRDefault="0098284F" w:rsidP="006A3A14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98284F" w:rsidRDefault="0098284F" w:rsidP="0098284F"/>
    <w:p w:rsidR="0098284F" w:rsidRDefault="0098284F" w:rsidP="0098284F"/>
    <w:p w:rsidR="00975CAF" w:rsidRDefault="00975CAF" w:rsidP="0098284F"/>
    <w:p w:rsidR="00045DCC" w:rsidRPr="00EF6AA8" w:rsidRDefault="00045DCC" w:rsidP="00045DCC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8A3B9F" w:rsidRDefault="00045DCC" w:rsidP="0098284F">
      <w:pPr>
        <w:ind w:left="595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045DCC" w:rsidRDefault="008A3B9F" w:rsidP="0098284F">
      <w:pPr>
        <w:ind w:left="5954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045DCC">
        <w:rPr>
          <w:sz w:val="20"/>
          <w:szCs w:val="20"/>
        </w:rPr>
        <w:t>ешением и</w:t>
      </w:r>
      <w:r w:rsidR="00045DCC" w:rsidRPr="00EF6AA8">
        <w:rPr>
          <w:sz w:val="20"/>
          <w:szCs w:val="20"/>
        </w:rPr>
        <w:t xml:space="preserve">збирательной комиссии </w:t>
      </w:r>
      <w:r w:rsidR="00045DCC">
        <w:rPr>
          <w:sz w:val="20"/>
          <w:szCs w:val="20"/>
        </w:rPr>
        <w:t>МО «</w:t>
      </w:r>
      <w:r w:rsidR="00107854">
        <w:rPr>
          <w:sz w:val="20"/>
          <w:szCs w:val="20"/>
        </w:rPr>
        <w:t>Поселок Амдерма</w:t>
      </w:r>
      <w:r w:rsidR="00045DCC">
        <w:rPr>
          <w:sz w:val="20"/>
          <w:szCs w:val="20"/>
        </w:rPr>
        <w:t>» НАО</w:t>
      </w:r>
    </w:p>
    <w:p w:rsidR="00045DCC" w:rsidRPr="00334754" w:rsidRDefault="00045DCC" w:rsidP="00045DCC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t xml:space="preserve">от </w:t>
      </w:r>
      <w:r w:rsidR="00107854">
        <w:rPr>
          <w:sz w:val="20"/>
          <w:szCs w:val="20"/>
        </w:rPr>
        <w:t>01 августа 2019</w:t>
      </w:r>
      <w:r w:rsidRPr="00EF6AA8">
        <w:rPr>
          <w:sz w:val="20"/>
          <w:szCs w:val="20"/>
        </w:rPr>
        <w:t xml:space="preserve">№ </w:t>
      </w:r>
      <w:r w:rsidR="00107854">
        <w:rPr>
          <w:sz w:val="20"/>
          <w:szCs w:val="20"/>
        </w:rPr>
        <w:t xml:space="preserve"> 23</w:t>
      </w:r>
    </w:p>
    <w:p w:rsidR="00677908" w:rsidRDefault="00677908" w:rsidP="00045DCC">
      <w:pPr>
        <w:pStyle w:val="7"/>
        <w:keepNext w:val="0"/>
        <w:spacing w:before="0"/>
        <w:jc w:val="right"/>
        <w:rPr>
          <w:rFonts w:ascii="Times New Roman" w:hAnsi="Times New Roman"/>
          <w:b/>
          <w:i w:val="0"/>
          <w:sz w:val="28"/>
          <w:szCs w:val="28"/>
        </w:rPr>
      </w:pPr>
    </w:p>
    <w:p w:rsidR="00677908" w:rsidRPr="0083188F" w:rsidRDefault="00677908" w:rsidP="00677908">
      <w:pPr>
        <w:pStyle w:val="7"/>
        <w:keepNext w:val="0"/>
        <w:spacing w:before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83188F">
        <w:rPr>
          <w:rFonts w:ascii="Times New Roman" w:hAnsi="Times New Roman"/>
          <w:b/>
          <w:i w:val="0"/>
          <w:sz w:val="28"/>
          <w:szCs w:val="28"/>
        </w:rPr>
        <w:t>Требования к изготовлению избирательных бюллетеней</w:t>
      </w:r>
    </w:p>
    <w:p w:rsidR="00677908" w:rsidRPr="0083188F" w:rsidRDefault="00677908" w:rsidP="00677908">
      <w:pPr>
        <w:jc w:val="center"/>
        <w:rPr>
          <w:b/>
          <w:sz w:val="28"/>
          <w:szCs w:val="28"/>
        </w:rPr>
      </w:pPr>
      <w:r w:rsidRPr="0083188F">
        <w:rPr>
          <w:b/>
          <w:sz w:val="28"/>
          <w:szCs w:val="28"/>
        </w:rPr>
        <w:t xml:space="preserve">для голосования на </w:t>
      </w:r>
      <w:r w:rsidR="007C395A" w:rsidRPr="0083188F">
        <w:rPr>
          <w:rStyle w:val="ab"/>
          <w:sz w:val="28"/>
          <w:szCs w:val="28"/>
        </w:rPr>
        <w:t>дополнительных</w:t>
      </w:r>
      <w:r w:rsidR="007C395A" w:rsidRPr="0083188F">
        <w:rPr>
          <w:rStyle w:val="ab"/>
          <w:b w:val="0"/>
          <w:sz w:val="28"/>
          <w:szCs w:val="28"/>
        </w:rPr>
        <w:t xml:space="preserve"> </w:t>
      </w:r>
      <w:r w:rsidR="00C06FAC" w:rsidRPr="0083188F">
        <w:rPr>
          <w:b/>
          <w:sz w:val="28"/>
          <w:szCs w:val="28"/>
        </w:rPr>
        <w:t>выборах депутат</w:t>
      </w:r>
      <w:r w:rsidR="0098284F" w:rsidRPr="0083188F">
        <w:rPr>
          <w:b/>
          <w:sz w:val="28"/>
          <w:szCs w:val="28"/>
        </w:rPr>
        <w:t>ов</w:t>
      </w:r>
      <w:r w:rsidR="0083188F" w:rsidRPr="0083188F">
        <w:rPr>
          <w:b/>
          <w:sz w:val="28"/>
          <w:szCs w:val="28"/>
        </w:rPr>
        <w:t xml:space="preserve"> </w:t>
      </w:r>
      <w:r w:rsidRPr="0083188F">
        <w:rPr>
          <w:b/>
          <w:sz w:val="28"/>
          <w:szCs w:val="28"/>
        </w:rPr>
        <w:t xml:space="preserve">Совета </w:t>
      </w:r>
      <w:r w:rsidR="00045DCC" w:rsidRPr="0083188F">
        <w:rPr>
          <w:b/>
          <w:sz w:val="28"/>
          <w:szCs w:val="28"/>
        </w:rPr>
        <w:t xml:space="preserve">депутатов </w:t>
      </w:r>
      <w:r w:rsidRPr="0083188F">
        <w:rPr>
          <w:b/>
          <w:sz w:val="28"/>
          <w:szCs w:val="28"/>
        </w:rPr>
        <w:t>муницип</w:t>
      </w:r>
      <w:r w:rsidR="00045DCC" w:rsidRPr="0083188F">
        <w:rPr>
          <w:b/>
          <w:sz w:val="28"/>
          <w:szCs w:val="28"/>
        </w:rPr>
        <w:t>ального образования «</w:t>
      </w:r>
      <w:r w:rsidR="00107854" w:rsidRPr="0083188F">
        <w:rPr>
          <w:b/>
          <w:sz w:val="28"/>
          <w:szCs w:val="28"/>
        </w:rPr>
        <w:t>Поселок Амдерма</w:t>
      </w:r>
      <w:r w:rsidR="00806439" w:rsidRPr="0083188F">
        <w:rPr>
          <w:b/>
          <w:sz w:val="28"/>
          <w:szCs w:val="28"/>
        </w:rPr>
        <w:t>» Ненецкого автономного округа</w:t>
      </w:r>
    </w:p>
    <w:p w:rsidR="00677908" w:rsidRPr="0083188F" w:rsidRDefault="00677908" w:rsidP="00677908">
      <w:pPr>
        <w:jc w:val="center"/>
        <w:rPr>
          <w:sz w:val="28"/>
          <w:szCs w:val="28"/>
        </w:rPr>
      </w:pPr>
    </w:p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83188F">
        <w:rPr>
          <w:sz w:val="28"/>
          <w:szCs w:val="28"/>
        </w:rPr>
        <w:t>Избирательные бюллетени для голосования на</w:t>
      </w:r>
      <w:r w:rsidR="007C6394" w:rsidRPr="0083188F">
        <w:rPr>
          <w:sz w:val="28"/>
          <w:szCs w:val="28"/>
        </w:rPr>
        <w:t xml:space="preserve"> </w:t>
      </w:r>
      <w:r w:rsidR="007C395A" w:rsidRPr="0083188F">
        <w:rPr>
          <w:rStyle w:val="ab"/>
          <w:b w:val="0"/>
          <w:sz w:val="28"/>
          <w:szCs w:val="28"/>
        </w:rPr>
        <w:t xml:space="preserve">дополнительных </w:t>
      </w:r>
      <w:r w:rsidR="007C6394" w:rsidRPr="0083188F">
        <w:rPr>
          <w:sz w:val="28"/>
          <w:szCs w:val="28"/>
        </w:rPr>
        <w:t>выборах депутат</w:t>
      </w:r>
      <w:r w:rsidR="0098284F" w:rsidRPr="0083188F">
        <w:rPr>
          <w:sz w:val="28"/>
          <w:szCs w:val="28"/>
        </w:rPr>
        <w:t>ов</w:t>
      </w:r>
      <w:r w:rsidRPr="0083188F">
        <w:rPr>
          <w:sz w:val="28"/>
          <w:szCs w:val="28"/>
        </w:rPr>
        <w:t xml:space="preserve"> Совета</w:t>
      </w:r>
      <w:r w:rsidR="007C6394" w:rsidRPr="0083188F">
        <w:rPr>
          <w:sz w:val="28"/>
          <w:szCs w:val="28"/>
        </w:rPr>
        <w:t xml:space="preserve"> депутата муниципального образования «</w:t>
      </w:r>
      <w:r w:rsidR="00107854" w:rsidRPr="0083188F">
        <w:rPr>
          <w:sz w:val="28"/>
          <w:szCs w:val="28"/>
        </w:rPr>
        <w:t>Поселок</w:t>
      </w:r>
      <w:r w:rsidR="00107854">
        <w:rPr>
          <w:sz w:val="28"/>
          <w:szCs w:val="28"/>
        </w:rPr>
        <w:t xml:space="preserve"> Амдерма» НАО</w:t>
      </w:r>
      <w:r w:rsidRPr="00A76060">
        <w:rPr>
          <w:sz w:val="28"/>
          <w:szCs w:val="28"/>
        </w:rPr>
        <w:t xml:space="preserve"> (далее – избирательные бюллетени) печатаются на офсетной бумаге </w:t>
      </w:r>
      <w:r w:rsidRPr="008A3B9F">
        <w:rPr>
          <w:i/>
          <w:sz w:val="28"/>
          <w:szCs w:val="28"/>
        </w:rPr>
        <w:t>белого цвета</w:t>
      </w:r>
      <w:r w:rsidRPr="00A76060">
        <w:rPr>
          <w:sz w:val="28"/>
          <w:szCs w:val="28"/>
        </w:rPr>
        <w:t xml:space="preserve"> плотностью от 55 до 80 г/м</w:t>
      </w:r>
      <w:r w:rsidRPr="00A76060">
        <w:rPr>
          <w:sz w:val="28"/>
          <w:szCs w:val="28"/>
          <w:vertAlign w:val="superscript"/>
        </w:rPr>
        <w:t>2</w:t>
      </w:r>
      <w:r w:rsidRPr="00A76060">
        <w:rPr>
          <w:sz w:val="28"/>
          <w:szCs w:val="28"/>
        </w:rPr>
        <w:t>.</w:t>
      </w:r>
    </w:p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677908" w:rsidRPr="00A76060" w:rsidRDefault="00677908" w:rsidP="0098284F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A76060">
        <w:rPr>
          <w:sz w:val="28"/>
          <w:szCs w:val="28"/>
        </w:rPr>
        <w:t>Размер избирательного бюллетеня для голосования по многомандатному избирательному округу</w:t>
      </w:r>
      <w:r w:rsidR="007C395A">
        <w:rPr>
          <w:sz w:val="28"/>
          <w:szCs w:val="28"/>
        </w:rPr>
        <w:t xml:space="preserve"> </w:t>
      </w:r>
      <w:r w:rsidR="00107854">
        <w:rPr>
          <w:sz w:val="28"/>
          <w:szCs w:val="28"/>
        </w:rPr>
        <w:t>составляет 148х210</w:t>
      </w:r>
      <w:r w:rsidRPr="00A76060">
        <w:rPr>
          <w:sz w:val="28"/>
          <w:szCs w:val="28"/>
        </w:rPr>
        <w:t xml:space="preserve"> мм </w:t>
      </w:r>
      <w:r w:rsidR="00107854">
        <w:rPr>
          <w:sz w:val="28"/>
          <w:szCs w:val="28"/>
        </w:rPr>
        <w:t>(формат А5</w:t>
      </w:r>
      <w:r w:rsidRPr="00A76060">
        <w:rPr>
          <w:sz w:val="28"/>
          <w:szCs w:val="28"/>
        </w:rPr>
        <w:t xml:space="preserve">). </w:t>
      </w:r>
    </w:p>
    <w:bookmarkEnd w:id="0"/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Нумерация избирательных бюллетеней не допускается.</w:t>
      </w:r>
    </w:p>
    <w:p w:rsidR="00677908" w:rsidRDefault="00677908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Default="008A3B9F" w:rsidP="0098284F">
      <w:pPr>
        <w:spacing w:line="276" w:lineRule="auto"/>
        <w:rPr>
          <w:sz w:val="28"/>
          <w:szCs w:val="28"/>
        </w:rPr>
      </w:pPr>
    </w:p>
    <w:p w:rsidR="008A3B9F" w:rsidRPr="00A76060" w:rsidRDefault="008A3B9F" w:rsidP="0098284F">
      <w:pPr>
        <w:spacing w:line="276" w:lineRule="auto"/>
        <w:rPr>
          <w:sz w:val="28"/>
          <w:szCs w:val="28"/>
        </w:rPr>
      </w:pPr>
    </w:p>
    <w:p w:rsidR="00CA0F96" w:rsidRPr="00A76060" w:rsidRDefault="00CA0F96" w:rsidP="00677908">
      <w:pPr>
        <w:rPr>
          <w:sz w:val="28"/>
          <w:szCs w:val="28"/>
        </w:rPr>
      </w:pPr>
    </w:p>
    <w:p w:rsidR="00677908" w:rsidRDefault="00677908" w:rsidP="00677908">
      <w:pPr>
        <w:rPr>
          <w:sz w:val="28"/>
          <w:szCs w:val="28"/>
        </w:rPr>
      </w:pPr>
    </w:p>
    <w:p w:rsidR="0013712C" w:rsidRDefault="0013712C" w:rsidP="00677908">
      <w:pPr>
        <w:rPr>
          <w:sz w:val="28"/>
          <w:szCs w:val="28"/>
        </w:rPr>
      </w:pPr>
    </w:p>
    <w:p w:rsidR="0013712C" w:rsidRDefault="0013712C" w:rsidP="00677908">
      <w:pPr>
        <w:rPr>
          <w:sz w:val="28"/>
          <w:szCs w:val="28"/>
        </w:rPr>
      </w:pPr>
    </w:p>
    <w:p w:rsidR="0013712C" w:rsidRPr="00A76060" w:rsidRDefault="0013712C" w:rsidP="00677908">
      <w:pPr>
        <w:rPr>
          <w:sz w:val="28"/>
          <w:szCs w:val="28"/>
        </w:rPr>
      </w:pPr>
    </w:p>
    <w:p w:rsidR="00045DCC" w:rsidRPr="00EF6AA8" w:rsidRDefault="007C6394" w:rsidP="00045DCC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8A3B9F" w:rsidRDefault="00045DCC" w:rsidP="00045DCC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8A3B9F" w:rsidRDefault="008A3B9F" w:rsidP="008A3B9F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045DCC">
        <w:rPr>
          <w:sz w:val="20"/>
          <w:szCs w:val="20"/>
        </w:rPr>
        <w:t>ешением и</w:t>
      </w:r>
      <w:r w:rsidR="00045DCC" w:rsidRPr="00EF6AA8">
        <w:rPr>
          <w:sz w:val="20"/>
          <w:szCs w:val="20"/>
        </w:rPr>
        <w:t xml:space="preserve">збирательной комиссии </w:t>
      </w:r>
    </w:p>
    <w:p w:rsidR="00045DCC" w:rsidRDefault="00045DCC" w:rsidP="008A3B9F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МО «</w:t>
      </w:r>
      <w:r w:rsidR="00806439">
        <w:rPr>
          <w:sz w:val="20"/>
          <w:szCs w:val="20"/>
        </w:rPr>
        <w:t>Поселок Амдерма</w:t>
      </w:r>
      <w:r>
        <w:rPr>
          <w:sz w:val="20"/>
          <w:szCs w:val="20"/>
        </w:rPr>
        <w:t>» НАО</w:t>
      </w:r>
    </w:p>
    <w:p w:rsidR="00045DCC" w:rsidRPr="00334754" w:rsidRDefault="00806439" w:rsidP="00045DCC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>От 01 августа 2019</w:t>
      </w:r>
      <w:r w:rsidR="00045DCC" w:rsidRPr="00EF6AA8">
        <w:rPr>
          <w:sz w:val="20"/>
          <w:szCs w:val="20"/>
        </w:rPr>
        <w:t>№</w:t>
      </w:r>
      <w:r>
        <w:rPr>
          <w:sz w:val="20"/>
          <w:szCs w:val="20"/>
        </w:rPr>
        <w:t xml:space="preserve"> 23</w:t>
      </w:r>
    </w:p>
    <w:p w:rsidR="004C5FDF" w:rsidRDefault="00045DCC" w:rsidP="004C5FDF">
      <w:pPr>
        <w:pStyle w:val="a9"/>
        <w:shd w:val="clear" w:color="auto" w:fill="FFFFFF"/>
        <w:spacing w:before="0" w:beforeAutospacing="0" w:after="0" w:afterAutospacing="0"/>
        <w:jc w:val="right"/>
        <w:rPr>
          <w:rStyle w:val="ab"/>
          <w:color w:val="333333"/>
        </w:rPr>
      </w:pPr>
      <w:r>
        <w:rPr>
          <w:rStyle w:val="ab"/>
          <w:color w:val="333333"/>
        </w:rPr>
        <w:tab/>
      </w:r>
      <w:r>
        <w:rPr>
          <w:rStyle w:val="ab"/>
          <w:color w:val="333333"/>
        </w:rPr>
        <w:tab/>
      </w:r>
      <w:r>
        <w:rPr>
          <w:rStyle w:val="ab"/>
          <w:color w:val="333333"/>
        </w:rPr>
        <w:tab/>
      </w:r>
      <w:r>
        <w:rPr>
          <w:rStyle w:val="ab"/>
          <w:color w:val="333333"/>
        </w:rPr>
        <w:tab/>
      </w:r>
      <w:r>
        <w:rPr>
          <w:rStyle w:val="ab"/>
          <w:color w:val="333333"/>
        </w:rPr>
        <w:tab/>
      </w:r>
    </w:p>
    <w:p w:rsidR="007C395A" w:rsidRDefault="004C5FDF" w:rsidP="007C395A">
      <w:pPr>
        <w:jc w:val="center"/>
        <w:rPr>
          <w:b/>
          <w:sz w:val="28"/>
          <w:szCs w:val="28"/>
        </w:rPr>
      </w:pPr>
      <w:r>
        <w:rPr>
          <w:rStyle w:val="ab"/>
          <w:sz w:val="28"/>
        </w:rPr>
        <w:t xml:space="preserve">Порядок осуществления контроля за изготовлением бюллетеней </w:t>
      </w:r>
      <w:r w:rsidR="00045DCC" w:rsidRPr="00EF6AA8">
        <w:rPr>
          <w:b/>
          <w:sz w:val="28"/>
          <w:szCs w:val="28"/>
        </w:rPr>
        <w:t xml:space="preserve">для голосования </w:t>
      </w:r>
      <w:r w:rsidR="00045DCC" w:rsidRPr="0083188F">
        <w:rPr>
          <w:b/>
          <w:sz w:val="28"/>
          <w:szCs w:val="28"/>
        </w:rPr>
        <w:t xml:space="preserve">на </w:t>
      </w:r>
      <w:r w:rsidR="007C395A" w:rsidRPr="0083188F">
        <w:rPr>
          <w:rStyle w:val="ab"/>
          <w:sz w:val="28"/>
          <w:szCs w:val="28"/>
        </w:rPr>
        <w:t>дополнительных</w:t>
      </w:r>
      <w:r w:rsidR="007C395A">
        <w:rPr>
          <w:rStyle w:val="ab"/>
          <w:color w:val="FF0000"/>
          <w:sz w:val="28"/>
          <w:szCs w:val="28"/>
        </w:rPr>
        <w:t xml:space="preserve"> </w:t>
      </w:r>
      <w:r w:rsidR="00C06FAC">
        <w:rPr>
          <w:b/>
          <w:sz w:val="28"/>
          <w:szCs w:val="28"/>
        </w:rPr>
        <w:t>выборах депутат</w:t>
      </w:r>
      <w:r w:rsidR="00A241B4">
        <w:rPr>
          <w:b/>
          <w:sz w:val="28"/>
          <w:szCs w:val="28"/>
        </w:rPr>
        <w:t>ов</w:t>
      </w:r>
      <w:r w:rsidR="007C395A">
        <w:rPr>
          <w:b/>
          <w:sz w:val="28"/>
          <w:szCs w:val="28"/>
        </w:rPr>
        <w:t xml:space="preserve"> </w:t>
      </w:r>
      <w:r w:rsidR="00045DCC">
        <w:rPr>
          <w:b/>
          <w:sz w:val="28"/>
          <w:szCs w:val="28"/>
        </w:rPr>
        <w:t>Совета депутатов муниципального образования «</w:t>
      </w:r>
      <w:r w:rsidR="00107854">
        <w:rPr>
          <w:b/>
          <w:sz w:val="28"/>
          <w:szCs w:val="28"/>
        </w:rPr>
        <w:t>Поселок Амдерма</w:t>
      </w:r>
      <w:r w:rsidR="00F606C8">
        <w:rPr>
          <w:b/>
          <w:sz w:val="28"/>
          <w:szCs w:val="28"/>
        </w:rPr>
        <w:t>»</w:t>
      </w:r>
      <w:r w:rsidR="007C395A">
        <w:rPr>
          <w:b/>
          <w:sz w:val="28"/>
          <w:szCs w:val="28"/>
        </w:rPr>
        <w:t xml:space="preserve"> </w:t>
      </w:r>
    </w:p>
    <w:p w:rsidR="00F10FDD" w:rsidRDefault="00045DCC" w:rsidP="007C3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</w:t>
      </w:r>
      <w:r w:rsidR="00F606C8">
        <w:rPr>
          <w:b/>
          <w:sz w:val="28"/>
          <w:szCs w:val="28"/>
        </w:rPr>
        <w:t>ого округа</w:t>
      </w:r>
    </w:p>
    <w:p w:rsidR="004C5FDF" w:rsidRDefault="004C5FDF" w:rsidP="00045DCC">
      <w:pPr>
        <w:pStyle w:val="a9"/>
        <w:shd w:val="clear" w:color="auto" w:fill="FFFFFF"/>
        <w:spacing w:before="0" w:beforeAutospacing="0" w:after="0" w:afterAutospacing="0" w:line="360" w:lineRule="auto"/>
        <w:rPr>
          <w:rStyle w:val="ab"/>
          <w:sz w:val="28"/>
          <w:szCs w:val="28"/>
        </w:rPr>
      </w:pPr>
    </w:p>
    <w:p w:rsidR="004C5FDF" w:rsidRDefault="004C5FDF" w:rsidP="00A241B4">
      <w:pPr>
        <w:ind w:firstLine="708"/>
        <w:jc w:val="center"/>
        <w:rPr>
          <w:rStyle w:val="ab"/>
          <w:sz w:val="28"/>
          <w:szCs w:val="28"/>
        </w:rPr>
      </w:pPr>
      <w:r w:rsidRPr="00A65626">
        <w:rPr>
          <w:rStyle w:val="ab"/>
          <w:sz w:val="28"/>
          <w:szCs w:val="28"/>
        </w:rPr>
        <w:t>1. Изготовление избирательных бюллетеней.</w:t>
      </w:r>
    </w:p>
    <w:p w:rsidR="00A241B4" w:rsidRPr="00A76060" w:rsidRDefault="00A241B4" w:rsidP="00045DCC">
      <w:pPr>
        <w:ind w:firstLine="708"/>
        <w:jc w:val="both"/>
        <w:rPr>
          <w:sz w:val="28"/>
          <w:szCs w:val="28"/>
        </w:rPr>
      </w:pPr>
    </w:p>
    <w:p w:rsidR="004C5FDF" w:rsidRPr="00A76060" w:rsidRDefault="004C5FDF" w:rsidP="00A241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76060">
        <w:rPr>
          <w:sz w:val="28"/>
          <w:szCs w:val="28"/>
        </w:rPr>
        <w:t>1.1. Избирательные бюллетени для голосовани</w:t>
      </w:r>
      <w:r w:rsidR="00A241B4" w:rsidRPr="00A76060">
        <w:rPr>
          <w:sz w:val="28"/>
          <w:szCs w:val="28"/>
        </w:rPr>
        <w:t xml:space="preserve">я </w:t>
      </w:r>
      <w:r w:rsidR="00A241B4" w:rsidRPr="0083188F">
        <w:rPr>
          <w:sz w:val="28"/>
          <w:szCs w:val="28"/>
        </w:rPr>
        <w:t>на</w:t>
      </w:r>
      <w:r w:rsidR="00A241B4" w:rsidRPr="0083188F">
        <w:rPr>
          <w:b/>
          <w:sz w:val="28"/>
          <w:szCs w:val="28"/>
        </w:rPr>
        <w:t xml:space="preserve"> </w:t>
      </w:r>
      <w:r w:rsidR="007C395A" w:rsidRPr="0083188F">
        <w:rPr>
          <w:rStyle w:val="ab"/>
          <w:b w:val="0"/>
          <w:sz w:val="28"/>
          <w:szCs w:val="28"/>
        </w:rPr>
        <w:t>дополнительных</w:t>
      </w:r>
      <w:r w:rsidR="007C395A">
        <w:rPr>
          <w:rStyle w:val="ab"/>
          <w:color w:val="FF0000"/>
          <w:sz w:val="28"/>
          <w:szCs w:val="28"/>
        </w:rPr>
        <w:t xml:space="preserve"> </w:t>
      </w:r>
      <w:r w:rsidRPr="00A76060">
        <w:rPr>
          <w:sz w:val="28"/>
          <w:szCs w:val="28"/>
        </w:rPr>
        <w:t xml:space="preserve">выборах </w:t>
      </w:r>
      <w:r w:rsidR="00C06FAC" w:rsidRPr="00A76060">
        <w:rPr>
          <w:sz w:val="28"/>
          <w:szCs w:val="28"/>
        </w:rPr>
        <w:t>депутат</w:t>
      </w:r>
      <w:r w:rsidR="00A241B4" w:rsidRPr="00A76060">
        <w:rPr>
          <w:sz w:val="28"/>
          <w:szCs w:val="28"/>
        </w:rPr>
        <w:t>ов</w:t>
      </w:r>
      <w:r w:rsidR="007C395A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>Совета</w:t>
      </w:r>
      <w:r w:rsidR="00107854">
        <w:rPr>
          <w:sz w:val="28"/>
          <w:szCs w:val="28"/>
        </w:rPr>
        <w:t xml:space="preserve"> депутатов </w:t>
      </w:r>
      <w:r w:rsidRPr="00A76060">
        <w:rPr>
          <w:sz w:val="28"/>
          <w:szCs w:val="28"/>
        </w:rPr>
        <w:t>муницип</w:t>
      </w:r>
      <w:r w:rsidR="00045DCC" w:rsidRPr="00A76060">
        <w:rPr>
          <w:sz w:val="28"/>
          <w:szCs w:val="28"/>
        </w:rPr>
        <w:t>ального образования «</w:t>
      </w:r>
      <w:r w:rsidR="00806439">
        <w:rPr>
          <w:sz w:val="28"/>
          <w:szCs w:val="28"/>
        </w:rPr>
        <w:t>Поселок Амдерма» Ненецкого автономного округа</w:t>
      </w:r>
      <w:r w:rsidRPr="00A76060">
        <w:rPr>
          <w:sz w:val="28"/>
          <w:szCs w:val="28"/>
        </w:rPr>
        <w:t xml:space="preserve"> (далее – избирательные бюллетени), изготавливаются в типографии, имеющей соответствующие технические возможности. Изготовление осуществляется в соответствии с требованиями, установленными </w:t>
      </w:r>
      <w:r w:rsidR="00C32095" w:rsidRPr="00A76060">
        <w:rPr>
          <w:sz w:val="28"/>
          <w:szCs w:val="28"/>
        </w:rPr>
        <w:t>приложением № 3</w:t>
      </w:r>
      <w:r w:rsidRPr="00A76060">
        <w:rPr>
          <w:sz w:val="28"/>
          <w:szCs w:val="28"/>
        </w:rPr>
        <w:t xml:space="preserve"> к н</w:t>
      </w:r>
      <w:r w:rsidR="00C32095" w:rsidRPr="00A76060">
        <w:rPr>
          <w:sz w:val="28"/>
          <w:szCs w:val="28"/>
        </w:rPr>
        <w:t xml:space="preserve">астоящему решению, </w:t>
      </w:r>
      <w:r w:rsidR="00C32095" w:rsidRPr="008A3B9F">
        <w:rPr>
          <w:b/>
          <w:sz w:val="28"/>
          <w:szCs w:val="28"/>
        </w:rPr>
        <w:t xml:space="preserve">не позднее </w:t>
      </w:r>
      <w:r w:rsidR="00806439">
        <w:rPr>
          <w:b/>
          <w:sz w:val="28"/>
          <w:szCs w:val="28"/>
        </w:rPr>
        <w:t>«15» августа</w:t>
      </w:r>
      <w:r w:rsidR="00107854">
        <w:rPr>
          <w:b/>
          <w:sz w:val="28"/>
          <w:szCs w:val="28"/>
        </w:rPr>
        <w:t xml:space="preserve"> 2019</w:t>
      </w:r>
      <w:r w:rsidR="007C395A">
        <w:rPr>
          <w:b/>
          <w:sz w:val="28"/>
          <w:szCs w:val="28"/>
        </w:rPr>
        <w:t xml:space="preserve"> </w:t>
      </w:r>
      <w:r w:rsidRPr="008A3B9F">
        <w:rPr>
          <w:b/>
          <w:sz w:val="28"/>
          <w:szCs w:val="28"/>
        </w:rPr>
        <w:t>года.</w:t>
      </w:r>
    </w:p>
    <w:p w:rsidR="00C25645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1.2. Договор на изготовление избирательных бюллетеней полиграфической организацией заключается председателем  комиссии</w:t>
      </w:r>
      <w:r w:rsidR="00C25645" w:rsidRPr="00A76060">
        <w:rPr>
          <w:sz w:val="28"/>
          <w:szCs w:val="28"/>
        </w:rPr>
        <w:t>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1.3. Финансирование расходов, связанных с изготовлением избирательных бюллетеней, производится за счет средств</w:t>
      </w:r>
      <w:r w:rsidR="008A3B9F">
        <w:rPr>
          <w:sz w:val="28"/>
          <w:szCs w:val="28"/>
        </w:rPr>
        <w:t xml:space="preserve"> местного бюджета, выде</w:t>
      </w:r>
      <w:r w:rsidRPr="00A76060">
        <w:rPr>
          <w:sz w:val="28"/>
          <w:szCs w:val="28"/>
        </w:rPr>
        <w:t xml:space="preserve">ленных комиссии на подготовку и проведение </w:t>
      </w:r>
      <w:r w:rsidR="007C395A" w:rsidRPr="0083188F">
        <w:rPr>
          <w:rStyle w:val="ab"/>
          <w:b w:val="0"/>
          <w:sz w:val="28"/>
          <w:szCs w:val="28"/>
        </w:rPr>
        <w:t xml:space="preserve">дополнительных </w:t>
      </w:r>
      <w:r w:rsidR="00045DCC" w:rsidRPr="00A76060">
        <w:rPr>
          <w:sz w:val="28"/>
          <w:szCs w:val="28"/>
        </w:rPr>
        <w:t>выбор</w:t>
      </w:r>
      <w:r w:rsidR="00A241B4" w:rsidRPr="00A76060">
        <w:rPr>
          <w:sz w:val="28"/>
          <w:szCs w:val="28"/>
        </w:rPr>
        <w:t>ов</w:t>
      </w:r>
      <w:r w:rsidR="00045DCC" w:rsidRPr="00A76060">
        <w:rPr>
          <w:sz w:val="28"/>
          <w:szCs w:val="28"/>
        </w:rPr>
        <w:t xml:space="preserve"> депутатов Совета депутатов  муниципального образования «</w:t>
      </w:r>
      <w:r w:rsidR="00F606C8">
        <w:rPr>
          <w:sz w:val="28"/>
          <w:szCs w:val="28"/>
        </w:rPr>
        <w:t>Поселок Амдерма</w:t>
      </w:r>
      <w:r w:rsidR="00806439">
        <w:rPr>
          <w:sz w:val="28"/>
          <w:szCs w:val="28"/>
        </w:rPr>
        <w:t>» Ненецкого автономного округа</w:t>
      </w:r>
      <w:r w:rsidRPr="00A76060">
        <w:rPr>
          <w:sz w:val="28"/>
          <w:szCs w:val="28"/>
        </w:rPr>
        <w:t xml:space="preserve">, назначенных на </w:t>
      </w:r>
      <w:r w:rsidR="00806439">
        <w:rPr>
          <w:sz w:val="28"/>
          <w:szCs w:val="28"/>
        </w:rPr>
        <w:t>08</w:t>
      </w:r>
      <w:r w:rsidR="0013712C">
        <w:rPr>
          <w:sz w:val="28"/>
          <w:szCs w:val="28"/>
        </w:rPr>
        <w:t xml:space="preserve"> сентября</w:t>
      </w:r>
      <w:r w:rsidR="00A241B4" w:rsidRPr="00A76060">
        <w:rPr>
          <w:sz w:val="28"/>
          <w:szCs w:val="28"/>
        </w:rPr>
        <w:t xml:space="preserve"> 20</w:t>
      </w:r>
      <w:r w:rsidR="00806439">
        <w:rPr>
          <w:sz w:val="28"/>
          <w:szCs w:val="28"/>
        </w:rPr>
        <w:t>19</w:t>
      </w:r>
      <w:r w:rsidRPr="00A76060">
        <w:rPr>
          <w:sz w:val="28"/>
          <w:szCs w:val="28"/>
        </w:rPr>
        <w:t xml:space="preserve"> года.</w:t>
      </w:r>
    </w:p>
    <w:p w:rsidR="00A241B4" w:rsidRPr="00A76060" w:rsidRDefault="00A241B4" w:rsidP="00A241B4">
      <w:pPr>
        <w:spacing w:line="276" w:lineRule="auto"/>
        <w:ind w:firstLine="708"/>
        <w:jc w:val="both"/>
        <w:rPr>
          <w:sz w:val="28"/>
          <w:szCs w:val="28"/>
        </w:rPr>
      </w:pPr>
    </w:p>
    <w:p w:rsidR="004C5FDF" w:rsidRPr="00A76060" w:rsidRDefault="004C5FDF" w:rsidP="00A241B4">
      <w:pPr>
        <w:ind w:firstLine="708"/>
        <w:jc w:val="center"/>
        <w:rPr>
          <w:rStyle w:val="ab"/>
          <w:sz w:val="28"/>
          <w:szCs w:val="28"/>
        </w:rPr>
      </w:pPr>
      <w:r w:rsidRPr="00A76060">
        <w:rPr>
          <w:rStyle w:val="ab"/>
          <w:sz w:val="28"/>
          <w:szCs w:val="28"/>
        </w:rPr>
        <w:t>2. Контроль за изготовлением избирательных бюллетеней</w:t>
      </w:r>
      <w:r w:rsidRPr="00A76060">
        <w:rPr>
          <w:sz w:val="28"/>
          <w:szCs w:val="28"/>
        </w:rPr>
        <w:br/>
      </w:r>
      <w:r w:rsidRPr="00A76060">
        <w:rPr>
          <w:rStyle w:val="ab"/>
          <w:sz w:val="28"/>
          <w:szCs w:val="28"/>
        </w:rPr>
        <w:t>в полиграфической организации.</w:t>
      </w:r>
    </w:p>
    <w:p w:rsidR="00A241B4" w:rsidRPr="00A76060" w:rsidRDefault="00A241B4" w:rsidP="00045DCC">
      <w:pPr>
        <w:ind w:firstLine="708"/>
        <w:jc w:val="both"/>
        <w:rPr>
          <w:sz w:val="28"/>
          <w:szCs w:val="28"/>
        </w:rPr>
      </w:pP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2.1. Контроль за изготовлением избирательных бюллетеней установленным требованиям, проверку формы и текста избирательного бюллетеня, процесса печатания текста избирательного бюллетеня, уничтожения лишних, выбракованных избирательных бюллетеней, фотоформ и печатных форм осуществля</w:t>
      </w:r>
      <w:r w:rsidR="002B108B" w:rsidRPr="00A76060">
        <w:rPr>
          <w:sz w:val="28"/>
          <w:szCs w:val="28"/>
        </w:rPr>
        <w:t>е</w:t>
      </w:r>
      <w:r w:rsidRPr="00A76060">
        <w:rPr>
          <w:sz w:val="28"/>
          <w:szCs w:val="28"/>
        </w:rPr>
        <w:t>т заместитель председателя комиссии.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2.2. Заместитель председателя комиссии, осуществляющий контроль за изготовлением избирательных бюллетеней, ведет учет изготовленных избирательных бюллетеней и избирательных бюллетеней, находящихся в процессе изготовления.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lastRenderedPageBreak/>
        <w:t>2.3.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акта.</w:t>
      </w:r>
    </w:p>
    <w:p w:rsidR="00A241B4" w:rsidRPr="00A76060" w:rsidRDefault="00A241B4" w:rsidP="00045DCC">
      <w:pPr>
        <w:ind w:firstLine="708"/>
        <w:jc w:val="both"/>
        <w:rPr>
          <w:sz w:val="28"/>
          <w:szCs w:val="28"/>
        </w:rPr>
      </w:pPr>
    </w:p>
    <w:p w:rsidR="004C5FDF" w:rsidRPr="00A76060" w:rsidRDefault="004C5FDF" w:rsidP="00A241B4">
      <w:pPr>
        <w:jc w:val="center"/>
        <w:rPr>
          <w:rStyle w:val="ab"/>
          <w:sz w:val="28"/>
          <w:szCs w:val="28"/>
        </w:rPr>
      </w:pPr>
      <w:r w:rsidRPr="00A76060">
        <w:rPr>
          <w:rStyle w:val="ab"/>
          <w:sz w:val="28"/>
          <w:szCs w:val="28"/>
        </w:rPr>
        <w:t>3.</w:t>
      </w:r>
      <w:r w:rsidRPr="00A76060">
        <w:rPr>
          <w:rStyle w:val="apple-converted-space"/>
          <w:b/>
          <w:bCs/>
          <w:sz w:val="28"/>
          <w:szCs w:val="28"/>
        </w:rPr>
        <w:t> </w:t>
      </w:r>
      <w:r w:rsidRPr="00A76060">
        <w:rPr>
          <w:rStyle w:val="ab"/>
          <w:sz w:val="28"/>
          <w:szCs w:val="28"/>
        </w:rPr>
        <w:t>Порядок передачи избирательных бюллетеней.</w:t>
      </w:r>
    </w:p>
    <w:p w:rsidR="00A241B4" w:rsidRPr="00A76060" w:rsidRDefault="00A241B4" w:rsidP="00A241B4">
      <w:pPr>
        <w:jc w:val="center"/>
        <w:rPr>
          <w:sz w:val="28"/>
          <w:szCs w:val="28"/>
        </w:rPr>
      </w:pP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3.1. Комиссия не позднее</w:t>
      </w:r>
      <w:r w:rsidR="002B108B" w:rsidRPr="00A76060">
        <w:rPr>
          <w:sz w:val="28"/>
          <w:szCs w:val="28"/>
        </w:rPr>
        <w:t>,</w:t>
      </w:r>
      <w:r w:rsidRPr="00A76060">
        <w:rPr>
          <w:sz w:val="28"/>
          <w:szCs w:val="28"/>
        </w:rPr>
        <w:t xml:space="preserve">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3.2. Изготовленные полиграфической организацией избирательные бюллетени передаются заместителю председателя по акту, в котором указываются дата и время его составления, а также количество передаваемых избирательн</w:t>
      </w:r>
      <w:r w:rsidR="00C06FAC" w:rsidRPr="00A76060">
        <w:rPr>
          <w:sz w:val="28"/>
          <w:szCs w:val="28"/>
        </w:rPr>
        <w:t xml:space="preserve">ых бюллетеней. Акт составляется в двух экземплярах, один </w:t>
      </w:r>
      <w:r w:rsidRPr="00A76060">
        <w:rPr>
          <w:sz w:val="28"/>
          <w:szCs w:val="28"/>
        </w:rPr>
        <w:t>из которых остается в полиграфической организации, а другой -  в комиссии.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3.3. После передачи упакованных в пачки избирательных бюллетеней</w:t>
      </w:r>
      <w:r w:rsidRPr="00A76060">
        <w:rPr>
          <w:sz w:val="28"/>
          <w:szCs w:val="28"/>
        </w:rPr>
        <w:br/>
        <w:t>в количестве, соответствующем заказу, работники полиграфической организации в присутствии заместителя председателя комиссии уничтожают выбракованные и лишние избирательные бюллетени (при их выявлении), о чем составляется акт в двух экземплярах. Один экземпляр акта остается в полиграфической организации, другой – в комиссии.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3.4. Комиссия после передачи ей избирательных бюллетеней полиграфической организацией, передает их по акту участковым избирательным комиссиям. Акты о передаче избирательных бюллетеней составляет</w:t>
      </w:r>
      <w:r w:rsidR="00C06FAC" w:rsidRPr="00A76060">
        <w:rPr>
          <w:sz w:val="28"/>
          <w:szCs w:val="28"/>
        </w:rPr>
        <w:t>ся в двух экземплярах, в которых</w:t>
      </w:r>
      <w:r w:rsidRPr="00A76060">
        <w:rPr>
          <w:sz w:val="28"/>
          <w:szCs w:val="28"/>
        </w:rPr>
        <w:t xml:space="preserve"> указываются дата и время его составления, а также число передаваемых</w:t>
      </w:r>
      <w:r w:rsidR="007C395A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>избирательных бюллетеней. Один экземпляр акта остается в комиссии, а другой в соответствующей участковой избирательной комиссии.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 xml:space="preserve">3.5. Число передаваемых каждой участковой избирательной комиссии избирательных бюллетеней определяется решением комиссии. При этом по каждому избирательному участку количество передаваемых избирательных бюллетеней </w:t>
      </w:r>
      <w:r w:rsidRPr="00A76060">
        <w:rPr>
          <w:b/>
          <w:sz w:val="28"/>
          <w:szCs w:val="28"/>
        </w:rPr>
        <w:t xml:space="preserve">не может составлять менее 70 процентов от числа избирателей, </w:t>
      </w:r>
      <w:r w:rsidRPr="00A76060">
        <w:rPr>
          <w:sz w:val="28"/>
          <w:szCs w:val="28"/>
        </w:rPr>
        <w:t>включенных в списки избирателей на соответствующем избирательном участке, на день передачи избирательных бюллетеней.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 xml:space="preserve">3.6. При передаче избирательных бюллетеней от полиграфической организации комиссии, от комиссии </w:t>
      </w:r>
      <w:r w:rsidRPr="0083188F">
        <w:rPr>
          <w:sz w:val="28"/>
          <w:szCs w:val="28"/>
        </w:rPr>
        <w:t>участков</w:t>
      </w:r>
      <w:r w:rsidR="007C395A" w:rsidRPr="0083188F">
        <w:rPr>
          <w:sz w:val="28"/>
          <w:szCs w:val="28"/>
        </w:rPr>
        <w:t>ой</w:t>
      </w:r>
      <w:r w:rsidRPr="0083188F">
        <w:rPr>
          <w:sz w:val="28"/>
          <w:szCs w:val="28"/>
        </w:rPr>
        <w:t xml:space="preserve">  избирательн</w:t>
      </w:r>
      <w:r w:rsidR="007C395A" w:rsidRPr="0083188F">
        <w:rPr>
          <w:sz w:val="28"/>
          <w:szCs w:val="28"/>
        </w:rPr>
        <w:t>ой</w:t>
      </w:r>
      <w:r w:rsidR="0083188F" w:rsidRPr="0083188F">
        <w:rPr>
          <w:strike/>
          <w:sz w:val="28"/>
          <w:szCs w:val="28"/>
        </w:rPr>
        <w:t xml:space="preserve"> </w:t>
      </w:r>
      <w:r w:rsidRPr="0083188F">
        <w:rPr>
          <w:sz w:val="28"/>
          <w:szCs w:val="28"/>
        </w:rPr>
        <w:t>комисси</w:t>
      </w:r>
      <w:r w:rsidR="007C395A" w:rsidRPr="0083188F">
        <w:rPr>
          <w:sz w:val="28"/>
          <w:szCs w:val="28"/>
        </w:rPr>
        <w:t>и</w:t>
      </w:r>
      <w:r w:rsidRPr="0083188F">
        <w:rPr>
          <w:sz w:val="28"/>
          <w:szCs w:val="28"/>
        </w:rPr>
        <w:t xml:space="preserve">, </w:t>
      </w:r>
      <w:r w:rsidRPr="00A76060">
        <w:rPr>
          <w:sz w:val="28"/>
          <w:szCs w:val="28"/>
        </w:rPr>
        <w:t xml:space="preserve">их пересчете, выбраковке и уничтожении вправе присутствовать члены этих избирательных комиссий,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бюллетене. Полиграфическая организация обязана </w:t>
      </w:r>
      <w:r w:rsidRPr="00A76060">
        <w:rPr>
          <w:sz w:val="28"/>
          <w:szCs w:val="28"/>
        </w:rPr>
        <w:lastRenderedPageBreak/>
        <w:t>предоставить возможность присутствия любого из вышеуказанных лиц при проведении данных действий.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3.7.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A87640" w:rsidRPr="00A76060" w:rsidRDefault="00A87640" w:rsidP="00A241B4">
      <w:pPr>
        <w:spacing w:line="276" w:lineRule="auto"/>
        <w:ind w:firstLine="708"/>
        <w:jc w:val="both"/>
        <w:rPr>
          <w:sz w:val="28"/>
          <w:szCs w:val="28"/>
        </w:rPr>
      </w:pPr>
    </w:p>
    <w:p w:rsidR="004C5FDF" w:rsidRPr="00A76060" w:rsidRDefault="004C5FDF" w:rsidP="00A87640">
      <w:pPr>
        <w:ind w:firstLine="708"/>
        <w:jc w:val="center"/>
        <w:rPr>
          <w:rStyle w:val="ab"/>
          <w:sz w:val="28"/>
          <w:szCs w:val="28"/>
        </w:rPr>
      </w:pPr>
      <w:r w:rsidRPr="00A76060">
        <w:rPr>
          <w:rStyle w:val="ab"/>
          <w:sz w:val="28"/>
          <w:szCs w:val="28"/>
        </w:rPr>
        <w:t>4. Порядок уничтожения избирательных бюллетеней.</w:t>
      </w:r>
    </w:p>
    <w:p w:rsidR="00A87640" w:rsidRPr="00A76060" w:rsidRDefault="00A87640" w:rsidP="00045DCC">
      <w:pPr>
        <w:ind w:firstLine="708"/>
        <w:jc w:val="both"/>
        <w:rPr>
          <w:sz w:val="28"/>
          <w:szCs w:val="28"/>
        </w:rPr>
      </w:pPr>
    </w:p>
    <w:p w:rsidR="004C5FDF" w:rsidRPr="00A76060" w:rsidRDefault="004C5FDF" w:rsidP="00A87640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4.1. Уничтожение выбракованных и лишних избирательных бюллетеней, остатков полуфабрикатов избирательных бюллетеней в полиграфической  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комиссии, а также прочих заинтересованных лиц, перечисленных в пункте 3.</w:t>
      </w:r>
      <w:r w:rsidR="00425750">
        <w:rPr>
          <w:sz w:val="28"/>
          <w:szCs w:val="28"/>
        </w:rPr>
        <w:t>6</w:t>
      </w:r>
      <w:r w:rsidRPr="00A76060">
        <w:rPr>
          <w:sz w:val="28"/>
          <w:szCs w:val="28"/>
        </w:rPr>
        <w:t xml:space="preserve"> настоящего Порядка, путем их механического измельчения до состояния, не допускающего последующего восстановления.</w:t>
      </w:r>
    </w:p>
    <w:p w:rsidR="00F023D7" w:rsidRPr="00A76060" w:rsidRDefault="004C5FDF" w:rsidP="00A87640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4.2. В случае уничтожения выбракованных и лишних избирательных бюллетеней, остатков полуфабрикатов избирательных бюллетеней составляется соответствующий акт.</w:t>
      </w:r>
    </w:p>
    <w:p w:rsidR="00045DCC" w:rsidRDefault="00045DCC" w:rsidP="00A87640">
      <w:pPr>
        <w:spacing w:line="276" w:lineRule="auto"/>
        <w:jc w:val="both"/>
        <w:rPr>
          <w:sz w:val="28"/>
          <w:szCs w:val="28"/>
        </w:rPr>
      </w:pPr>
    </w:p>
    <w:p w:rsidR="008A3B9F" w:rsidRPr="00A76060" w:rsidRDefault="008A3B9F" w:rsidP="008A3B9F">
      <w:pPr>
        <w:spacing w:line="276" w:lineRule="auto"/>
        <w:jc w:val="center"/>
        <w:rPr>
          <w:sz w:val="28"/>
          <w:szCs w:val="28"/>
        </w:rPr>
      </w:pPr>
    </w:p>
    <w:sectPr w:rsidR="008A3B9F" w:rsidRPr="00A76060" w:rsidSect="0013712C">
      <w:headerReference w:type="even" r:id="rId7"/>
      <w:headerReference w:type="default" r:id="rId8"/>
      <w:pgSz w:w="11906" w:h="16838"/>
      <w:pgMar w:top="709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26" w:rsidRDefault="00147926">
      <w:r>
        <w:separator/>
      </w:r>
    </w:p>
  </w:endnote>
  <w:endnote w:type="continuationSeparator" w:id="1">
    <w:p w:rsidR="00147926" w:rsidRDefault="0014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26" w:rsidRDefault="00147926">
      <w:r>
        <w:separator/>
      </w:r>
    </w:p>
  </w:footnote>
  <w:footnote w:type="continuationSeparator" w:id="1">
    <w:p w:rsidR="00147926" w:rsidRDefault="00147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F0" w:rsidRDefault="001C39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65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65F0" w:rsidRDefault="00E765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F0" w:rsidRDefault="001C39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65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188F">
      <w:rPr>
        <w:rStyle w:val="a8"/>
        <w:noProof/>
      </w:rPr>
      <w:t>5</w:t>
    </w:r>
    <w:r>
      <w:rPr>
        <w:rStyle w:val="a8"/>
      </w:rPr>
      <w:fldChar w:fldCharType="end"/>
    </w:r>
  </w:p>
  <w:p w:rsidR="00E765F0" w:rsidRDefault="00E765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517C6"/>
    <w:multiLevelType w:val="hybridMultilevel"/>
    <w:tmpl w:val="80A84FC4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49F"/>
    <w:multiLevelType w:val="hybridMultilevel"/>
    <w:tmpl w:val="7C5EC190"/>
    <w:lvl w:ilvl="0" w:tplc="315E4F3E">
      <w:start w:val="5"/>
      <w:numFmt w:val="decimal"/>
      <w:lvlText w:val="%1."/>
      <w:lvlJc w:val="left"/>
      <w:pPr>
        <w:ind w:left="12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9D4408F"/>
    <w:multiLevelType w:val="hybridMultilevel"/>
    <w:tmpl w:val="6BBA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25FA5"/>
    <w:multiLevelType w:val="hybridMultilevel"/>
    <w:tmpl w:val="14C4E904"/>
    <w:lvl w:ilvl="0" w:tplc="9F52A680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F4A61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637"/>
    <w:multiLevelType w:val="hybridMultilevel"/>
    <w:tmpl w:val="5122E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E08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E46C9"/>
    <w:multiLevelType w:val="hybridMultilevel"/>
    <w:tmpl w:val="8BFE19DA"/>
    <w:lvl w:ilvl="0" w:tplc="B2DE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4588C"/>
    <w:multiLevelType w:val="hybridMultilevel"/>
    <w:tmpl w:val="A4F2662A"/>
    <w:lvl w:ilvl="0" w:tplc="6568CC34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75F23A6"/>
    <w:multiLevelType w:val="hybridMultilevel"/>
    <w:tmpl w:val="7D9AFF92"/>
    <w:lvl w:ilvl="0" w:tplc="F4A611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C4DCA"/>
    <w:multiLevelType w:val="hybridMultilevel"/>
    <w:tmpl w:val="8C8A26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A50ED"/>
    <w:multiLevelType w:val="hybridMultilevel"/>
    <w:tmpl w:val="CF046A74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25421"/>
    <w:multiLevelType w:val="hybridMultilevel"/>
    <w:tmpl w:val="6EB4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57B57"/>
    <w:multiLevelType w:val="hybridMultilevel"/>
    <w:tmpl w:val="DA56A410"/>
    <w:lvl w:ilvl="0" w:tplc="A8E857D4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37DDD"/>
    <w:multiLevelType w:val="hybridMultilevel"/>
    <w:tmpl w:val="7DD854BE"/>
    <w:lvl w:ilvl="0" w:tplc="BCFEE9A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BB0B18"/>
    <w:multiLevelType w:val="hybridMultilevel"/>
    <w:tmpl w:val="95D81A36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">
    <w:nsid w:val="3B8175F5"/>
    <w:multiLevelType w:val="hybridMultilevel"/>
    <w:tmpl w:val="F748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26CDA"/>
    <w:multiLevelType w:val="hybridMultilevel"/>
    <w:tmpl w:val="AB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9704F"/>
    <w:multiLevelType w:val="hybridMultilevel"/>
    <w:tmpl w:val="C366D5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30F"/>
    <w:multiLevelType w:val="hybridMultilevel"/>
    <w:tmpl w:val="925C7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F446EA8"/>
    <w:multiLevelType w:val="hybridMultilevel"/>
    <w:tmpl w:val="0B2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6607A"/>
    <w:multiLevelType w:val="hybridMultilevel"/>
    <w:tmpl w:val="A0E4F91C"/>
    <w:lvl w:ilvl="0" w:tplc="89FAD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EC6BED"/>
    <w:multiLevelType w:val="hybridMultilevel"/>
    <w:tmpl w:val="78889A2C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3194C"/>
    <w:multiLevelType w:val="hybridMultilevel"/>
    <w:tmpl w:val="3714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16B8F"/>
    <w:multiLevelType w:val="hybridMultilevel"/>
    <w:tmpl w:val="2D0EDE90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70C9E"/>
    <w:multiLevelType w:val="hybridMultilevel"/>
    <w:tmpl w:val="7B866AE0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6">
    <w:nsid w:val="7D9E76F9"/>
    <w:multiLevelType w:val="hybridMultilevel"/>
    <w:tmpl w:val="EB2A491E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305AD2"/>
    <w:multiLevelType w:val="hybridMultilevel"/>
    <w:tmpl w:val="E33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26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15"/>
  </w:num>
  <w:num w:numId="16">
    <w:abstractNumId w:val="25"/>
  </w:num>
  <w:num w:numId="17">
    <w:abstractNumId w:val="4"/>
  </w:num>
  <w:num w:numId="18">
    <w:abstractNumId w:val="21"/>
  </w:num>
  <w:num w:numId="19">
    <w:abstractNumId w:val="8"/>
  </w:num>
  <w:num w:numId="20">
    <w:abstractNumId w:val="12"/>
  </w:num>
  <w:num w:numId="21">
    <w:abstractNumId w:val="9"/>
  </w:num>
  <w:num w:numId="22">
    <w:abstractNumId w:val="20"/>
  </w:num>
  <w:num w:numId="23">
    <w:abstractNumId w:val="27"/>
  </w:num>
  <w:num w:numId="24">
    <w:abstractNumId w:val="2"/>
  </w:num>
  <w:num w:numId="25">
    <w:abstractNumId w:val="18"/>
  </w:num>
  <w:num w:numId="26">
    <w:abstractNumId w:val="17"/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564"/>
    <w:rsid w:val="00013668"/>
    <w:rsid w:val="00021367"/>
    <w:rsid w:val="00045DCC"/>
    <w:rsid w:val="000478AB"/>
    <w:rsid w:val="000601F5"/>
    <w:rsid w:val="00061198"/>
    <w:rsid w:val="00074073"/>
    <w:rsid w:val="0008042D"/>
    <w:rsid w:val="000A36FF"/>
    <w:rsid w:val="000A5391"/>
    <w:rsid w:val="000B1DD9"/>
    <w:rsid w:val="000D0FD5"/>
    <w:rsid w:val="000D233B"/>
    <w:rsid w:val="000F4166"/>
    <w:rsid w:val="00107854"/>
    <w:rsid w:val="0013712C"/>
    <w:rsid w:val="00137BD9"/>
    <w:rsid w:val="00142F16"/>
    <w:rsid w:val="00145FF3"/>
    <w:rsid w:val="00147926"/>
    <w:rsid w:val="00173E04"/>
    <w:rsid w:val="00186068"/>
    <w:rsid w:val="001950A4"/>
    <w:rsid w:val="001C39B4"/>
    <w:rsid w:val="00232F1A"/>
    <w:rsid w:val="00244838"/>
    <w:rsid w:val="002451A4"/>
    <w:rsid w:val="00260A0E"/>
    <w:rsid w:val="0028769E"/>
    <w:rsid w:val="002B108B"/>
    <w:rsid w:val="002E6BD9"/>
    <w:rsid w:val="003070C6"/>
    <w:rsid w:val="00334754"/>
    <w:rsid w:val="00386851"/>
    <w:rsid w:val="003E76ED"/>
    <w:rsid w:val="004023DC"/>
    <w:rsid w:val="00425750"/>
    <w:rsid w:val="004706E3"/>
    <w:rsid w:val="004C5FDF"/>
    <w:rsid w:val="004E1DC7"/>
    <w:rsid w:val="005A0449"/>
    <w:rsid w:val="005E53A7"/>
    <w:rsid w:val="006068B1"/>
    <w:rsid w:val="00626557"/>
    <w:rsid w:val="00677908"/>
    <w:rsid w:val="00683A19"/>
    <w:rsid w:val="006B0354"/>
    <w:rsid w:val="006B2B29"/>
    <w:rsid w:val="006F145B"/>
    <w:rsid w:val="006F20D4"/>
    <w:rsid w:val="007154E6"/>
    <w:rsid w:val="007418F5"/>
    <w:rsid w:val="007532C6"/>
    <w:rsid w:val="007C395A"/>
    <w:rsid w:val="007C6394"/>
    <w:rsid w:val="007D3112"/>
    <w:rsid w:val="00806439"/>
    <w:rsid w:val="008206E0"/>
    <w:rsid w:val="0083188F"/>
    <w:rsid w:val="0087079B"/>
    <w:rsid w:val="00876047"/>
    <w:rsid w:val="0087711E"/>
    <w:rsid w:val="008A3B9F"/>
    <w:rsid w:val="00947F64"/>
    <w:rsid w:val="00952955"/>
    <w:rsid w:val="00975CAF"/>
    <w:rsid w:val="0098284F"/>
    <w:rsid w:val="009C3460"/>
    <w:rsid w:val="009C3B85"/>
    <w:rsid w:val="009D0F09"/>
    <w:rsid w:val="00A158AC"/>
    <w:rsid w:val="00A241B4"/>
    <w:rsid w:val="00A4410A"/>
    <w:rsid w:val="00A5695F"/>
    <w:rsid w:val="00A76060"/>
    <w:rsid w:val="00A87640"/>
    <w:rsid w:val="00AF62DA"/>
    <w:rsid w:val="00B26174"/>
    <w:rsid w:val="00B64921"/>
    <w:rsid w:val="00BE17E6"/>
    <w:rsid w:val="00C05534"/>
    <w:rsid w:val="00C06FAC"/>
    <w:rsid w:val="00C25645"/>
    <w:rsid w:val="00C32095"/>
    <w:rsid w:val="00CA0F96"/>
    <w:rsid w:val="00D204F5"/>
    <w:rsid w:val="00D518CA"/>
    <w:rsid w:val="00D7773B"/>
    <w:rsid w:val="00D96BBB"/>
    <w:rsid w:val="00DB55E1"/>
    <w:rsid w:val="00DF7D10"/>
    <w:rsid w:val="00E114AF"/>
    <w:rsid w:val="00E115E4"/>
    <w:rsid w:val="00E124AF"/>
    <w:rsid w:val="00E2561D"/>
    <w:rsid w:val="00E453BC"/>
    <w:rsid w:val="00E765F0"/>
    <w:rsid w:val="00E7795A"/>
    <w:rsid w:val="00ED2FE6"/>
    <w:rsid w:val="00EE485A"/>
    <w:rsid w:val="00F023D7"/>
    <w:rsid w:val="00F10FDD"/>
    <w:rsid w:val="00F30545"/>
    <w:rsid w:val="00F36E50"/>
    <w:rsid w:val="00F41663"/>
    <w:rsid w:val="00F606C8"/>
    <w:rsid w:val="00F60DEF"/>
    <w:rsid w:val="00F85564"/>
    <w:rsid w:val="00F93E5A"/>
    <w:rsid w:val="00FB2CF4"/>
    <w:rsid w:val="00FC7B16"/>
    <w:rsid w:val="00FD2410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7"/>
    <w:rPr>
      <w:sz w:val="24"/>
      <w:szCs w:val="24"/>
    </w:rPr>
  </w:style>
  <w:style w:type="paragraph" w:styleId="1">
    <w:name w:val="heading 1"/>
    <w:basedOn w:val="a"/>
    <w:next w:val="a"/>
    <w:qFormat/>
    <w:rsid w:val="00F023D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23D7"/>
    <w:pPr>
      <w:keepNext/>
      <w:jc w:val="right"/>
      <w:outlineLvl w:val="1"/>
    </w:pPr>
    <w:rPr>
      <w:rFonts w:eastAsia="Arial Unicode MS"/>
      <w:bCs/>
      <w:sz w:val="28"/>
      <w:szCs w:val="20"/>
      <w:u w:val="single"/>
    </w:rPr>
  </w:style>
  <w:style w:type="paragraph" w:styleId="3">
    <w:name w:val="heading 3"/>
    <w:basedOn w:val="a"/>
    <w:next w:val="a"/>
    <w:qFormat/>
    <w:rsid w:val="00F023D7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0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779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rsid w:val="00F023D7"/>
    <w:pPr>
      <w:jc w:val="center"/>
    </w:pPr>
    <w:rPr>
      <w:b/>
      <w:sz w:val="32"/>
      <w:szCs w:val="20"/>
    </w:rPr>
  </w:style>
  <w:style w:type="paragraph" w:styleId="a4">
    <w:name w:val="Body Text"/>
    <w:basedOn w:val="a"/>
    <w:link w:val="a5"/>
    <w:semiHidden/>
    <w:rsid w:val="00F023D7"/>
    <w:pPr>
      <w:jc w:val="center"/>
    </w:pPr>
    <w:rPr>
      <w:b/>
      <w:sz w:val="28"/>
      <w:szCs w:val="20"/>
    </w:rPr>
  </w:style>
  <w:style w:type="paragraph" w:styleId="20">
    <w:name w:val="Body Text 2"/>
    <w:basedOn w:val="a"/>
    <w:semiHidden/>
    <w:rsid w:val="00F023D7"/>
    <w:pPr>
      <w:jc w:val="center"/>
    </w:pPr>
    <w:rPr>
      <w:sz w:val="28"/>
    </w:rPr>
  </w:style>
  <w:style w:type="paragraph" w:styleId="30">
    <w:name w:val="Body Text 3"/>
    <w:basedOn w:val="a"/>
    <w:semiHidden/>
    <w:rsid w:val="00F023D7"/>
    <w:pPr>
      <w:jc w:val="both"/>
    </w:pPr>
    <w:rPr>
      <w:sz w:val="28"/>
    </w:rPr>
  </w:style>
  <w:style w:type="paragraph" w:styleId="a6">
    <w:name w:val="Body Text Indent"/>
    <w:basedOn w:val="a"/>
    <w:semiHidden/>
    <w:rsid w:val="00F023D7"/>
    <w:pPr>
      <w:spacing w:line="360" w:lineRule="auto"/>
      <w:ind w:left="720"/>
      <w:jc w:val="both"/>
    </w:pPr>
    <w:rPr>
      <w:sz w:val="28"/>
    </w:rPr>
  </w:style>
  <w:style w:type="paragraph" w:customStyle="1" w:styleId="14-15">
    <w:name w:val="14-15"/>
    <w:basedOn w:val="a6"/>
    <w:rsid w:val="00F023D7"/>
    <w:pPr>
      <w:ind w:left="0" w:firstLine="709"/>
    </w:pPr>
    <w:rPr>
      <w:bCs/>
      <w:kern w:val="28"/>
    </w:rPr>
  </w:style>
  <w:style w:type="paragraph" w:customStyle="1" w:styleId="14-1">
    <w:name w:val="текст14-1"/>
    <w:aliases w:val="5"/>
    <w:basedOn w:val="a"/>
    <w:rsid w:val="00F023D7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F023D7"/>
    <w:pPr>
      <w:spacing w:line="360" w:lineRule="auto"/>
      <w:ind w:firstLine="540"/>
      <w:jc w:val="both"/>
    </w:pPr>
    <w:rPr>
      <w:sz w:val="28"/>
    </w:rPr>
  </w:style>
  <w:style w:type="paragraph" w:styleId="31">
    <w:name w:val="Body Text Indent 3"/>
    <w:basedOn w:val="a"/>
    <w:semiHidden/>
    <w:rsid w:val="00F023D7"/>
    <w:pPr>
      <w:widowControl w:val="0"/>
      <w:ind w:firstLine="567"/>
      <w:jc w:val="both"/>
    </w:pPr>
    <w:rPr>
      <w:sz w:val="28"/>
      <w:szCs w:val="20"/>
    </w:rPr>
  </w:style>
  <w:style w:type="paragraph" w:styleId="a7">
    <w:name w:val="header"/>
    <w:basedOn w:val="a"/>
    <w:semiHidden/>
    <w:rsid w:val="00F023D7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F023D7"/>
  </w:style>
  <w:style w:type="paragraph" w:styleId="a9">
    <w:name w:val="Normal (Web)"/>
    <w:basedOn w:val="a"/>
    <w:uiPriority w:val="99"/>
    <w:rsid w:val="002451A4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0601F5"/>
    <w:rPr>
      <w:b/>
      <w:sz w:val="28"/>
    </w:rPr>
  </w:style>
  <w:style w:type="paragraph" w:styleId="aa">
    <w:name w:val="List Paragraph"/>
    <w:basedOn w:val="a"/>
    <w:uiPriority w:val="34"/>
    <w:qFormat/>
    <w:rsid w:val="00060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6779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9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9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6779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Plain Text"/>
    <w:basedOn w:val="a"/>
    <w:link w:val="ad"/>
    <w:rsid w:val="0067790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77908"/>
    <w:rPr>
      <w:rFonts w:ascii="Courier New" w:hAnsi="Courier New" w:cs="Courier New"/>
    </w:rPr>
  </w:style>
  <w:style w:type="paragraph" w:customStyle="1" w:styleId="Normal1">
    <w:name w:val="Normal1"/>
    <w:rsid w:val="00677908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Normal1"/>
    <w:rsid w:val="00677908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677908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677908"/>
    <w:pPr>
      <w:spacing w:before="0" w:after="240"/>
    </w:pPr>
    <w:rPr>
      <w:i/>
      <w:snapToGrid/>
      <w:sz w:val="22"/>
    </w:rPr>
  </w:style>
  <w:style w:type="paragraph" w:customStyle="1" w:styleId="ae">
    <w:name w:val="Нормальный.Нормальный"/>
    <w:rsid w:val="00677908"/>
  </w:style>
  <w:style w:type="paragraph" w:styleId="af">
    <w:name w:val="Balloon Text"/>
    <w:basedOn w:val="a"/>
    <w:link w:val="af0"/>
    <w:uiPriority w:val="99"/>
    <w:semiHidden/>
    <w:unhideWhenUsed/>
    <w:rsid w:val="007154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5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5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ИК НАО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Харьковская</dc:creator>
  <cp:lastModifiedBy>Надежда</cp:lastModifiedBy>
  <cp:revision>20</cp:revision>
  <cp:lastPrinted>2015-07-30T14:57:00Z</cp:lastPrinted>
  <dcterms:created xsi:type="dcterms:W3CDTF">2015-07-23T13:28:00Z</dcterms:created>
  <dcterms:modified xsi:type="dcterms:W3CDTF">2019-08-01T17:07:00Z</dcterms:modified>
</cp:coreProperties>
</file>