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5E" w:rsidRDefault="00F91F5E"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30"/>
          <w:szCs w:val="24"/>
          <w:lang w:eastAsia="ru-RU"/>
        </w:rPr>
      </w:pPr>
      <w:r>
        <w:rPr>
          <w:rFonts w:ascii="Times New Roman" w:eastAsia="Times New Roman" w:hAnsi="Times New Roman"/>
          <w:b/>
          <w:sz w:val="30"/>
          <w:szCs w:val="24"/>
          <w:lang w:eastAsia="ru-RU"/>
        </w:rPr>
        <w:t xml:space="preserve">                                                                                                        ПРОЕКТ</w:t>
      </w: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30"/>
          <w:szCs w:val="24"/>
          <w:lang w:eastAsia="ru-RU"/>
        </w:rPr>
      </w:pPr>
      <w:r w:rsidRPr="00453063">
        <w:rPr>
          <w:rFonts w:ascii="Times New Roman" w:eastAsia="Times New Roman" w:hAnsi="Times New Roman"/>
          <w:b/>
          <w:sz w:val="30"/>
          <w:szCs w:val="24"/>
          <w:lang w:eastAsia="ru-RU"/>
        </w:rPr>
        <w:t>Администрация</w:t>
      </w: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8"/>
          <w:szCs w:val="10"/>
          <w:lang w:eastAsia="ru-RU"/>
        </w:rPr>
      </w:pP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30"/>
          <w:szCs w:val="24"/>
          <w:lang w:eastAsia="ru-RU"/>
        </w:rPr>
      </w:pPr>
      <w:r w:rsidRPr="00453063">
        <w:rPr>
          <w:rFonts w:ascii="Times New Roman" w:eastAsia="Times New Roman" w:hAnsi="Times New Roman"/>
          <w:b/>
          <w:sz w:val="30"/>
          <w:szCs w:val="24"/>
          <w:lang w:eastAsia="ru-RU"/>
        </w:rPr>
        <w:t>муниципального образования</w:t>
      </w: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30"/>
          <w:szCs w:val="24"/>
          <w:lang w:eastAsia="ru-RU"/>
        </w:rPr>
      </w:pPr>
      <w:r w:rsidRPr="00453063">
        <w:rPr>
          <w:rFonts w:ascii="Times New Roman" w:eastAsia="Times New Roman" w:hAnsi="Times New Roman"/>
          <w:b/>
          <w:sz w:val="30"/>
          <w:szCs w:val="24"/>
          <w:lang w:eastAsia="ru-RU"/>
        </w:rPr>
        <w:t>«Пос</w:t>
      </w:r>
      <w:r w:rsidR="00873662">
        <w:rPr>
          <w:rFonts w:ascii="Times New Roman" w:eastAsia="Times New Roman" w:hAnsi="Times New Roman"/>
          <w:b/>
          <w:sz w:val="30"/>
          <w:szCs w:val="24"/>
          <w:lang w:eastAsia="ru-RU"/>
        </w:rPr>
        <w:t>е</w:t>
      </w:r>
      <w:r w:rsidRPr="00453063">
        <w:rPr>
          <w:rFonts w:ascii="Times New Roman" w:eastAsia="Times New Roman" w:hAnsi="Times New Roman"/>
          <w:b/>
          <w:sz w:val="30"/>
          <w:szCs w:val="24"/>
          <w:lang w:eastAsia="ru-RU"/>
        </w:rPr>
        <w:t>лок Амдерма»</w:t>
      </w: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30"/>
          <w:szCs w:val="24"/>
          <w:lang w:eastAsia="ru-RU"/>
        </w:rPr>
      </w:pPr>
      <w:r w:rsidRPr="00453063">
        <w:rPr>
          <w:rFonts w:ascii="Times New Roman" w:eastAsia="Times New Roman" w:hAnsi="Times New Roman"/>
          <w:b/>
          <w:sz w:val="30"/>
          <w:szCs w:val="24"/>
          <w:lang w:eastAsia="ru-RU"/>
        </w:rPr>
        <w:t>Ненецкого автономного округа</w:t>
      </w: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453063">
        <w:rPr>
          <w:rFonts w:ascii="Times New Roman" w:eastAsia="Times New Roman" w:hAnsi="Times New Roman"/>
          <w:b/>
          <w:sz w:val="28"/>
          <w:szCs w:val="28"/>
          <w:lang w:eastAsia="ru-RU"/>
        </w:rPr>
        <w:t>(Администрация МО «Поселок Амдерма» НАО)</w:t>
      </w: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6"/>
          <w:szCs w:val="24"/>
          <w:lang w:eastAsia="ru-RU"/>
        </w:rPr>
      </w:pPr>
    </w:p>
    <w:p w:rsidR="008326B5" w:rsidRPr="00453063"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bCs/>
          <w:sz w:val="30"/>
          <w:szCs w:val="24"/>
          <w:lang w:eastAsia="ru-RU"/>
        </w:rPr>
      </w:pPr>
      <w:r w:rsidRPr="00453063">
        <w:rPr>
          <w:rFonts w:ascii="Times New Roman" w:eastAsia="Times New Roman" w:hAnsi="Times New Roman"/>
          <w:b/>
          <w:bCs/>
          <w:sz w:val="30"/>
          <w:szCs w:val="24"/>
          <w:lang w:eastAsia="ru-RU"/>
        </w:rPr>
        <w:t>ПОСТАНОВЛЕНИЕ</w:t>
      </w:r>
    </w:p>
    <w:p w:rsidR="008326B5" w:rsidRPr="00E84F9F"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Cs/>
          <w:sz w:val="28"/>
          <w:szCs w:val="28"/>
          <w:lang w:eastAsia="ru-RU"/>
        </w:rPr>
      </w:pPr>
    </w:p>
    <w:p w:rsidR="008326B5" w:rsidRPr="00B11470" w:rsidRDefault="00304808" w:rsidP="00304808">
      <w:pPr>
        <w:widowControl w:val="0"/>
        <w:shd w:val="clear" w:color="auto" w:fill="FFFFFF"/>
        <w:tabs>
          <w:tab w:val="left" w:pos="3130"/>
          <w:tab w:val="left" w:pos="7371"/>
        </w:tabs>
        <w:autoSpaceDE w:val="0"/>
        <w:autoSpaceDN w:val="0"/>
        <w:adjustRightInd w:val="0"/>
        <w:spacing w:after="0" w:line="240" w:lineRule="auto"/>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00.00.2018</w:t>
      </w:r>
      <w:r w:rsidR="008326B5" w:rsidRPr="00B11470">
        <w:rPr>
          <w:rFonts w:ascii="Times New Roman" w:eastAsia="Times New Roman" w:hAnsi="Times New Roman"/>
          <w:b/>
          <w:bCs/>
          <w:sz w:val="26"/>
          <w:szCs w:val="26"/>
          <w:lang w:eastAsia="ru-RU"/>
        </w:rPr>
        <w:tab/>
      </w:r>
      <w:r w:rsidR="008326B5" w:rsidRPr="00B11470">
        <w:rPr>
          <w:rFonts w:ascii="Times New Roman" w:eastAsia="Times New Roman" w:hAnsi="Times New Roman"/>
          <w:b/>
          <w:bCs/>
          <w:sz w:val="26"/>
          <w:szCs w:val="26"/>
          <w:lang w:eastAsia="ru-RU"/>
        </w:rPr>
        <w:tab/>
      </w:r>
      <w:r>
        <w:rPr>
          <w:rFonts w:ascii="Times New Roman" w:eastAsia="Times New Roman" w:hAnsi="Times New Roman"/>
          <w:b/>
          <w:bCs/>
          <w:sz w:val="26"/>
          <w:szCs w:val="26"/>
          <w:lang w:eastAsia="ru-RU"/>
        </w:rPr>
        <w:t xml:space="preserve">   </w:t>
      </w:r>
      <w:r w:rsidR="008326B5" w:rsidRPr="00B11470">
        <w:rPr>
          <w:rFonts w:ascii="Times New Roman" w:eastAsia="Times New Roman" w:hAnsi="Times New Roman"/>
          <w:b/>
          <w:bCs/>
          <w:sz w:val="26"/>
          <w:szCs w:val="26"/>
          <w:lang w:eastAsia="ru-RU"/>
        </w:rPr>
        <w:tab/>
      </w:r>
      <w:r w:rsidRPr="00B11470">
        <w:rPr>
          <w:rFonts w:ascii="Times New Roman" w:eastAsia="Times New Roman" w:hAnsi="Times New Roman"/>
          <w:b/>
          <w:bCs/>
          <w:sz w:val="26"/>
          <w:szCs w:val="26"/>
          <w:lang w:eastAsia="ru-RU"/>
        </w:rPr>
        <w:t xml:space="preserve">№ </w:t>
      </w:r>
      <w:r>
        <w:rPr>
          <w:rFonts w:ascii="Times New Roman" w:eastAsia="Times New Roman" w:hAnsi="Times New Roman"/>
          <w:b/>
          <w:bCs/>
          <w:sz w:val="26"/>
          <w:szCs w:val="26"/>
          <w:lang w:eastAsia="ru-RU"/>
        </w:rPr>
        <w:t>00</w:t>
      </w:r>
      <w:r w:rsidRPr="00B11470">
        <w:rPr>
          <w:rFonts w:ascii="Times New Roman" w:eastAsia="Times New Roman" w:hAnsi="Times New Roman"/>
          <w:b/>
          <w:bCs/>
          <w:sz w:val="26"/>
          <w:szCs w:val="26"/>
          <w:lang w:eastAsia="ru-RU"/>
        </w:rPr>
        <w:t>– П</w:t>
      </w:r>
      <w:r w:rsidR="008326B5" w:rsidRPr="00B11470">
        <w:rPr>
          <w:rFonts w:ascii="Times New Roman" w:eastAsia="Times New Roman" w:hAnsi="Times New Roman"/>
          <w:b/>
          <w:bCs/>
          <w:sz w:val="26"/>
          <w:szCs w:val="26"/>
          <w:lang w:eastAsia="ru-RU"/>
        </w:rPr>
        <w:tab/>
      </w:r>
      <w:r>
        <w:rPr>
          <w:rFonts w:ascii="Times New Roman" w:eastAsia="Times New Roman" w:hAnsi="Times New Roman"/>
          <w:b/>
          <w:bCs/>
          <w:sz w:val="26"/>
          <w:szCs w:val="26"/>
          <w:lang w:eastAsia="ru-RU"/>
        </w:rPr>
        <w:t xml:space="preserve">        </w:t>
      </w:r>
      <w:r w:rsidR="008326B5" w:rsidRPr="00B11470">
        <w:rPr>
          <w:rFonts w:ascii="Times New Roman" w:eastAsia="Times New Roman" w:hAnsi="Times New Roman"/>
          <w:b/>
          <w:bCs/>
          <w:sz w:val="26"/>
          <w:szCs w:val="26"/>
          <w:lang w:eastAsia="ru-RU"/>
        </w:rPr>
        <w:tab/>
      </w:r>
    </w:p>
    <w:p w:rsidR="00304808" w:rsidRDefault="00304808" w:rsidP="00304808">
      <w:pPr>
        <w:tabs>
          <w:tab w:val="left" w:pos="993"/>
        </w:tabs>
        <w:spacing w:after="0" w:line="240" w:lineRule="auto"/>
        <w:ind w:right="3401"/>
        <w:jc w:val="both"/>
        <w:rPr>
          <w:rFonts w:ascii="Times New Roman" w:hAnsi="Times New Roman"/>
          <w:b/>
          <w:sz w:val="24"/>
          <w:szCs w:val="24"/>
        </w:rPr>
      </w:pPr>
    </w:p>
    <w:p w:rsidR="008326B5" w:rsidRPr="00304808" w:rsidRDefault="00F91F5E" w:rsidP="00304808">
      <w:pPr>
        <w:tabs>
          <w:tab w:val="left" w:pos="993"/>
        </w:tabs>
        <w:spacing w:after="0" w:line="240" w:lineRule="auto"/>
        <w:ind w:right="3401"/>
        <w:jc w:val="both"/>
        <w:rPr>
          <w:rFonts w:ascii="Times New Roman" w:hAnsi="Times New Roman"/>
          <w:b/>
          <w:bCs/>
          <w:sz w:val="24"/>
          <w:szCs w:val="24"/>
        </w:rPr>
      </w:pPr>
      <w:r w:rsidRPr="00304808">
        <w:rPr>
          <w:rFonts w:ascii="Times New Roman" w:hAnsi="Times New Roman"/>
          <w:b/>
          <w:sz w:val="24"/>
          <w:szCs w:val="24"/>
        </w:rPr>
        <w:t>Об определении стоимости услуг, предоставляемых согласно гарантированному перечню услуг по погребению умерших на территории муниципального образования «Поселок Амдерма» Ненецкого автономного округа</w:t>
      </w:r>
    </w:p>
    <w:p w:rsidR="00B11470" w:rsidRPr="00777AF9" w:rsidRDefault="00B11470" w:rsidP="008326B5">
      <w:pPr>
        <w:tabs>
          <w:tab w:val="left" w:pos="993"/>
        </w:tabs>
        <w:spacing w:after="0" w:line="240" w:lineRule="auto"/>
        <w:ind w:right="3401" w:firstLine="709"/>
        <w:jc w:val="both"/>
        <w:rPr>
          <w:rFonts w:ascii="Times New Roman" w:hAnsi="Times New Roman"/>
          <w:bCs/>
          <w:sz w:val="28"/>
          <w:szCs w:val="28"/>
        </w:rPr>
      </w:pPr>
    </w:p>
    <w:p w:rsidR="008326B5" w:rsidRPr="00304808" w:rsidRDefault="00F91F5E" w:rsidP="00F91F5E">
      <w:pPr>
        <w:tabs>
          <w:tab w:val="left" w:pos="-284"/>
        </w:tabs>
        <w:spacing w:after="0" w:line="240" w:lineRule="auto"/>
        <w:ind w:left="34" w:firstLine="567"/>
        <w:jc w:val="both"/>
        <w:rPr>
          <w:rFonts w:ascii="Times New Roman" w:hAnsi="Times New Roman"/>
          <w:color w:val="000000"/>
          <w:sz w:val="26"/>
          <w:szCs w:val="26"/>
        </w:rPr>
      </w:pPr>
      <w:r w:rsidRPr="00304808">
        <w:rPr>
          <w:rFonts w:ascii="Times New Roman" w:hAnsi="Times New Roman"/>
          <w:sz w:val="26"/>
          <w:szCs w:val="26"/>
        </w:rPr>
        <w:t>Руководствуясь Федеральным законом от 12.01.1996 N 8-ФЗ "О погребении и похоронном деле", Уставом муниципального образования «Поселок Амдерма» Ненецкого автономного округа</w:t>
      </w:r>
      <w:r w:rsidR="008326B5" w:rsidRPr="00304808">
        <w:rPr>
          <w:rFonts w:ascii="Times New Roman" w:hAnsi="Times New Roman"/>
          <w:color w:val="000000"/>
          <w:sz w:val="26"/>
          <w:szCs w:val="26"/>
        </w:rPr>
        <w:t>,</w:t>
      </w:r>
    </w:p>
    <w:p w:rsidR="008326B5" w:rsidRPr="00304808"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6"/>
          <w:szCs w:val="26"/>
          <w:lang w:eastAsia="ru-RU"/>
        </w:rPr>
      </w:pPr>
    </w:p>
    <w:p w:rsidR="008326B5" w:rsidRPr="00304808"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6"/>
          <w:szCs w:val="26"/>
          <w:lang w:eastAsia="ru-RU"/>
        </w:rPr>
      </w:pPr>
      <w:r w:rsidRPr="00304808">
        <w:rPr>
          <w:rFonts w:ascii="Times New Roman" w:eastAsia="Times New Roman" w:hAnsi="Times New Roman"/>
          <w:b/>
          <w:sz w:val="26"/>
          <w:szCs w:val="26"/>
          <w:lang w:eastAsia="ru-RU"/>
        </w:rPr>
        <w:t>АДМИНИСТРАЦИЯ МО «ПОС</w:t>
      </w:r>
      <w:r w:rsidR="00873662" w:rsidRPr="00304808">
        <w:rPr>
          <w:rFonts w:ascii="Times New Roman" w:eastAsia="Times New Roman" w:hAnsi="Times New Roman"/>
          <w:b/>
          <w:sz w:val="26"/>
          <w:szCs w:val="26"/>
          <w:lang w:eastAsia="ru-RU"/>
        </w:rPr>
        <w:t>Е</w:t>
      </w:r>
      <w:r w:rsidRPr="00304808">
        <w:rPr>
          <w:rFonts w:ascii="Times New Roman" w:eastAsia="Times New Roman" w:hAnsi="Times New Roman"/>
          <w:b/>
          <w:sz w:val="26"/>
          <w:szCs w:val="26"/>
          <w:lang w:eastAsia="ru-RU"/>
        </w:rPr>
        <w:t>ЛОК АМДЕРМА» НАО</w:t>
      </w:r>
    </w:p>
    <w:p w:rsidR="008326B5" w:rsidRPr="00304808"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6"/>
          <w:szCs w:val="26"/>
          <w:lang w:eastAsia="ru-RU"/>
        </w:rPr>
      </w:pPr>
      <w:r w:rsidRPr="00304808">
        <w:rPr>
          <w:rFonts w:ascii="Times New Roman" w:eastAsia="Times New Roman" w:hAnsi="Times New Roman"/>
          <w:b/>
          <w:sz w:val="26"/>
          <w:szCs w:val="26"/>
          <w:lang w:eastAsia="ru-RU"/>
        </w:rPr>
        <w:t>ПОСТАНОВЛЯЕТ:</w:t>
      </w:r>
    </w:p>
    <w:p w:rsidR="008326B5" w:rsidRPr="00304808" w:rsidRDefault="008326B5" w:rsidP="008326B5">
      <w:pPr>
        <w:widowControl w:val="0"/>
        <w:shd w:val="clear" w:color="auto" w:fill="FFFFFF"/>
        <w:autoSpaceDE w:val="0"/>
        <w:autoSpaceDN w:val="0"/>
        <w:adjustRightInd w:val="0"/>
        <w:spacing w:after="0" w:line="240" w:lineRule="auto"/>
        <w:jc w:val="center"/>
        <w:rPr>
          <w:rFonts w:ascii="Times New Roman" w:eastAsia="Times New Roman" w:hAnsi="Times New Roman"/>
          <w:b/>
          <w:sz w:val="26"/>
          <w:szCs w:val="26"/>
          <w:lang w:eastAsia="ru-RU"/>
        </w:rPr>
      </w:pPr>
    </w:p>
    <w:p w:rsidR="00F91F5E" w:rsidRPr="00304808" w:rsidRDefault="00F91F5E" w:rsidP="00F91F5E">
      <w:pPr>
        <w:spacing w:after="0"/>
        <w:jc w:val="both"/>
        <w:rPr>
          <w:rFonts w:ascii="Times New Roman" w:hAnsi="Times New Roman"/>
          <w:bCs/>
          <w:sz w:val="26"/>
          <w:szCs w:val="26"/>
        </w:rPr>
      </w:pPr>
      <w:r w:rsidRPr="00304808">
        <w:rPr>
          <w:rFonts w:ascii="Times New Roman" w:hAnsi="Times New Roman"/>
          <w:bCs/>
          <w:sz w:val="26"/>
          <w:szCs w:val="26"/>
        </w:rPr>
        <w:t>1.  Установить стоимость услуг, предоставляемых согласно гарантированному перечню услуг по погребению умерших на территории муниципального образования «Поселок Амдерма» Ненецкого автономного округа, в соответствии с приложением 1.</w:t>
      </w:r>
    </w:p>
    <w:p w:rsidR="00F91F5E" w:rsidRPr="00304808" w:rsidRDefault="00F91F5E" w:rsidP="00F91F5E">
      <w:pPr>
        <w:spacing w:after="0"/>
        <w:jc w:val="both"/>
        <w:rPr>
          <w:rFonts w:ascii="Times New Roman" w:hAnsi="Times New Roman"/>
          <w:bCs/>
          <w:sz w:val="26"/>
          <w:szCs w:val="26"/>
        </w:rPr>
      </w:pPr>
      <w:r w:rsidRPr="00304808">
        <w:rPr>
          <w:rFonts w:ascii="Times New Roman" w:hAnsi="Times New Roman"/>
          <w:bCs/>
          <w:sz w:val="26"/>
          <w:szCs w:val="26"/>
        </w:rPr>
        <w:t>2.  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w:t>
      </w:r>
      <w:r w:rsidR="00185F37" w:rsidRPr="00304808">
        <w:rPr>
          <w:rFonts w:ascii="Times New Roman" w:hAnsi="Times New Roman"/>
          <w:bCs/>
          <w:sz w:val="26"/>
          <w:szCs w:val="26"/>
        </w:rPr>
        <w:t>Поселок Амдерма</w:t>
      </w:r>
      <w:r w:rsidRPr="00304808">
        <w:rPr>
          <w:rFonts w:ascii="Times New Roman" w:hAnsi="Times New Roman"/>
          <w:bCs/>
          <w:sz w:val="26"/>
          <w:szCs w:val="26"/>
        </w:rPr>
        <w:t>» Ненецкого автономного округа, в соответствии с приложением 2.</w:t>
      </w:r>
    </w:p>
    <w:p w:rsidR="008326B5" w:rsidRPr="00304808" w:rsidRDefault="00F91F5E" w:rsidP="00F91F5E">
      <w:pPr>
        <w:spacing w:after="0"/>
        <w:jc w:val="both"/>
        <w:rPr>
          <w:rFonts w:ascii="Times New Roman" w:hAnsi="Times New Roman"/>
          <w:sz w:val="26"/>
          <w:szCs w:val="26"/>
        </w:rPr>
      </w:pPr>
      <w:r w:rsidRPr="00304808">
        <w:rPr>
          <w:rFonts w:ascii="Times New Roman" w:hAnsi="Times New Roman"/>
          <w:bCs/>
          <w:sz w:val="26"/>
          <w:szCs w:val="26"/>
        </w:rPr>
        <w:t>3.  Настоящее Постановление вступает в силу после его официального опубликования (обнародования).</w:t>
      </w:r>
    </w:p>
    <w:p w:rsidR="00873662" w:rsidRPr="00304808" w:rsidRDefault="00873662" w:rsidP="008326B5">
      <w:pPr>
        <w:spacing w:after="0" w:line="240" w:lineRule="auto"/>
        <w:rPr>
          <w:rFonts w:ascii="Times New Roman" w:hAnsi="Times New Roman"/>
          <w:sz w:val="26"/>
          <w:szCs w:val="26"/>
        </w:rPr>
      </w:pPr>
    </w:p>
    <w:p w:rsidR="00873662" w:rsidRDefault="00873662" w:rsidP="008326B5">
      <w:pPr>
        <w:spacing w:after="0" w:line="240" w:lineRule="auto"/>
        <w:rPr>
          <w:rFonts w:ascii="Times New Roman" w:hAnsi="Times New Roman"/>
          <w:sz w:val="26"/>
          <w:szCs w:val="26"/>
        </w:rPr>
      </w:pPr>
    </w:p>
    <w:p w:rsidR="00304808" w:rsidRPr="00304808" w:rsidRDefault="00304808" w:rsidP="008326B5">
      <w:pPr>
        <w:spacing w:after="0" w:line="240" w:lineRule="auto"/>
        <w:rPr>
          <w:rFonts w:ascii="Times New Roman" w:hAnsi="Times New Roman"/>
          <w:sz w:val="26"/>
          <w:szCs w:val="26"/>
        </w:rPr>
      </w:pPr>
    </w:p>
    <w:p w:rsidR="008C790F" w:rsidRPr="00304808" w:rsidRDefault="008C790F" w:rsidP="008326B5">
      <w:pPr>
        <w:spacing w:after="0" w:line="240" w:lineRule="auto"/>
        <w:rPr>
          <w:rFonts w:ascii="Times New Roman" w:hAnsi="Times New Roman"/>
          <w:sz w:val="26"/>
          <w:szCs w:val="26"/>
        </w:rPr>
      </w:pPr>
      <w:r w:rsidRPr="00304808">
        <w:rPr>
          <w:rFonts w:ascii="Times New Roman" w:hAnsi="Times New Roman"/>
          <w:sz w:val="26"/>
          <w:szCs w:val="26"/>
        </w:rPr>
        <w:t>Глава</w:t>
      </w:r>
      <w:r w:rsidR="008326B5" w:rsidRPr="00304808">
        <w:rPr>
          <w:rFonts w:ascii="Times New Roman" w:hAnsi="Times New Roman"/>
          <w:sz w:val="26"/>
          <w:szCs w:val="26"/>
        </w:rPr>
        <w:t xml:space="preserve"> </w:t>
      </w:r>
      <w:r w:rsidRPr="00304808">
        <w:rPr>
          <w:rFonts w:ascii="Times New Roman" w:hAnsi="Times New Roman"/>
          <w:sz w:val="26"/>
          <w:szCs w:val="26"/>
        </w:rPr>
        <w:t xml:space="preserve">МО </w:t>
      </w:r>
    </w:p>
    <w:p w:rsidR="008326B5" w:rsidRPr="00304808" w:rsidRDefault="008C790F" w:rsidP="008326B5">
      <w:pPr>
        <w:spacing w:after="0" w:line="240" w:lineRule="auto"/>
        <w:rPr>
          <w:rFonts w:ascii="Times New Roman" w:hAnsi="Times New Roman"/>
          <w:sz w:val="26"/>
          <w:szCs w:val="26"/>
        </w:rPr>
      </w:pPr>
      <w:r w:rsidRPr="00304808">
        <w:rPr>
          <w:rFonts w:ascii="Times New Roman" w:hAnsi="Times New Roman"/>
          <w:sz w:val="26"/>
          <w:szCs w:val="26"/>
        </w:rPr>
        <w:t>«Поселок Амдерма» НАО</w:t>
      </w:r>
      <w:r w:rsidRPr="00304808">
        <w:rPr>
          <w:rFonts w:ascii="Times New Roman" w:hAnsi="Times New Roman"/>
          <w:sz w:val="26"/>
          <w:szCs w:val="26"/>
        </w:rPr>
        <w:tab/>
        <w:t xml:space="preserve">                                       </w:t>
      </w:r>
      <w:r w:rsidR="00304808">
        <w:rPr>
          <w:rFonts w:ascii="Times New Roman" w:hAnsi="Times New Roman"/>
          <w:sz w:val="26"/>
          <w:szCs w:val="26"/>
        </w:rPr>
        <w:t xml:space="preserve">       </w:t>
      </w:r>
      <w:r w:rsidRPr="00304808">
        <w:rPr>
          <w:rFonts w:ascii="Times New Roman" w:hAnsi="Times New Roman"/>
          <w:sz w:val="26"/>
          <w:szCs w:val="26"/>
        </w:rPr>
        <w:t xml:space="preserve">            Н.В. </w:t>
      </w:r>
      <w:proofErr w:type="spellStart"/>
      <w:r w:rsidRPr="00304808">
        <w:rPr>
          <w:rFonts w:ascii="Times New Roman" w:hAnsi="Times New Roman"/>
          <w:sz w:val="26"/>
          <w:szCs w:val="26"/>
        </w:rPr>
        <w:t>Ипполитова</w:t>
      </w:r>
      <w:proofErr w:type="spellEnd"/>
    </w:p>
    <w:p w:rsidR="00C82D44" w:rsidRDefault="00C82D44"/>
    <w:p w:rsidR="00304808" w:rsidRDefault="00304808" w:rsidP="00185F37">
      <w:pPr>
        <w:pStyle w:val="ConsPlusNormal"/>
        <w:jc w:val="right"/>
        <w:outlineLvl w:val="0"/>
        <w:rPr>
          <w:rFonts w:ascii="Times New Roman" w:hAnsi="Times New Roman" w:cs="Times New Roman"/>
          <w:sz w:val="24"/>
          <w:szCs w:val="24"/>
        </w:rPr>
      </w:pPr>
    </w:p>
    <w:p w:rsidR="00185F37" w:rsidRPr="003C1882" w:rsidRDefault="00185F37" w:rsidP="00185F37">
      <w:pPr>
        <w:pStyle w:val="ConsPlusNormal"/>
        <w:jc w:val="right"/>
        <w:outlineLvl w:val="0"/>
        <w:rPr>
          <w:rFonts w:ascii="Times New Roman" w:hAnsi="Times New Roman" w:cs="Times New Roman"/>
          <w:sz w:val="24"/>
          <w:szCs w:val="24"/>
        </w:rPr>
      </w:pPr>
      <w:r w:rsidRPr="003C1882">
        <w:rPr>
          <w:rFonts w:ascii="Times New Roman" w:hAnsi="Times New Roman" w:cs="Times New Roman"/>
          <w:sz w:val="24"/>
          <w:szCs w:val="24"/>
        </w:rPr>
        <w:lastRenderedPageBreak/>
        <w:t>Приложение 1</w:t>
      </w:r>
    </w:p>
    <w:p w:rsidR="00185F37" w:rsidRDefault="00185F37" w:rsidP="00185F3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185F37" w:rsidRPr="00A02987" w:rsidRDefault="00185F37" w:rsidP="00185F3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w:t>
      </w:r>
      <w:r w:rsidRPr="00A02987">
        <w:rPr>
          <w:rFonts w:ascii="Times New Roman" w:hAnsi="Times New Roman"/>
          <w:sz w:val="24"/>
          <w:szCs w:val="24"/>
        </w:rPr>
        <w:t xml:space="preserve"> «</w:t>
      </w:r>
      <w:r>
        <w:rPr>
          <w:rFonts w:ascii="Times New Roman" w:hAnsi="Times New Roman"/>
          <w:sz w:val="24"/>
          <w:szCs w:val="24"/>
        </w:rPr>
        <w:t>Поселок Амдерма</w:t>
      </w:r>
      <w:r w:rsidRPr="00A02987">
        <w:rPr>
          <w:rFonts w:ascii="Times New Roman" w:hAnsi="Times New Roman"/>
          <w:sz w:val="24"/>
          <w:szCs w:val="24"/>
        </w:rPr>
        <w:t xml:space="preserve">» НАО </w:t>
      </w:r>
    </w:p>
    <w:p w:rsidR="00185F37" w:rsidRPr="003C1882" w:rsidRDefault="00185F37" w:rsidP="00185F37">
      <w:pPr>
        <w:pStyle w:val="ConsPlusNormal"/>
        <w:jc w:val="right"/>
        <w:rPr>
          <w:rFonts w:ascii="Times New Roman" w:hAnsi="Times New Roman" w:cs="Times New Roman"/>
          <w:sz w:val="24"/>
          <w:szCs w:val="24"/>
        </w:rPr>
      </w:pPr>
      <w:r w:rsidRPr="00A02987">
        <w:rPr>
          <w:rFonts w:ascii="Times New Roman" w:hAnsi="Times New Roman"/>
          <w:sz w:val="24"/>
          <w:szCs w:val="24"/>
        </w:rPr>
        <w:t xml:space="preserve">        от </w:t>
      </w:r>
      <w:r w:rsidR="008B2853">
        <w:rPr>
          <w:rFonts w:ascii="Times New Roman" w:hAnsi="Times New Roman"/>
          <w:sz w:val="24"/>
          <w:szCs w:val="24"/>
        </w:rPr>
        <w:t xml:space="preserve">00.00. </w:t>
      </w:r>
      <w:r w:rsidRPr="00A02987">
        <w:rPr>
          <w:rFonts w:ascii="Times New Roman" w:hAnsi="Times New Roman"/>
          <w:sz w:val="24"/>
          <w:szCs w:val="24"/>
        </w:rPr>
        <w:t>20</w:t>
      </w:r>
      <w:r w:rsidR="008B2853">
        <w:rPr>
          <w:rFonts w:ascii="Times New Roman" w:hAnsi="Times New Roman"/>
          <w:sz w:val="24"/>
          <w:szCs w:val="24"/>
        </w:rPr>
        <w:t>18</w:t>
      </w:r>
      <w:r>
        <w:rPr>
          <w:rFonts w:ascii="Times New Roman" w:hAnsi="Times New Roman"/>
          <w:sz w:val="24"/>
          <w:szCs w:val="24"/>
        </w:rPr>
        <w:t xml:space="preserve"> </w:t>
      </w:r>
      <w:r w:rsidR="00170CBC">
        <w:rPr>
          <w:rFonts w:ascii="Times New Roman" w:hAnsi="Times New Roman"/>
          <w:sz w:val="24"/>
          <w:szCs w:val="24"/>
        </w:rPr>
        <w:t>г.</w:t>
      </w:r>
      <w:r w:rsidRPr="00A02987">
        <w:rPr>
          <w:rFonts w:ascii="Times New Roman" w:hAnsi="Times New Roman"/>
          <w:sz w:val="24"/>
          <w:szCs w:val="24"/>
        </w:rPr>
        <w:t xml:space="preserve"> №</w:t>
      </w:r>
      <w:r>
        <w:rPr>
          <w:rFonts w:ascii="Times New Roman" w:hAnsi="Times New Roman"/>
          <w:sz w:val="24"/>
          <w:szCs w:val="24"/>
        </w:rPr>
        <w:t xml:space="preserve"> </w:t>
      </w:r>
      <w:r w:rsidR="00A4560B">
        <w:rPr>
          <w:rFonts w:ascii="Times New Roman" w:hAnsi="Times New Roman"/>
          <w:sz w:val="24"/>
          <w:szCs w:val="24"/>
        </w:rPr>
        <w:t>00-П</w:t>
      </w:r>
    </w:p>
    <w:p w:rsidR="00185F37" w:rsidRDefault="00185F37" w:rsidP="00185F37">
      <w:pPr>
        <w:pStyle w:val="ConsPlusTitle"/>
        <w:jc w:val="center"/>
        <w:rPr>
          <w:rFonts w:ascii="Times New Roman" w:hAnsi="Times New Roman" w:cs="Times New Roman"/>
          <w:sz w:val="24"/>
          <w:szCs w:val="24"/>
        </w:rPr>
      </w:pPr>
      <w:bookmarkStart w:id="0" w:name="Par37"/>
      <w:bookmarkEnd w:id="0"/>
    </w:p>
    <w:p w:rsidR="00185F37" w:rsidRDefault="00C50C58" w:rsidP="00185F37">
      <w:pPr>
        <w:pStyle w:val="ConsPlusNormal"/>
        <w:jc w:val="center"/>
        <w:rPr>
          <w:rFonts w:ascii="Times New Roman" w:hAnsi="Times New Roman"/>
          <w:b/>
          <w:color w:val="000000"/>
          <w:sz w:val="24"/>
          <w:szCs w:val="24"/>
        </w:rPr>
      </w:pPr>
      <w:hyperlink w:anchor="Par37" w:history="1">
        <w:r w:rsidR="00185F37" w:rsidRPr="00036BF3">
          <w:rPr>
            <w:rFonts w:ascii="Times New Roman" w:hAnsi="Times New Roman" w:cs="Times New Roman"/>
            <w:b/>
            <w:color w:val="000000"/>
            <w:sz w:val="24"/>
            <w:szCs w:val="24"/>
          </w:rPr>
          <w:t>Стоимость</w:t>
        </w:r>
      </w:hyperlink>
      <w:r w:rsidR="00185F37" w:rsidRPr="00036BF3">
        <w:rPr>
          <w:rFonts w:ascii="Times New Roman" w:hAnsi="Times New Roman" w:cs="Times New Roman"/>
          <w:b/>
          <w:color w:val="000000"/>
          <w:sz w:val="24"/>
          <w:szCs w:val="24"/>
        </w:rPr>
        <w:t xml:space="preserve"> услуг, предоставляемых согласно гарантированному перечню услуг по погребению умерших на территории </w:t>
      </w:r>
      <w:r w:rsidR="00185F37" w:rsidRPr="00036BF3">
        <w:rPr>
          <w:rFonts w:ascii="Times New Roman" w:hAnsi="Times New Roman"/>
          <w:b/>
          <w:color w:val="000000"/>
          <w:sz w:val="24"/>
          <w:szCs w:val="24"/>
        </w:rPr>
        <w:t>муни</w:t>
      </w:r>
      <w:r w:rsidR="00185F37">
        <w:rPr>
          <w:rFonts w:ascii="Times New Roman" w:hAnsi="Times New Roman"/>
          <w:b/>
          <w:color w:val="000000"/>
          <w:sz w:val="24"/>
          <w:szCs w:val="24"/>
        </w:rPr>
        <w:t>ципального образования «</w:t>
      </w:r>
      <w:r w:rsidR="00A4560B">
        <w:rPr>
          <w:rFonts w:ascii="Times New Roman" w:hAnsi="Times New Roman"/>
          <w:b/>
          <w:color w:val="000000"/>
          <w:sz w:val="24"/>
          <w:szCs w:val="24"/>
        </w:rPr>
        <w:t>Поселок Амдерма</w:t>
      </w:r>
      <w:r w:rsidR="00185F37" w:rsidRPr="00036BF3">
        <w:rPr>
          <w:rFonts w:ascii="Times New Roman" w:hAnsi="Times New Roman"/>
          <w:b/>
          <w:color w:val="000000"/>
          <w:sz w:val="24"/>
          <w:szCs w:val="24"/>
        </w:rPr>
        <w:t>» Ненецкого автономного округа</w:t>
      </w:r>
    </w:p>
    <w:p w:rsidR="00185F37" w:rsidRDefault="00185F37" w:rsidP="00185F37">
      <w:pPr>
        <w:pStyle w:val="ConsPlusNormal"/>
        <w:jc w:val="center"/>
        <w:rPr>
          <w:rFonts w:ascii="Times New Roman" w:hAnsi="Times New Roman"/>
          <w:b/>
          <w:color w:val="000000"/>
          <w:sz w:val="24"/>
          <w:szCs w:val="24"/>
        </w:rPr>
      </w:pPr>
    </w:p>
    <w:p w:rsidR="00185F37" w:rsidRPr="00ED0DA1" w:rsidRDefault="00185F37" w:rsidP="00185F37">
      <w:pPr>
        <w:pStyle w:val="ConsPlusNormal"/>
        <w:jc w:val="center"/>
        <w:rPr>
          <w:rFonts w:ascii="Times New Roman" w:hAnsi="Times New Roman" w:cs="Times New Roman"/>
          <w:b/>
          <w:sz w:val="24"/>
          <w:szCs w:val="24"/>
        </w:rPr>
      </w:pPr>
    </w:p>
    <w:tbl>
      <w:tblPr>
        <w:tblW w:w="9645" w:type="dxa"/>
        <w:tblInd w:w="62" w:type="dxa"/>
        <w:tblLayout w:type="fixed"/>
        <w:tblCellMar>
          <w:top w:w="102" w:type="dxa"/>
          <w:left w:w="62" w:type="dxa"/>
          <w:bottom w:w="102" w:type="dxa"/>
          <w:right w:w="62" w:type="dxa"/>
        </w:tblCellMar>
        <w:tblLook w:val="0000" w:firstRow="0" w:lastRow="0" w:firstColumn="0" w:lastColumn="0" w:noHBand="0" w:noVBand="0"/>
      </w:tblPr>
      <w:tblGrid>
        <w:gridCol w:w="574"/>
        <w:gridCol w:w="2835"/>
        <w:gridCol w:w="4252"/>
        <w:gridCol w:w="1984"/>
      </w:tblGrid>
      <w:tr w:rsidR="00185F37" w:rsidRPr="00ED0DA1" w:rsidTr="000F5079">
        <w:tc>
          <w:tcPr>
            <w:tcW w:w="57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N п/п</w:t>
            </w:r>
          </w:p>
        </w:tc>
        <w:tc>
          <w:tcPr>
            <w:tcW w:w="2835"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Перечень услуг</w:t>
            </w:r>
          </w:p>
        </w:tc>
        <w:tc>
          <w:tcPr>
            <w:tcW w:w="4252"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Качественные характеристики предоставляемых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Стоимость, руб.</w:t>
            </w:r>
          </w:p>
        </w:tc>
      </w:tr>
      <w:tr w:rsidR="00185F37" w:rsidRPr="00ED0DA1" w:rsidTr="000F5079">
        <w:tc>
          <w:tcPr>
            <w:tcW w:w="57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4</w:t>
            </w:r>
          </w:p>
        </w:tc>
      </w:tr>
      <w:tr w:rsidR="00185F37" w:rsidRPr="00ED0DA1" w:rsidTr="000F5079">
        <w:tc>
          <w:tcPr>
            <w:tcW w:w="574"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Оформление документов,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304808">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Оформление договора-заказа</w:t>
            </w:r>
            <w:r>
              <w:rPr>
                <w:rFonts w:ascii="Times New Roman" w:hAnsi="Times New Roman" w:cs="Times New Roman"/>
                <w:sz w:val="24"/>
                <w:szCs w:val="24"/>
              </w:rPr>
              <w:t xml:space="preserve"> на предоставление услуг</w:t>
            </w:r>
            <w:r w:rsidRPr="00ED0DA1">
              <w:rPr>
                <w:rFonts w:ascii="Times New Roman" w:hAnsi="Times New Roman" w:cs="Times New Roman"/>
                <w:sz w:val="24"/>
                <w:szCs w:val="24"/>
              </w:rPr>
              <w:t>, на основании предоставляемых лицом, взявшим на себя обязанность осуществить погребение, свидетель</w:t>
            </w:r>
            <w:r>
              <w:rPr>
                <w:rFonts w:ascii="Times New Roman" w:hAnsi="Times New Roman" w:cs="Times New Roman"/>
                <w:sz w:val="24"/>
                <w:szCs w:val="24"/>
              </w:rPr>
              <w:t>ства о смерти, справки о смерти,</w:t>
            </w:r>
            <w:r w:rsidRPr="002269CB">
              <w:rPr>
                <w:rFonts w:ascii="Times New Roman" w:eastAsia="Times New Roman" w:hAnsi="Times New Roman" w:cs="Times New Roman"/>
                <w:sz w:val="24"/>
                <w:szCs w:val="24"/>
              </w:rPr>
              <w:t xml:space="preserve"> справки на захоронение</w:t>
            </w: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185F37" w:rsidRPr="00ED0DA1" w:rsidRDefault="00A4560B"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Бесплатно</w:t>
            </w:r>
          </w:p>
        </w:tc>
      </w:tr>
      <w:tr w:rsidR="00185F37" w:rsidRPr="00ED0DA1" w:rsidTr="000F5079">
        <w:tc>
          <w:tcPr>
            <w:tcW w:w="574"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CA2EE9" w:rsidRDefault="00185F37"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Предоставление</w:t>
            </w:r>
            <w:r w:rsidR="00243E7E">
              <w:rPr>
                <w:rFonts w:ascii="Times New Roman" w:hAnsi="Times New Roman" w:cs="Times New Roman"/>
                <w:sz w:val="24"/>
                <w:szCs w:val="24"/>
              </w:rPr>
              <w:t xml:space="preserve"> </w:t>
            </w:r>
          </w:p>
          <w:p w:rsidR="00185F37" w:rsidRPr="00ED0DA1" w:rsidRDefault="00185F37"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и доставка гроба и других предметов,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tcPr>
          <w:p w:rsidR="00185F37" w:rsidRPr="00ED0DA1" w:rsidRDefault="00185F37" w:rsidP="00304808">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 xml:space="preserve">Предоставление гроба </w:t>
            </w:r>
            <w:r w:rsidR="00304808">
              <w:rPr>
                <w:rFonts w:ascii="Times New Roman" w:eastAsia="Times New Roman" w:hAnsi="Times New Roman" w:cs="Times New Roman"/>
                <w:sz w:val="24"/>
                <w:szCs w:val="24"/>
              </w:rPr>
              <w:t xml:space="preserve">и креста </w:t>
            </w:r>
            <w:r w:rsidRPr="002269CB">
              <w:rPr>
                <w:rFonts w:ascii="Times New Roman" w:eastAsia="Times New Roman" w:hAnsi="Times New Roman" w:cs="Times New Roman"/>
                <w:sz w:val="24"/>
                <w:szCs w:val="24"/>
              </w:rPr>
              <w:t>деревянного строганого, неокрашенного и доставка на автотранспорте</w:t>
            </w:r>
          </w:p>
        </w:tc>
        <w:tc>
          <w:tcPr>
            <w:tcW w:w="1984" w:type="dxa"/>
            <w:tcBorders>
              <w:top w:val="single" w:sz="4" w:space="0" w:color="auto"/>
              <w:left w:val="single" w:sz="4" w:space="0" w:color="auto"/>
              <w:bottom w:val="single" w:sz="4" w:space="0" w:color="auto"/>
              <w:right w:val="single" w:sz="4" w:space="0" w:color="auto"/>
            </w:tcBorders>
            <w:vAlign w:val="center"/>
          </w:tcPr>
          <w:p w:rsidR="00185F37" w:rsidRPr="00ED0DA1" w:rsidRDefault="00304808" w:rsidP="00243E7E">
            <w:pPr>
              <w:pStyle w:val="ConsPlusNormal"/>
              <w:jc w:val="center"/>
              <w:rPr>
                <w:rFonts w:ascii="Times New Roman" w:hAnsi="Times New Roman" w:cs="Times New Roman"/>
                <w:sz w:val="24"/>
                <w:szCs w:val="24"/>
              </w:rPr>
            </w:pPr>
            <w:r>
              <w:rPr>
                <w:rFonts w:ascii="Times New Roman" w:hAnsi="Times New Roman" w:cs="Times New Roman"/>
                <w:sz w:val="24"/>
                <w:szCs w:val="24"/>
              </w:rPr>
              <w:t>12055,99</w:t>
            </w:r>
          </w:p>
        </w:tc>
      </w:tr>
      <w:tr w:rsidR="00185F37" w:rsidRPr="00243E7E" w:rsidTr="000F5079">
        <w:tc>
          <w:tcPr>
            <w:tcW w:w="574"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185F37" w:rsidRPr="00ED0DA1" w:rsidRDefault="00CA2EE9" w:rsidP="00CA2EE9">
            <w:pPr>
              <w:pStyle w:val="ConsPlusNormal"/>
              <w:jc w:val="center"/>
              <w:rPr>
                <w:rFonts w:ascii="Times New Roman" w:hAnsi="Times New Roman" w:cs="Times New Roman"/>
                <w:sz w:val="24"/>
                <w:szCs w:val="24"/>
              </w:rPr>
            </w:pPr>
            <w:r>
              <w:rPr>
                <w:rFonts w:ascii="Times New Roman" w:hAnsi="Times New Roman" w:cs="Times New Roman"/>
                <w:sz w:val="24"/>
                <w:szCs w:val="24"/>
              </w:rPr>
              <w:t>Перевозка</w:t>
            </w:r>
            <w:r w:rsidR="00185F37" w:rsidRPr="00ED0DA1">
              <w:rPr>
                <w:rFonts w:ascii="Times New Roman" w:hAnsi="Times New Roman" w:cs="Times New Roman"/>
                <w:sz w:val="24"/>
                <w:szCs w:val="24"/>
              </w:rPr>
              <w:t xml:space="preserve"> тела (останков) умершего </w:t>
            </w:r>
            <w:r>
              <w:rPr>
                <w:rFonts w:ascii="Times New Roman" w:hAnsi="Times New Roman" w:cs="Times New Roman"/>
                <w:sz w:val="24"/>
                <w:szCs w:val="24"/>
              </w:rPr>
              <w:t>на кладбище</w:t>
            </w:r>
          </w:p>
        </w:tc>
        <w:tc>
          <w:tcPr>
            <w:tcW w:w="4252" w:type="dxa"/>
            <w:tcBorders>
              <w:top w:val="single" w:sz="4" w:space="0" w:color="auto"/>
              <w:left w:val="single" w:sz="4" w:space="0" w:color="auto"/>
              <w:bottom w:val="single" w:sz="4" w:space="0" w:color="auto"/>
              <w:right w:val="single" w:sz="4" w:space="0" w:color="auto"/>
            </w:tcBorders>
          </w:tcPr>
          <w:p w:rsidR="00185F37" w:rsidRPr="00ED0DA1" w:rsidRDefault="00185F37" w:rsidP="00304808">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Перевозка тела (останков) умершего на кладбище на грузопассажирском автотранспорте и другой технике в зависимости от времени года без обратной доставки пассажиров</w:t>
            </w:r>
          </w:p>
        </w:tc>
        <w:tc>
          <w:tcPr>
            <w:tcW w:w="1984" w:type="dxa"/>
            <w:tcBorders>
              <w:top w:val="single" w:sz="4" w:space="0" w:color="auto"/>
              <w:left w:val="single" w:sz="4" w:space="0" w:color="auto"/>
              <w:bottom w:val="single" w:sz="4" w:space="0" w:color="auto"/>
              <w:right w:val="single" w:sz="4" w:space="0" w:color="auto"/>
            </w:tcBorders>
            <w:vAlign w:val="center"/>
          </w:tcPr>
          <w:p w:rsidR="00185F37" w:rsidRPr="00304808" w:rsidRDefault="00304808" w:rsidP="000F5079">
            <w:pPr>
              <w:pStyle w:val="ConsPlusNormal"/>
              <w:jc w:val="center"/>
              <w:rPr>
                <w:rFonts w:ascii="Times New Roman" w:hAnsi="Times New Roman" w:cs="Times New Roman"/>
                <w:sz w:val="24"/>
                <w:szCs w:val="24"/>
              </w:rPr>
            </w:pPr>
            <w:r w:rsidRPr="00304808">
              <w:rPr>
                <w:rFonts w:ascii="Times New Roman" w:hAnsi="Times New Roman" w:cs="Times New Roman"/>
                <w:sz w:val="24"/>
                <w:szCs w:val="24"/>
              </w:rPr>
              <w:t>6463,68</w:t>
            </w:r>
          </w:p>
          <w:p w:rsidR="00304808" w:rsidRPr="00243E7E" w:rsidRDefault="00304808" w:rsidP="000F5079">
            <w:pPr>
              <w:pStyle w:val="ConsPlusNormal"/>
              <w:jc w:val="center"/>
              <w:rPr>
                <w:rFonts w:ascii="Times New Roman" w:hAnsi="Times New Roman" w:cs="Times New Roman"/>
                <w:sz w:val="24"/>
                <w:szCs w:val="24"/>
                <w:highlight w:val="red"/>
              </w:rPr>
            </w:pPr>
          </w:p>
        </w:tc>
      </w:tr>
      <w:tr w:rsidR="008B2853" w:rsidRPr="00ED0DA1" w:rsidTr="008B2853">
        <w:trPr>
          <w:trHeight w:val="1103"/>
        </w:trPr>
        <w:tc>
          <w:tcPr>
            <w:tcW w:w="574" w:type="dxa"/>
            <w:vMerge w:val="restart"/>
            <w:tcBorders>
              <w:top w:val="single" w:sz="4" w:space="0" w:color="auto"/>
              <w:left w:val="single" w:sz="4" w:space="0" w:color="auto"/>
              <w:right w:val="single" w:sz="4" w:space="0" w:color="auto"/>
            </w:tcBorders>
            <w:vAlign w:val="center"/>
          </w:tcPr>
          <w:p w:rsidR="008B2853" w:rsidRPr="00ED0DA1" w:rsidRDefault="008B2853"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vAlign w:val="center"/>
          </w:tcPr>
          <w:p w:rsidR="008B2853" w:rsidRPr="00ED0DA1" w:rsidRDefault="00CA2EE9" w:rsidP="00CA2EE9">
            <w:pPr>
              <w:pStyle w:val="ConsPlusNormal"/>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4252" w:type="dxa"/>
            <w:vMerge w:val="restart"/>
            <w:tcBorders>
              <w:top w:val="single" w:sz="4" w:space="0" w:color="auto"/>
              <w:left w:val="single" w:sz="4" w:space="0" w:color="auto"/>
              <w:right w:val="single" w:sz="4" w:space="0" w:color="auto"/>
            </w:tcBorders>
          </w:tcPr>
          <w:p w:rsidR="008B2853" w:rsidRPr="00ED0DA1" w:rsidRDefault="008B2853" w:rsidP="008B2853">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Рытье могилы вручную, обрядовые действия по захоронению тела (останков) умершего путем предания земле - опускание гроба в могилу, засыпка могилы землей, оформление надмогильного холмика</w:t>
            </w:r>
            <w:r>
              <w:rPr>
                <w:rFonts w:ascii="Times New Roman" w:eastAsia="Times New Roman" w:hAnsi="Times New Roman" w:cs="Times New Roman"/>
                <w:sz w:val="24"/>
                <w:szCs w:val="24"/>
              </w:rPr>
              <w:t xml:space="preserve">, </w:t>
            </w:r>
            <w:r w:rsidRPr="002269CB">
              <w:rPr>
                <w:rFonts w:ascii="Times New Roman" w:eastAsia="Times New Roman" w:hAnsi="Times New Roman" w:cs="Times New Roman"/>
                <w:sz w:val="24"/>
                <w:szCs w:val="24"/>
              </w:rPr>
              <w:t>установка знака</w:t>
            </w:r>
            <w:r>
              <w:rPr>
                <w:rFonts w:ascii="Times New Roman" w:eastAsia="Times New Roman" w:hAnsi="Times New Roman" w:cs="Times New Roman"/>
                <w:sz w:val="24"/>
                <w:szCs w:val="24"/>
              </w:rPr>
              <w:t xml:space="preserve"> (креста)</w:t>
            </w:r>
            <w:r w:rsidRPr="002269CB">
              <w:rPr>
                <w:rFonts w:ascii="Times New Roman" w:eastAsia="Times New Roman" w:hAnsi="Times New Roman" w:cs="Times New Roman"/>
                <w:sz w:val="24"/>
                <w:szCs w:val="24"/>
              </w:rPr>
              <w:t>, неокрашенного с регистрационной табличкой</w:t>
            </w:r>
          </w:p>
        </w:tc>
        <w:tc>
          <w:tcPr>
            <w:tcW w:w="1984" w:type="dxa"/>
            <w:tcBorders>
              <w:top w:val="single" w:sz="4" w:space="0" w:color="auto"/>
              <w:left w:val="single" w:sz="4" w:space="0" w:color="auto"/>
              <w:bottom w:val="single" w:sz="4" w:space="0" w:color="auto"/>
              <w:right w:val="single" w:sz="4" w:space="0" w:color="auto"/>
            </w:tcBorders>
          </w:tcPr>
          <w:p w:rsidR="008B2853" w:rsidRPr="00ED0DA1" w:rsidRDefault="008B2853" w:rsidP="008B2853">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летний период </w:t>
            </w:r>
          </w:p>
          <w:p w:rsidR="008B2853" w:rsidRPr="00ED0DA1" w:rsidRDefault="008B2853" w:rsidP="008B2853">
            <w:pPr>
              <w:pStyle w:val="ConsPlusNormal"/>
              <w:jc w:val="center"/>
              <w:rPr>
                <w:rFonts w:ascii="Times New Roman" w:hAnsi="Times New Roman" w:cs="Times New Roman"/>
                <w:sz w:val="24"/>
                <w:szCs w:val="24"/>
              </w:rPr>
            </w:pPr>
            <w:r>
              <w:rPr>
                <w:rFonts w:ascii="Times New Roman" w:hAnsi="Times New Roman" w:cs="Times New Roman"/>
                <w:sz w:val="24"/>
                <w:szCs w:val="24"/>
              </w:rPr>
              <w:t>34299,06</w:t>
            </w:r>
          </w:p>
        </w:tc>
      </w:tr>
      <w:tr w:rsidR="008B2853" w:rsidRPr="00ED0DA1" w:rsidTr="005128EA">
        <w:trPr>
          <w:trHeight w:val="1102"/>
        </w:trPr>
        <w:tc>
          <w:tcPr>
            <w:tcW w:w="574" w:type="dxa"/>
            <w:vMerge/>
            <w:tcBorders>
              <w:left w:val="single" w:sz="4" w:space="0" w:color="auto"/>
              <w:right w:val="single" w:sz="4" w:space="0" w:color="auto"/>
            </w:tcBorders>
            <w:vAlign w:val="center"/>
          </w:tcPr>
          <w:p w:rsidR="008B2853" w:rsidRDefault="008B2853" w:rsidP="008B2853">
            <w:pPr>
              <w:pStyle w:val="ConsPlusNormal"/>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rsidR="008B2853" w:rsidRPr="00ED0DA1" w:rsidRDefault="008B2853" w:rsidP="008B2853">
            <w:pPr>
              <w:pStyle w:val="ConsPlusNormal"/>
              <w:jc w:val="center"/>
              <w:rPr>
                <w:rFonts w:ascii="Times New Roman" w:hAnsi="Times New Roman" w:cs="Times New Roman"/>
                <w:sz w:val="24"/>
                <w:szCs w:val="24"/>
              </w:rPr>
            </w:pPr>
          </w:p>
        </w:tc>
        <w:tc>
          <w:tcPr>
            <w:tcW w:w="4252" w:type="dxa"/>
            <w:vMerge/>
            <w:tcBorders>
              <w:left w:val="single" w:sz="4" w:space="0" w:color="auto"/>
              <w:right w:val="single" w:sz="4" w:space="0" w:color="auto"/>
            </w:tcBorders>
          </w:tcPr>
          <w:p w:rsidR="008B2853" w:rsidRPr="002269CB" w:rsidRDefault="008B2853" w:rsidP="008B2853">
            <w:pPr>
              <w:pStyle w:val="ConsPlusNormal"/>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2853" w:rsidRDefault="008B2853" w:rsidP="008B2853">
            <w:pPr>
              <w:pStyle w:val="ConsPlusNormal"/>
              <w:jc w:val="center"/>
              <w:rPr>
                <w:rFonts w:ascii="Times New Roman" w:hAnsi="Times New Roman" w:cs="Times New Roman"/>
                <w:sz w:val="24"/>
                <w:szCs w:val="24"/>
              </w:rPr>
            </w:pPr>
            <w:r>
              <w:rPr>
                <w:rFonts w:ascii="Times New Roman" w:hAnsi="Times New Roman" w:cs="Times New Roman"/>
                <w:sz w:val="24"/>
                <w:szCs w:val="24"/>
              </w:rPr>
              <w:t>зимний период</w:t>
            </w:r>
          </w:p>
          <w:p w:rsidR="008B2853" w:rsidRPr="00ED0DA1" w:rsidRDefault="008B2853" w:rsidP="008B2853">
            <w:pPr>
              <w:pStyle w:val="ConsPlusNormal"/>
              <w:jc w:val="center"/>
              <w:rPr>
                <w:rFonts w:ascii="Times New Roman" w:hAnsi="Times New Roman" w:cs="Times New Roman"/>
                <w:sz w:val="24"/>
                <w:szCs w:val="24"/>
              </w:rPr>
            </w:pPr>
            <w:r>
              <w:rPr>
                <w:rFonts w:ascii="Times New Roman" w:hAnsi="Times New Roman" w:cs="Times New Roman"/>
                <w:sz w:val="24"/>
                <w:szCs w:val="24"/>
              </w:rPr>
              <w:t>51746,54</w:t>
            </w:r>
          </w:p>
        </w:tc>
      </w:tr>
      <w:tr w:rsidR="008B2853" w:rsidRPr="00ED0DA1" w:rsidTr="008B2853">
        <w:trPr>
          <w:trHeight w:val="511"/>
        </w:trPr>
        <w:tc>
          <w:tcPr>
            <w:tcW w:w="7661" w:type="dxa"/>
            <w:gridSpan w:val="3"/>
            <w:tcBorders>
              <w:top w:val="single" w:sz="4" w:space="0" w:color="auto"/>
              <w:left w:val="single" w:sz="4" w:space="0" w:color="auto"/>
              <w:bottom w:val="single" w:sz="4" w:space="0" w:color="auto"/>
              <w:right w:val="single" w:sz="4" w:space="0" w:color="auto"/>
            </w:tcBorders>
            <w:vAlign w:val="center"/>
          </w:tcPr>
          <w:p w:rsidR="008B2853" w:rsidRDefault="008B2853" w:rsidP="008B2853">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(летний период)</w:t>
            </w:r>
          </w:p>
        </w:tc>
        <w:tc>
          <w:tcPr>
            <w:tcW w:w="1984" w:type="dxa"/>
            <w:tcBorders>
              <w:top w:val="single" w:sz="4" w:space="0" w:color="auto"/>
              <w:left w:val="single" w:sz="4" w:space="0" w:color="auto"/>
              <w:bottom w:val="single" w:sz="4" w:space="0" w:color="auto"/>
              <w:right w:val="single" w:sz="4" w:space="0" w:color="auto"/>
            </w:tcBorders>
            <w:vAlign w:val="center"/>
          </w:tcPr>
          <w:p w:rsidR="008B2853" w:rsidRDefault="008B2853" w:rsidP="002A66BA">
            <w:pPr>
              <w:pStyle w:val="ConsPlusNormal"/>
              <w:jc w:val="center"/>
              <w:rPr>
                <w:rFonts w:ascii="Times New Roman" w:hAnsi="Times New Roman" w:cs="Times New Roman"/>
                <w:sz w:val="24"/>
                <w:szCs w:val="24"/>
              </w:rPr>
            </w:pPr>
            <w:r>
              <w:rPr>
                <w:rFonts w:ascii="Times New Roman" w:hAnsi="Times New Roman" w:cs="Times New Roman"/>
                <w:sz w:val="24"/>
                <w:szCs w:val="24"/>
              </w:rPr>
              <w:t>52</w:t>
            </w:r>
            <w:r w:rsidR="00D82CC9">
              <w:rPr>
                <w:rFonts w:ascii="Times New Roman" w:hAnsi="Times New Roman" w:cs="Times New Roman"/>
                <w:sz w:val="24"/>
                <w:szCs w:val="24"/>
              </w:rPr>
              <w:t xml:space="preserve"> </w:t>
            </w:r>
            <w:r>
              <w:rPr>
                <w:rFonts w:ascii="Times New Roman" w:hAnsi="Times New Roman" w:cs="Times New Roman"/>
                <w:sz w:val="24"/>
                <w:szCs w:val="24"/>
              </w:rPr>
              <w:t>818,73</w:t>
            </w:r>
          </w:p>
        </w:tc>
      </w:tr>
      <w:tr w:rsidR="008B2853" w:rsidRPr="00ED0DA1" w:rsidTr="008B2853">
        <w:trPr>
          <w:trHeight w:val="365"/>
        </w:trPr>
        <w:tc>
          <w:tcPr>
            <w:tcW w:w="7661" w:type="dxa"/>
            <w:gridSpan w:val="3"/>
            <w:tcBorders>
              <w:top w:val="single" w:sz="4" w:space="0" w:color="auto"/>
              <w:left w:val="single" w:sz="4" w:space="0" w:color="auto"/>
              <w:bottom w:val="single" w:sz="4" w:space="0" w:color="auto"/>
              <w:right w:val="single" w:sz="4" w:space="0" w:color="auto"/>
            </w:tcBorders>
            <w:vAlign w:val="center"/>
          </w:tcPr>
          <w:p w:rsidR="008B2853" w:rsidRDefault="008B2853" w:rsidP="008B2853">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(зимний период)</w:t>
            </w:r>
          </w:p>
        </w:tc>
        <w:tc>
          <w:tcPr>
            <w:tcW w:w="1984" w:type="dxa"/>
            <w:tcBorders>
              <w:top w:val="single" w:sz="4" w:space="0" w:color="auto"/>
              <w:left w:val="single" w:sz="4" w:space="0" w:color="auto"/>
              <w:bottom w:val="single" w:sz="4" w:space="0" w:color="auto"/>
              <w:right w:val="single" w:sz="4" w:space="0" w:color="auto"/>
            </w:tcBorders>
            <w:vAlign w:val="center"/>
          </w:tcPr>
          <w:p w:rsidR="008B2853" w:rsidRDefault="008B2853" w:rsidP="002A66BA">
            <w:pPr>
              <w:pStyle w:val="ConsPlusNormal"/>
              <w:jc w:val="center"/>
              <w:rPr>
                <w:rFonts w:ascii="Times New Roman" w:hAnsi="Times New Roman" w:cs="Times New Roman"/>
                <w:sz w:val="24"/>
                <w:szCs w:val="24"/>
              </w:rPr>
            </w:pPr>
            <w:r>
              <w:rPr>
                <w:rFonts w:ascii="Times New Roman" w:hAnsi="Times New Roman" w:cs="Times New Roman"/>
                <w:sz w:val="24"/>
                <w:szCs w:val="24"/>
              </w:rPr>
              <w:t>70</w:t>
            </w:r>
            <w:r w:rsidR="00D82CC9">
              <w:rPr>
                <w:rFonts w:ascii="Times New Roman" w:hAnsi="Times New Roman" w:cs="Times New Roman"/>
                <w:sz w:val="24"/>
                <w:szCs w:val="24"/>
              </w:rPr>
              <w:t xml:space="preserve"> </w:t>
            </w:r>
            <w:r>
              <w:rPr>
                <w:rFonts w:ascii="Times New Roman" w:hAnsi="Times New Roman" w:cs="Times New Roman"/>
                <w:sz w:val="24"/>
                <w:szCs w:val="24"/>
              </w:rPr>
              <w:t>266,21</w:t>
            </w:r>
          </w:p>
          <w:p w:rsidR="008B2853" w:rsidRDefault="008B2853" w:rsidP="002A66BA">
            <w:pPr>
              <w:pStyle w:val="ConsPlusNormal"/>
              <w:jc w:val="center"/>
              <w:rPr>
                <w:rFonts w:ascii="Times New Roman" w:hAnsi="Times New Roman" w:cs="Times New Roman"/>
                <w:sz w:val="24"/>
                <w:szCs w:val="24"/>
              </w:rPr>
            </w:pPr>
          </w:p>
        </w:tc>
      </w:tr>
    </w:tbl>
    <w:p w:rsidR="008B2853" w:rsidRDefault="008B2853" w:rsidP="00185F37">
      <w:pPr>
        <w:pStyle w:val="ConsPlusNormal"/>
        <w:jc w:val="right"/>
        <w:outlineLvl w:val="0"/>
        <w:rPr>
          <w:rFonts w:ascii="Times New Roman" w:hAnsi="Times New Roman" w:cs="Times New Roman"/>
          <w:sz w:val="24"/>
          <w:szCs w:val="24"/>
        </w:rPr>
      </w:pPr>
    </w:p>
    <w:p w:rsidR="008B2853" w:rsidRDefault="008B2853" w:rsidP="00185F37">
      <w:pPr>
        <w:pStyle w:val="ConsPlusNormal"/>
        <w:jc w:val="right"/>
        <w:outlineLvl w:val="0"/>
        <w:rPr>
          <w:rFonts w:ascii="Times New Roman" w:hAnsi="Times New Roman" w:cs="Times New Roman"/>
          <w:sz w:val="24"/>
          <w:szCs w:val="24"/>
        </w:rPr>
      </w:pPr>
    </w:p>
    <w:p w:rsidR="008B2853" w:rsidRDefault="008B2853" w:rsidP="00185F37">
      <w:pPr>
        <w:pStyle w:val="ConsPlusNormal"/>
        <w:jc w:val="right"/>
        <w:outlineLvl w:val="0"/>
        <w:rPr>
          <w:rFonts w:ascii="Times New Roman" w:hAnsi="Times New Roman" w:cs="Times New Roman"/>
          <w:sz w:val="24"/>
          <w:szCs w:val="24"/>
        </w:rPr>
      </w:pPr>
    </w:p>
    <w:p w:rsidR="00C50C58" w:rsidRDefault="00C50C58" w:rsidP="00185F37">
      <w:pPr>
        <w:pStyle w:val="ConsPlusNormal"/>
        <w:jc w:val="right"/>
        <w:outlineLvl w:val="0"/>
        <w:rPr>
          <w:rFonts w:ascii="Times New Roman" w:hAnsi="Times New Roman" w:cs="Times New Roman"/>
          <w:sz w:val="24"/>
          <w:szCs w:val="24"/>
        </w:rPr>
      </w:pPr>
    </w:p>
    <w:p w:rsidR="00185F37" w:rsidRPr="00ED0DA1" w:rsidRDefault="00170CBC" w:rsidP="00185F37">
      <w:pPr>
        <w:pStyle w:val="ConsPlusNormal"/>
        <w:jc w:val="right"/>
        <w:outlineLvl w:val="0"/>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П</w:t>
      </w:r>
      <w:r w:rsidR="00185F37" w:rsidRPr="00ED0DA1">
        <w:rPr>
          <w:rFonts w:ascii="Times New Roman" w:hAnsi="Times New Roman" w:cs="Times New Roman"/>
          <w:sz w:val="24"/>
          <w:szCs w:val="24"/>
        </w:rPr>
        <w:t>риложение 2</w:t>
      </w:r>
    </w:p>
    <w:p w:rsidR="00170CBC" w:rsidRDefault="00170CBC" w:rsidP="00170CB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170CBC" w:rsidRPr="00A02987" w:rsidRDefault="00170CBC" w:rsidP="00170CB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w:t>
      </w:r>
      <w:r w:rsidRPr="00A02987">
        <w:rPr>
          <w:rFonts w:ascii="Times New Roman" w:hAnsi="Times New Roman"/>
          <w:sz w:val="24"/>
          <w:szCs w:val="24"/>
        </w:rPr>
        <w:t xml:space="preserve"> «</w:t>
      </w:r>
      <w:r>
        <w:rPr>
          <w:rFonts w:ascii="Times New Roman" w:hAnsi="Times New Roman"/>
          <w:sz w:val="24"/>
          <w:szCs w:val="24"/>
        </w:rPr>
        <w:t>Поселок Амдерма</w:t>
      </w:r>
      <w:r w:rsidRPr="00A02987">
        <w:rPr>
          <w:rFonts w:ascii="Times New Roman" w:hAnsi="Times New Roman"/>
          <w:sz w:val="24"/>
          <w:szCs w:val="24"/>
        </w:rPr>
        <w:t xml:space="preserve">» НАО </w:t>
      </w:r>
    </w:p>
    <w:p w:rsidR="00D82CC9" w:rsidRPr="003C1882" w:rsidRDefault="00170CBC" w:rsidP="00D82CC9">
      <w:pPr>
        <w:pStyle w:val="ConsPlusNormal"/>
        <w:jc w:val="right"/>
        <w:rPr>
          <w:rFonts w:ascii="Times New Roman" w:hAnsi="Times New Roman" w:cs="Times New Roman"/>
          <w:sz w:val="24"/>
          <w:szCs w:val="24"/>
        </w:rPr>
      </w:pPr>
      <w:r w:rsidRPr="00A02987">
        <w:rPr>
          <w:rFonts w:ascii="Times New Roman" w:hAnsi="Times New Roman"/>
          <w:sz w:val="24"/>
          <w:szCs w:val="24"/>
        </w:rPr>
        <w:t xml:space="preserve">        </w:t>
      </w:r>
      <w:r w:rsidR="00D82CC9" w:rsidRPr="00A02987">
        <w:rPr>
          <w:rFonts w:ascii="Times New Roman" w:hAnsi="Times New Roman"/>
          <w:sz w:val="24"/>
          <w:szCs w:val="24"/>
        </w:rPr>
        <w:t xml:space="preserve">от </w:t>
      </w:r>
      <w:r w:rsidR="00D82CC9">
        <w:rPr>
          <w:rFonts w:ascii="Times New Roman" w:hAnsi="Times New Roman"/>
          <w:sz w:val="24"/>
          <w:szCs w:val="24"/>
        </w:rPr>
        <w:t xml:space="preserve">00.00. </w:t>
      </w:r>
      <w:r w:rsidR="00D82CC9" w:rsidRPr="00A02987">
        <w:rPr>
          <w:rFonts w:ascii="Times New Roman" w:hAnsi="Times New Roman"/>
          <w:sz w:val="24"/>
          <w:szCs w:val="24"/>
        </w:rPr>
        <w:t>20</w:t>
      </w:r>
      <w:r w:rsidR="00D82CC9">
        <w:rPr>
          <w:rFonts w:ascii="Times New Roman" w:hAnsi="Times New Roman"/>
          <w:sz w:val="24"/>
          <w:szCs w:val="24"/>
        </w:rPr>
        <w:t>18 г.</w:t>
      </w:r>
      <w:r w:rsidR="00D82CC9" w:rsidRPr="00A02987">
        <w:rPr>
          <w:rFonts w:ascii="Times New Roman" w:hAnsi="Times New Roman"/>
          <w:sz w:val="24"/>
          <w:szCs w:val="24"/>
        </w:rPr>
        <w:t xml:space="preserve"> №</w:t>
      </w:r>
      <w:r w:rsidR="00D82CC9">
        <w:rPr>
          <w:rFonts w:ascii="Times New Roman" w:hAnsi="Times New Roman"/>
          <w:sz w:val="24"/>
          <w:szCs w:val="24"/>
        </w:rPr>
        <w:t xml:space="preserve"> 00-П</w:t>
      </w:r>
    </w:p>
    <w:p w:rsidR="00185F37" w:rsidRPr="00ED0DA1" w:rsidRDefault="00185F37" w:rsidP="00185F37">
      <w:pPr>
        <w:pStyle w:val="ConsPlusNormal"/>
        <w:rPr>
          <w:rFonts w:ascii="Times New Roman" w:hAnsi="Times New Roman" w:cs="Times New Roman"/>
          <w:sz w:val="24"/>
          <w:szCs w:val="24"/>
        </w:rPr>
      </w:pPr>
    </w:p>
    <w:bookmarkStart w:id="2" w:name="Par94"/>
    <w:bookmarkEnd w:id="2"/>
    <w:p w:rsidR="00185F37" w:rsidRPr="00ED0DA1" w:rsidRDefault="00185F37" w:rsidP="00185F37">
      <w:pPr>
        <w:pStyle w:val="ConsPlusNormal"/>
        <w:jc w:val="center"/>
        <w:rPr>
          <w:rFonts w:ascii="Times New Roman" w:hAnsi="Times New Roman"/>
          <w:b/>
          <w:sz w:val="24"/>
          <w:szCs w:val="24"/>
        </w:rPr>
      </w:pPr>
      <w:r w:rsidRPr="00ED0DA1">
        <w:rPr>
          <w:rFonts w:ascii="Times New Roman" w:hAnsi="Times New Roman" w:cs="Times New Roman"/>
          <w:b/>
          <w:sz w:val="24"/>
          <w:szCs w:val="24"/>
        </w:rPr>
        <w:fldChar w:fldCharType="begin"/>
      </w:r>
      <w:r w:rsidRPr="00ED0DA1">
        <w:rPr>
          <w:rFonts w:ascii="Times New Roman" w:hAnsi="Times New Roman" w:cs="Times New Roman"/>
          <w:b/>
          <w:sz w:val="24"/>
          <w:szCs w:val="24"/>
        </w:rPr>
        <w:instrText xml:space="preserve">HYPERLINK \l Par94  </w:instrText>
      </w:r>
      <w:r w:rsidRPr="00ED0DA1">
        <w:rPr>
          <w:rFonts w:ascii="Times New Roman" w:hAnsi="Times New Roman" w:cs="Times New Roman"/>
          <w:b/>
          <w:sz w:val="24"/>
          <w:szCs w:val="24"/>
        </w:rPr>
        <w:fldChar w:fldCharType="separate"/>
      </w:r>
      <w:r w:rsidRPr="00ED0DA1">
        <w:rPr>
          <w:rFonts w:ascii="Times New Roman" w:hAnsi="Times New Roman" w:cs="Times New Roman"/>
          <w:b/>
          <w:sz w:val="24"/>
          <w:szCs w:val="24"/>
        </w:rPr>
        <w:t>Стоимость</w:t>
      </w:r>
      <w:r w:rsidRPr="00ED0DA1">
        <w:rPr>
          <w:rFonts w:ascii="Times New Roman" w:hAnsi="Times New Roman" w:cs="Times New Roman"/>
          <w:b/>
          <w:sz w:val="24"/>
          <w:szCs w:val="24"/>
        </w:rPr>
        <w:fldChar w:fldCharType="end"/>
      </w:r>
      <w:r w:rsidRPr="00ED0DA1">
        <w:rPr>
          <w:rFonts w:ascii="Times New Roman" w:hAnsi="Times New Roman" w:cs="Times New Roman"/>
          <w:b/>
          <w:sz w:val="24"/>
          <w:szCs w:val="24"/>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Pr="00ED0DA1">
        <w:rPr>
          <w:rFonts w:ascii="Times New Roman" w:hAnsi="Times New Roman"/>
          <w:b/>
          <w:sz w:val="24"/>
          <w:szCs w:val="24"/>
        </w:rPr>
        <w:t xml:space="preserve">муниципального образования </w:t>
      </w:r>
      <w:r w:rsidR="00170CBC">
        <w:rPr>
          <w:rFonts w:ascii="Times New Roman" w:hAnsi="Times New Roman"/>
          <w:b/>
          <w:color w:val="000000"/>
          <w:sz w:val="24"/>
          <w:szCs w:val="24"/>
        </w:rPr>
        <w:t>«Поселок Амдерма</w:t>
      </w:r>
      <w:r w:rsidR="00170CBC" w:rsidRPr="00036BF3">
        <w:rPr>
          <w:rFonts w:ascii="Times New Roman" w:hAnsi="Times New Roman"/>
          <w:b/>
          <w:color w:val="000000"/>
          <w:sz w:val="24"/>
          <w:szCs w:val="24"/>
        </w:rPr>
        <w:t>»</w:t>
      </w:r>
      <w:r w:rsidRPr="00ED0DA1">
        <w:rPr>
          <w:rFonts w:ascii="Times New Roman" w:hAnsi="Times New Roman"/>
          <w:b/>
          <w:sz w:val="24"/>
          <w:szCs w:val="24"/>
        </w:rPr>
        <w:t xml:space="preserve"> Ненецкого автономного округа</w:t>
      </w:r>
    </w:p>
    <w:p w:rsidR="00185F37" w:rsidRPr="00ED0DA1" w:rsidRDefault="00185F37" w:rsidP="00185F37">
      <w:pPr>
        <w:pStyle w:val="ConsPlusNormal"/>
        <w:rPr>
          <w:rFonts w:ascii="Times New Roman" w:hAnsi="Times New Roman" w:cs="Times New Roman"/>
          <w:sz w:val="24"/>
          <w:szCs w:val="24"/>
        </w:rPr>
      </w:pPr>
    </w:p>
    <w:p w:rsidR="00185F37" w:rsidRPr="00ED0DA1" w:rsidRDefault="00185F37" w:rsidP="00185F37">
      <w:pPr>
        <w:pStyle w:val="ConsPlusNormal"/>
        <w:rPr>
          <w:rFonts w:ascii="Times New Roman" w:hAnsi="Times New Roman" w:cs="Times New Roman"/>
          <w:b/>
          <w:sz w:val="24"/>
          <w:szCs w:val="24"/>
        </w:rPr>
      </w:pPr>
    </w:p>
    <w:tbl>
      <w:tblPr>
        <w:tblW w:w="10354" w:type="dxa"/>
        <w:tblInd w:w="-647" w:type="dxa"/>
        <w:tblLayout w:type="fixed"/>
        <w:tblCellMar>
          <w:top w:w="102" w:type="dxa"/>
          <w:left w:w="62" w:type="dxa"/>
          <w:bottom w:w="102" w:type="dxa"/>
          <w:right w:w="62" w:type="dxa"/>
        </w:tblCellMar>
        <w:tblLook w:val="0000" w:firstRow="0" w:lastRow="0" w:firstColumn="0" w:lastColumn="0" w:noHBand="0" w:noVBand="0"/>
      </w:tblPr>
      <w:tblGrid>
        <w:gridCol w:w="1283"/>
        <w:gridCol w:w="2545"/>
        <w:gridCol w:w="4752"/>
        <w:gridCol w:w="1774"/>
      </w:tblGrid>
      <w:tr w:rsidR="00185F37" w:rsidRPr="00ED0DA1" w:rsidTr="00D82CC9">
        <w:tc>
          <w:tcPr>
            <w:tcW w:w="1283"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N п/п</w:t>
            </w:r>
          </w:p>
        </w:tc>
        <w:tc>
          <w:tcPr>
            <w:tcW w:w="2545"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Перечень услуг</w:t>
            </w:r>
          </w:p>
        </w:tc>
        <w:tc>
          <w:tcPr>
            <w:tcW w:w="4752"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Качественные характеристики предоставляемых услуг по погребению</w:t>
            </w:r>
          </w:p>
        </w:tc>
        <w:tc>
          <w:tcPr>
            <w:tcW w:w="177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Стоимость, руб.</w:t>
            </w:r>
          </w:p>
        </w:tc>
      </w:tr>
      <w:tr w:rsidR="00185F37" w:rsidRPr="00ED0DA1" w:rsidTr="00D82CC9">
        <w:tc>
          <w:tcPr>
            <w:tcW w:w="1283"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545"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2</w:t>
            </w:r>
          </w:p>
        </w:tc>
        <w:tc>
          <w:tcPr>
            <w:tcW w:w="4752"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3</w:t>
            </w:r>
          </w:p>
        </w:tc>
        <w:tc>
          <w:tcPr>
            <w:tcW w:w="177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4</w:t>
            </w:r>
          </w:p>
        </w:tc>
      </w:tr>
      <w:tr w:rsidR="00185F37" w:rsidRPr="00ED0DA1" w:rsidTr="00D82CC9">
        <w:tc>
          <w:tcPr>
            <w:tcW w:w="1283"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545"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Оформление документов, необходимых для погребения</w:t>
            </w:r>
          </w:p>
        </w:tc>
        <w:tc>
          <w:tcPr>
            <w:tcW w:w="4752"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 выписки из актовой записи на умерших, личность которых не установлена</w:t>
            </w:r>
          </w:p>
        </w:tc>
        <w:tc>
          <w:tcPr>
            <w:tcW w:w="1774" w:type="dxa"/>
            <w:tcBorders>
              <w:top w:val="single" w:sz="4" w:space="0" w:color="auto"/>
              <w:left w:val="single" w:sz="4" w:space="0" w:color="auto"/>
              <w:bottom w:val="single" w:sz="4" w:space="0" w:color="auto"/>
              <w:right w:val="single" w:sz="4" w:space="0" w:color="auto"/>
            </w:tcBorders>
            <w:vAlign w:val="center"/>
          </w:tcPr>
          <w:p w:rsidR="00185F37" w:rsidRPr="00ED0DA1" w:rsidRDefault="00D82CC9"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Бесплатно</w:t>
            </w:r>
          </w:p>
        </w:tc>
      </w:tr>
      <w:tr w:rsidR="00185F37" w:rsidRPr="00ED0DA1" w:rsidTr="00D82CC9">
        <w:tc>
          <w:tcPr>
            <w:tcW w:w="1283"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45"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Облачение тела</w:t>
            </w:r>
          </w:p>
        </w:tc>
        <w:tc>
          <w:tcPr>
            <w:tcW w:w="4752" w:type="dxa"/>
            <w:tcBorders>
              <w:top w:val="single" w:sz="4" w:space="0" w:color="auto"/>
              <w:left w:val="single" w:sz="4" w:space="0" w:color="auto"/>
              <w:bottom w:val="single" w:sz="4" w:space="0" w:color="auto"/>
              <w:right w:val="single" w:sz="4" w:space="0" w:color="auto"/>
            </w:tcBorders>
            <w:vAlign w:val="center"/>
          </w:tcPr>
          <w:p w:rsidR="00185F37" w:rsidRPr="002269CB" w:rsidRDefault="00185F37" w:rsidP="00D82CC9">
            <w:pPr>
              <w:pStyle w:val="ConsPlusNormal"/>
              <w:jc w:val="center"/>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Саван из хлопчатобумажной ткани длиной от 1 до 2,5 метров в зависимости от длины тела умершего</w:t>
            </w:r>
          </w:p>
        </w:tc>
        <w:tc>
          <w:tcPr>
            <w:tcW w:w="1774" w:type="dxa"/>
            <w:tcBorders>
              <w:top w:val="single" w:sz="4" w:space="0" w:color="auto"/>
              <w:left w:val="single" w:sz="4" w:space="0" w:color="auto"/>
              <w:bottom w:val="single" w:sz="4" w:space="0" w:color="auto"/>
              <w:right w:val="single" w:sz="4" w:space="0" w:color="auto"/>
            </w:tcBorders>
            <w:vAlign w:val="center"/>
          </w:tcPr>
          <w:p w:rsidR="00185F37" w:rsidRPr="00ED0DA1" w:rsidRDefault="00D82CC9"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3574,80</w:t>
            </w:r>
          </w:p>
        </w:tc>
      </w:tr>
      <w:tr w:rsidR="00185F37" w:rsidRPr="00ED0DA1" w:rsidTr="00D82CC9">
        <w:tc>
          <w:tcPr>
            <w:tcW w:w="1283" w:type="dxa"/>
            <w:tcBorders>
              <w:top w:val="single" w:sz="4" w:space="0" w:color="auto"/>
              <w:left w:val="single" w:sz="4" w:space="0" w:color="auto"/>
              <w:bottom w:val="single" w:sz="4" w:space="0" w:color="auto"/>
              <w:right w:val="single" w:sz="4" w:space="0" w:color="auto"/>
            </w:tcBorders>
            <w:vAlign w:val="center"/>
          </w:tcPr>
          <w:p w:rsidR="00185F37" w:rsidRPr="00ED0DA1" w:rsidRDefault="00185F37"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45" w:type="dxa"/>
            <w:tcBorders>
              <w:top w:val="single" w:sz="4" w:space="0" w:color="auto"/>
              <w:left w:val="single" w:sz="4" w:space="0" w:color="auto"/>
              <w:bottom w:val="single" w:sz="4" w:space="0" w:color="auto"/>
              <w:right w:val="single" w:sz="4" w:space="0" w:color="auto"/>
            </w:tcBorders>
            <w:vAlign w:val="center"/>
          </w:tcPr>
          <w:p w:rsidR="00CA2EE9" w:rsidRDefault="00185F37"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Предоставление </w:t>
            </w:r>
          </w:p>
          <w:p w:rsidR="00185F37" w:rsidRPr="00ED0DA1" w:rsidRDefault="00185F37"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гроба </w:t>
            </w:r>
          </w:p>
        </w:tc>
        <w:tc>
          <w:tcPr>
            <w:tcW w:w="4752" w:type="dxa"/>
            <w:tcBorders>
              <w:top w:val="single" w:sz="4" w:space="0" w:color="auto"/>
              <w:left w:val="single" w:sz="4" w:space="0" w:color="auto"/>
              <w:bottom w:val="single" w:sz="4" w:space="0" w:color="auto"/>
              <w:right w:val="single" w:sz="4" w:space="0" w:color="auto"/>
            </w:tcBorders>
          </w:tcPr>
          <w:p w:rsidR="00185F37" w:rsidRPr="00ED0DA1" w:rsidRDefault="00185F37" w:rsidP="00D82CC9">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Гроб деревянный нестроганый, неокрашенный, размером в соответствии с телом умершего, на дно укладывается от 1 до 2,5 метров полиэтиленовой пленки</w:t>
            </w:r>
          </w:p>
        </w:tc>
        <w:tc>
          <w:tcPr>
            <w:tcW w:w="1774" w:type="dxa"/>
            <w:tcBorders>
              <w:top w:val="single" w:sz="4" w:space="0" w:color="auto"/>
              <w:left w:val="single" w:sz="4" w:space="0" w:color="auto"/>
              <w:bottom w:val="single" w:sz="4" w:space="0" w:color="auto"/>
              <w:right w:val="single" w:sz="4" w:space="0" w:color="auto"/>
            </w:tcBorders>
            <w:vAlign w:val="center"/>
          </w:tcPr>
          <w:p w:rsidR="00185F37" w:rsidRPr="00ED0DA1" w:rsidRDefault="00100892"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10459,47</w:t>
            </w:r>
          </w:p>
        </w:tc>
      </w:tr>
      <w:tr w:rsidR="00185F37" w:rsidRPr="00ED0DA1" w:rsidTr="00D82CC9">
        <w:tc>
          <w:tcPr>
            <w:tcW w:w="1283" w:type="dxa"/>
            <w:tcBorders>
              <w:top w:val="single" w:sz="4" w:space="0" w:color="auto"/>
              <w:left w:val="single" w:sz="4" w:space="0" w:color="auto"/>
              <w:bottom w:val="single" w:sz="4" w:space="0" w:color="auto"/>
              <w:right w:val="single" w:sz="4" w:space="0" w:color="auto"/>
            </w:tcBorders>
          </w:tcPr>
          <w:p w:rsidR="00185F37" w:rsidRPr="00ED0DA1" w:rsidRDefault="00185F37"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45" w:type="dxa"/>
            <w:tcBorders>
              <w:top w:val="single" w:sz="4" w:space="0" w:color="auto"/>
              <w:left w:val="single" w:sz="4" w:space="0" w:color="auto"/>
              <w:bottom w:val="single" w:sz="4" w:space="0" w:color="auto"/>
              <w:right w:val="single" w:sz="4" w:space="0" w:color="auto"/>
            </w:tcBorders>
            <w:vAlign w:val="center"/>
          </w:tcPr>
          <w:p w:rsidR="00100892" w:rsidRDefault="00100892" w:rsidP="00100892">
            <w:pPr>
              <w:pStyle w:val="ConsPlusNormal"/>
              <w:jc w:val="center"/>
              <w:rPr>
                <w:rFonts w:ascii="Times New Roman" w:hAnsi="Times New Roman" w:cs="Times New Roman"/>
                <w:sz w:val="24"/>
                <w:szCs w:val="24"/>
              </w:rPr>
            </w:pPr>
            <w:r>
              <w:rPr>
                <w:rFonts w:ascii="Times New Roman" w:hAnsi="Times New Roman" w:cs="Times New Roman"/>
                <w:sz w:val="24"/>
                <w:szCs w:val="24"/>
              </w:rPr>
              <w:t>Перевозка умершего</w:t>
            </w:r>
          </w:p>
          <w:p w:rsidR="00185F37" w:rsidRPr="00ED0DA1" w:rsidRDefault="00100892" w:rsidP="0010089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на кладбище</w:t>
            </w:r>
          </w:p>
        </w:tc>
        <w:tc>
          <w:tcPr>
            <w:tcW w:w="4752" w:type="dxa"/>
            <w:tcBorders>
              <w:top w:val="single" w:sz="4" w:space="0" w:color="auto"/>
              <w:left w:val="single" w:sz="4" w:space="0" w:color="auto"/>
              <w:bottom w:val="single" w:sz="4" w:space="0" w:color="auto"/>
              <w:right w:val="single" w:sz="4" w:space="0" w:color="auto"/>
            </w:tcBorders>
          </w:tcPr>
          <w:p w:rsidR="00185F37" w:rsidRPr="00ED0DA1" w:rsidRDefault="00185F37" w:rsidP="00D82CC9">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Перевозка гроба с телом умершего с похоронными принадлежностями до места погребения</w:t>
            </w:r>
          </w:p>
        </w:tc>
        <w:tc>
          <w:tcPr>
            <w:tcW w:w="1774" w:type="dxa"/>
            <w:tcBorders>
              <w:top w:val="single" w:sz="4" w:space="0" w:color="auto"/>
              <w:left w:val="single" w:sz="4" w:space="0" w:color="auto"/>
              <w:bottom w:val="single" w:sz="4" w:space="0" w:color="auto"/>
              <w:right w:val="single" w:sz="4" w:space="0" w:color="auto"/>
            </w:tcBorders>
            <w:vAlign w:val="center"/>
          </w:tcPr>
          <w:p w:rsidR="00185F37" w:rsidRPr="00ED0DA1" w:rsidRDefault="00D82CC9"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6463,68</w:t>
            </w:r>
          </w:p>
        </w:tc>
      </w:tr>
      <w:tr w:rsidR="00185F37" w:rsidRPr="00ED0DA1" w:rsidTr="00D82CC9">
        <w:trPr>
          <w:trHeight w:val="829"/>
        </w:trPr>
        <w:tc>
          <w:tcPr>
            <w:tcW w:w="1283" w:type="dxa"/>
            <w:vMerge w:val="restart"/>
            <w:tcBorders>
              <w:top w:val="single" w:sz="4" w:space="0" w:color="auto"/>
              <w:left w:val="single" w:sz="4" w:space="0" w:color="auto"/>
              <w:right w:val="single" w:sz="4" w:space="0" w:color="auto"/>
            </w:tcBorders>
          </w:tcPr>
          <w:p w:rsidR="00185F37" w:rsidRPr="00ED0DA1" w:rsidRDefault="00185F37"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545" w:type="dxa"/>
            <w:vMerge w:val="restart"/>
            <w:tcBorders>
              <w:top w:val="single" w:sz="4" w:space="0" w:color="auto"/>
              <w:left w:val="single" w:sz="4" w:space="0" w:color="auto"/>
              <w:right w:val="single" w:sz="4" w:space="0" w:color="auto"/>
            </w:tcBorders>
          </w:tcPr>
          <w:p w:rsidR="00185F37" w:rsidRPr="00ED0DA1" w:rsidRDefault="00185F37" w:rsidP="00100892">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Погребение </w:t>
            </w:r>
          </w:p>
        </w:tc>
        <w:tc>
          <w:tcPr>
            <w:tcW w:w="4752" w:type="dxa"/>
            <w:vMerge w:val="restart"/>
            <w:tcBorders>
              <w:top w:val="single" w:sz="4" w:space="0" w:color="auto"/>
              <w:left w:val="single" w:sz="4" w:space="0" w:color="auto"/>
              <w:right w:val="single" w:sz="4" w:space="0" w:color="auto"/>
            </w:tcBorders>
          </w:tcPr>
          <w:p w:rsidR="00185F37" w:rsidRPr="00ED0DA1" w:rsidRDefault="00D82CC9" w:rsidP="00100892">
            <w:pPr>
              <w:pStyle w:val="ConsPlusNormal"/>
              <w:jc w:val="center"/>
              <w:rPr>
                <w:rFonts w:ascii="Times New Roman" w:hAnsi="Times New Roman" w:cs="Times New Roman"/>
                <w:sz w:val="24"/>
                <w:szCs w:val="24"/>
              </w:rPr>
            </w:pPr>
            <w:r w:rsidRPr="002269CB">
              <w:rPr>
                <w:rFonts w:ascii="Times New Roman" w:eastAsia="Times New Roman" w:hAnsi="Times New Roman" w:cs="Times New Roman"/>
                <w:sz w:val="24"/>
                <w:szCs w:val="24"/>
              </w:rPr>
              <w:t>Рытье могилы вручную, опускани</w:t>
            </w:r>
            <w:r w:rsidR="00100892">
              <w:rPr>
                <w:rFonts w:ascii="Times New Roman" w:eastAsia="Times New Roman" w:hAnsi="Times New Roman" w:cs="Times New Roman"/>
                <w:sz w:val="24"/>
                <w:szCs w:val="24"/>
              </w:rPr>
              <w:t>е гроба в могилу, засыпка могилы</w:t>
            </w:r>
            <w:r w:rsidRPr="002269CB">
              <w:rPr>
                <w:rFonts w:ascii="Times New Roman" w:eastAsia="Times New Roman" w:hAnsi="Times New Roman" w:cs="Times New Roman"/>
                <w:sz w:val="24"/>
                <w:szCs w:val="24"/>
              </w:rPr>
              <w:t>, оформление надмогильного холмика</w:t>
            </w:r>
            <w:r>
              <w:rPr>
                <w:rFonts w:ascii="Times New Roman" w:eastAsia="Times New Roman" w:hAnsi="Times New Roman" w:cs="Times New Roman"/>
                <w:sz w:val="24"/>
                <w:szCs w:val="24"/>
              </w:rPr>
              <w:t xml:space="preserve">, </w:t>
            </w:r>
            <w:r w:rsidRPr="002269CB">
              <w:rPr>
                <w:rFonts w:ascii="Times New Roman" w:eastAsia="Times New Roman" w:hAnsi="Times New Roman" w:cs="Times New Roman"/>
                <w:sz w:val="24"/>
                <w:szCs w:val="24"/>
              </w:rPr>
              <w:t>установка знака, неокрашенного с регистрационной табличкой</w:t>
            </w:r>
            <w:r w:rsidR="00100892">
              <w:rPr>
                <w:rFonts w:ascii="Times New Roman" w:eastAsia="Times New Roman" w:hAnsi="Times New Roman" w:cs="Times New Roman"/>
                <w:sz w:val="24"/>
                <w:szCs w:val="24"/>
              </w:rPr>
              <w:t xml:space="preserve"> и регистрационным номерком</w:t>
            </w:r>
          </w:p>
        </w:tc>
        <w:tc>
          <w:tcPr>
            <w:tcW w:w="1774" w:type="dxa"/>
            <w:tcBorders>
              <w:top w:val="single" w:sz="4" w:space="0" w:color="auto"/>
              <w:left w:val="single" w:sz="4" w:space="0" w:color="auto"/>
              <w:bottom w:val="single" w:sz="4" w:space="0" w:color="auto"/>
              <w:right w:val="single" w:sz="4" w:space="0" w:color="auto"/>
            </w:tcBorders>
          </w:tcPr>
          <w:p w:rsidR="00185F37" w:rsidRPr="00ED0DA1" w:rsidRDefault="00185F37"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летний период </w:t>
            </w:r>
          </w:p>
          <w:p w:rsidR="00185F37" w:rsidRPr="00ED0DA1" w:rsidRDefault="00D82CC9"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34299,06</w:t>
            </w:r>
          </w:p>
        </w:tc>
      </w:tr>
      <w:tr w:rsidR="00185F37" w:rsidRPr="00ED0DA1" w:rsidTr="00D82CC9">
        <w:trPr>
          <w:trHeight w:val="681"/>
        </w:trPr>
        <w:tc>
          <w:tcPr>
            <w:tcW w:w="1283" w:type="dxa"/>
            <w:vMerge/>
            <w:tcBorders>
              <w:left w:val="single" w:sz="4" w:space="0" w:color="auto"/>
              <w:bottom w:val="single" w:sz="4" w:space="0" w:color="auto"/>
              <w:right w:val="single" w:sz="4" w:space="0" w:color="auto"/>
            </w:tcBorders>
          </w:tcPr>
          <w:p w:rsidR="00185F37" w:rsidRPr="00ED0DA1" w:rsidRDefault="00185F37" w:rsidP="000F5079">
            <w:pPr>
              <w:pStyle w:val="ConsPlusNormal"/>
              <w:rPr>
                <w:rFonts w:ascii="Times New Roman" w:hAnsi="Times New Roman" w:cs="Times New Roman"/>
                <w:sz w:val="24"/>
                <w:szCs w:val="24"/>
              </w:rPr>
            </w:pPr>
          </w:p>
        </w:tc>
        <w:tc>
          <w:tcPr>
            <w:tcW w:w="2545" w:type="dxa"/>
            <w:vMerge/>
            <w:tcBorders>
              <w:left w:val="single" w:sz="4" w:space="0" w:color="auto"/>
              <w:bottom w:val="single" w:sz="4" w:space="0" w:color="auto"/>
              <w:right w:val="single" w:sz="4" w:space="0" w:color="auto"/>
            </w:tcBorders>
          </w:tcPr>
          <w:p w:rsidR="00185F37" w:rsidRPr="00ED0DA1" w:rsidRDefault="00185F37" w:rsidP="000F5079">
            <w:pPr>
              <w:pStyle w:val="ConsPlusNormal"/>
              <w:jc w:val="both"/>
              <w:rPr>
                <w:rFonts w:ascii="Times New Roman" w:hAnsi="Times New Roman" w:cs="Times New Roman"/>
                <w:sz w:val="24"/>
                <w:szCs w:val="24"/>
              </w:rPr>
            </w:pPr>
          </w:p>
        </w:tc>
        <w:tc>
          <w:tcPr>
            <w:tcW w:w="4752" w:type="dxa"/>
            <w:vMerge/>
            <w:tcBorders>
              <w:left w:val="single" w:sz="4" w:space="0" w:color="auto"/>
              <w:bottom w:val="single" w:sz="4" w:space="0" w:color="auto"/>
              <w:right w:val="single" w:sz="4" w:space="0" w:color="auto"/>
            </w:tcBorders>
          </w:tcPr>
          <w:p w:rsidR="00185F37" w:rsidRPr="00ED0DA1" w:rsidRDefault="00185F37" w:rsidP="000F5079">
            <w:pPr>
              <w:pStyle w:val="ConsPlusNormal"/>
              <w:rPr>
                <w:rFonts w:ascii="Times New Roman"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185F37" w:rsidRDefault="00185F37"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зимний период</w:t>
            </w:r>
          </w:p>
          <w:p w:rsidR="00185F37" w:rsidRPr="00ED0DA1" w:rsidRDefault="00D82CC9"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51746,54</w:t>
            </w:r>
          </w:p>
        </w:tc>
      </w:tr>
      <w:tr w:rsidR="00D82CC9" w:rsidRPr="00ED0DA1" w:rsidTr="00D82CC9">
        <w:trPr>
          <w:trHeight w:val="262"/>
        </w:trPr>
        <w:tc>
          <w:tcPr>
            <w:tcW w:w="8580" w:type="dxa"/>
            <w:gridSpan w:val="3"/>
            <w:tcBorders>
              <w:top w:val="single" w:sz="4" w:space="0" w:color="auto"/>
              <w:left w:val="single" w:sz="4" w:space="0" w:color="auto"/>
              <w:bottom w:val="single" w:sz="4" w:space="0" w:color="auto"/>
              <w:right w:val="single" w:sz="4" w:space="0" w:color="auto"/>
            </w:tcBorders>
            <w:vAlign w:val="center"/>
          </w:tcPr>
          <w:p w:rsidR="00D82CC9" w:rsidRDefault="00D82CC9" w:rsidP="00D82CC9">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(летний период)</w:t>
            </w:r>
          </w:p>
        </w:tc>
        <w:tc>
          <w:tcPr>
            <w:tcW w:w="1774" w:type="dxa"/>
            <w:tcBorders>
              <w:top w:val="single" w:sz="4" w:space="0" w:color="auto"/>
              <w:left w:val="single" w:sz="4" w:space="0" w:color="auto"/>
              <w:bottom w:val="single" w:sz="4" w:space="0" w:color="auto"/>
              <w:right w:val="single" w:sz="4" w:space="0" w:color="auto"/>
            </w:tcBorders>
            <w:vAlign w:val="center"/>
          </w:tcPr>
          <w:p w:rsidR="00C50C58" w:rsidRDefault="00C50C58" w:rsidP="00C50C58">
            <w:pPr>
              <w:pStyle w:val="ConsPlusNormal"/>
              <w:jc w:val="center"/>
              <w:rPr>
                <w:rFonts w:ascii="Times New Roman" w:hAnsi="Times New Roman" w:cs="Times New Roman"/>
                <w:sz w:val="24"/>
                <w:szCs w:val="24"/>
              </w:rPr>
            </w:pPr>
            <w:r>
              <w:rPr>
                <w:rFonts w:ascii="Times New Roman" w:hAnsi="Times New Roman" w:cs="Times New Roman"/>
                <w:sz w:val="24"/>
                <w:szCs w:val="24"/>
              </w:rPr>
              <w:t>54797,01</w:t>
            </w:r>
          </w:p>
        </w:tc>
      </w:tr>
      <w:tr w:rsidR="00D82CC9" w:rsidRPr="00ED0DA1" w:rsidTr="00900DFD">
        <w:trPr>
          <w:trHeight w:val="465"/>
        </w:trPr>
        <w:tc>
          <w:tcPr>
            <w:tcW w:w="8580" w:type="dxa"/>
            <w:gridSpan w:val="3"/>
            <w:tcBorders>
              <w:top w:val="single" w:sz="4" w:space="0" w:color="auto"/>
              <w:left w:val="single" w:sz="4" w:space="0" w:color="auto"/>
              <w:bottom w:val="single" w:sz="4" w:space="0" w:color="auto"/>
              <w:right w:val="single" w:sz="4" w:space="0" w:color="auto"/>
            </w:tcBorders>
            <w:vAlign w:val="center"/>
          </w:tcPr>
          <w:p w:rsidR="00D82CC9" w:rsidRDefault="00D82CC9" w:rsidP="00D82CC9">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(зимний период)</w:t>
            </w:r>
          </w:p>
        </w:tc>
        <w:tc>
          <w:tcPr>
            <w:tcW w:w="1774" w:type="dxa"/>
            <w:tcBorders>
              <w:top w:val="single" w:sz="4" w:space="0" w:color="auto"/>
              <w:left w:val="single" w:sz="4" w:space="0" w:color="auto"/>
              <w:bottom w:val="single" w:sz="4" w:space="0" w:color="auto"/>
              <w:right w:val="single" w:sz="4" w:space="0" w:color="auto"/>
            </w:tcBorders>
            <w:vAlign w:val="center"/>
          </w:tcPr>
          <w:p w:rsidR="00D82CC9" w:rsidRDefault="00C50C58"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72244,49</w:t>
            </w:r>
          </w:p>
          <w:p w:rsidR="00D82CC9" w:rsidRDefault="00D82CC9" w:rsidP="00D82CC9">
            <w:pPr>
              <w:pStyle w:val="ConsPlusNormal"/>
              <w:jc w:val="center"/>
              <w:rPr>
                <w:rFonts w:ascii="Times New Roman" w:hAnsi="Times New Roman" w:cs="Times New Roman"/>
                <w:sz w:val="24"/>
                <w:szCs w:val="24"/>
              </w:rPr>
            </w:pPr>
          </w:p>
        </w:tc>
      </w:tr>
    </w:tbl>
    <w:p w:rsidR="00185F37" w:rsidRPr="00ED0DA1" w:rsidRDefault="00185F37" w:rsidP="00185F37">
      <w:pPr>
        <w:pStyle w:val="ConsPlusNormal"/>
        <w:outlineLvl w:val="0"/>
        <w:rPr>
          <w:rFonts w:ascii="Times New Roman" w:hAnsi="Times New Roman" w:cs="Times New Roman"/>
          <w:sz w:val="24"/>
          <w:szCs w:val="24"/>
        </w:rPr>
      </w:pPr>
    </w:p>
    <w:p w:rsidR="00185F37" w:rsidRPr="00ED0DA1" w:rsidRDefault="00185F37" w:rsidP="00185F37">
      <w:pPr>
        <w:pStyle w:val="ConsPlusNormal"/>
        <w:outlineLvl w:val="0"/>
        <w:rPr>
          <w:rFonts w:ascii="Times New Roman" w:hAnsi="Times New Roman" w:cs="Times New Roman"/>
          <w:sz w:val="24"/>
          <w:szCs w:val="24"/>
        </w:rPr>
      </w:pPr>
    </w:p>
    <w:p w:rsidR="00185F37" w:rsidRDefault="00185F37" w:rsidP="00185F37">
      <w:pPr>
        <w:spacing w:after="0" w:line="240" w:lineRule="auto"/>
        <w:rPr>
          <w:rFonts w:ascii="Times New Roman" w:hAnsi="Times New Roman"/>
          <w:color w:val="252519"/>
          <w:sz w:val="26"/>
          <w:szCs w:val="26"/>
        </w:rPr>
      </w:pPr>
    </w:p>
    <w:p w:rsidR="00C50C58" w:rsidRDefault="00C50C58" w:rsidP="00185F37">
      <w:pPr>
        <w:spacing w:after="0" w:line="240" w:lineRule="auto"/>
        <w:rPr>
          <w:rFonts w:ascii="Times New Roman" w:hAnsi="Times New Roman"/>
          <w:color w:val="252519"/>
          <w:sz w:val="26"/>
          <w:szCs w:val="26"/>
        </w:rPr>
      </w:pPr>
    </w:p>
    <w:p w:rsidR="00185F37" w:rsidRDefault="00185F37"/>
    <w:sectPr w:rsidR="00185F37" w:rsidSect="008326B5">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759E3"/>
    <w:multiLevelType w:val="hybridMultilevel"/>
    <w:tmpl w:val="13D6732C"/>
    <w:lvl w:ilvl="0" w:tplc="B8D4334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B5"/>
    <w:rsid w:val="00100892"/>
    <w:rsid w:val="00170CBC"/>
    <w:rsid w:val="00185F37"/>
    <w:rsid w:val="001C7A8D"/>
    <w:rsid w:val="00243E7E"/>
    <w:rsid w:val="002A66BA"/>
    <w:rsid w:val="00304808"/>
    <w:rsid w:val="003F2D47"/>
    <w:rsid w:val="00566C8D"/>
    <w:rsid w:val="006449D7"/>
    <w:rsid w:val="008326B5"/>
    <w:rsid w:val="00842C4C"/>
    <w:rsid w:val="00873662"/>
    <w:rsid w:val="008A2370"/>
    <w:rsid w:val="008B2853"/>
    <w:rsid w:val="008C790F"/>
    <w:rsid w:val="00900DFD"/>
    <w:rsid w:val="00A30D6C"/>
    <w:rsid w:val="00A4560B"/>
    <w:rsid w:val="00B11470"/>
    <w:rsid w:val="00C50C58"/>
    <w:rsid w:val="00C82D44"/>
    <w:rsid w:val="00CA2EE9"/>
    <w:rsid w:val="00D82CC9"/>
    <w:rsid w:val="00E60FE6"/>
    <w:rsid w:val="00E84F9F"/>
    <w:rsid w:val="00F33F23"/>
    <w:rsid w:val="00F76F26"/>
    <w:rsid w:val="00F9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E7828-B31A-42DF-AD2D-C37DC5A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C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6B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33F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3F23"/>
    <w:rPr>
      <w:rFonts w:ascii="Segoe UI" w:eastAsia="Calibri" w:hAnsi="Segoe UI" w:cs="Segoe UI"/>
      <w:sz w:val="18"/>
      <w:szCs w:val="18"/>
    </w:rPr>
  </w:style>
  <w:style w:type="paragraph" w:customStyle="1" w:styleId="ConsPlusTitle">
    <w:name w:val="ConsPlusTitle"/>
    <w:uiPriority w:val="99"/>
    <w:rsid w:val="00185F3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85F37"/>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Zlatova</dc:creator>
  <cp:keywords/>
  <dc:description/>
  <cp:lastModifiedBy>user</cp:lastModifiedBy>
  <cp:revision>16</cp:revision>
  <cp:lastPrinted>2017-11-10T11:20:00Z</cp:lastPrinted>
  <dcterms:created xsi:type="dcterms:W3CDTF">2017-06-16T13:01:00Z</dcterms:created>
  <dcterms:modified xsi:type="dcterms:W3CDTF">2018-02-07T08:38:00Z</dcterms:modified>
</cp:coreProperties>
</file>