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2A" w:rsidRDefault="008D792A" w:rsidP="004A7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792A" w:rsidRPr="000F1E9D" w:rsidRDefault="008D792A" w:rsidP="004A7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D792A" w:rsidRPr="000F1E9D" w:rsidRDefault="008D792A" w:rsidP="004A7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МУНИЦИПАЛЬНОГО ОБРАЗОВАНИЯ «ПОСЁЛОК АМДЕРМА»</w:t>
      </w:r>
    </w:p>
    <w:p w:rsidR="008D792A" w:rsidRPr="000F1E9D" w:rsidRDefault="008D792A" w:rsidP="004A7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8D792A" w:rsidRPr="004A7769" w:rsidRDefault="008D792A" w:rsidP="004A77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D792A" w:rsidRPr="004A7769" w:rsidRDefault="008D792A" w:rsidP="004A7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>33 заседание  26-го созыва</w:t>
      </w:r>
    </w:p>
    <w:p w:rsidR="008D792A" w:rsidRPr="004A7769" w:rsidRDefault="008D792A" w:rsidP="004A7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4A7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4A776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A7769">
        <w:rPr>
          <w:rFonts w:ascii="Times New Roman" w:hAnsi="Times New Roman" w:cs="Times New Roman"/>
          <w:caps/>
          <w:sz w:val="24"/>
          <w:szCs w:val="24"/>
        </w:rPr>
        <w:t>решение</w:t>
      </w:r>
    </w:p>
    <w:p w:rsidR="008D792A" w:rsidRPr="004A7769" w:rsidRDefault="008D792A" w:rsidP="004A7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4A7769">
        <w:rPr>
          <w:rFonts w:ascii="Times New Roman" w:hAnsi="Times New Roman" w:cs="Times New Roman"/>
          <w:sz w:val="24"/>
          <w:szCs w:val="24"/>
        </w:rPr>
        <w:t xml:space="preserve">03.2017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D792A" w:rsidRPr="004A7769" w:rsidRDefault="008D79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D792A" w:rsidRPr="004A7769" w:rsidRDefault="008D79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D792A" w:rsidRDefault="008D79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Об утверждении Положения о порядке подготовки, издания и опубликования нормативных правовых актов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9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</w:p>
    <w:p w:rsidR="008D792A" w:rsidRDefault="008D79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F1E9D">
        <w:rPr>
          <w:rFonts w:ascii="Times New Roman" w:hAnsi="Times New Roman" w:cs="Times New Roman"/>
          <w:sz w:val="24"/>
          <w:szCs w:val="24"/>
        </w:rPr>
        <w:t xml:space="preserve"> «Поселок Амдерма» </w:t>
      </w:r>
    </w:p>
    <w:p w:rsidR="008D792A" w:rsidRPr="000F1E9D" w:rsidRDefault="008D79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8D792A" w:rsidRPr="000F1E9D" w:rsidRDefault="008D79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0F1E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1E9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9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0F1E9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F1E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«Поселок Амдерма»  </w:t>
      </w:r>
      <w:r w:rsidRPr="000F1E9D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</w:t>
      </w:r>
    </w:p>
    <w:p w:rsidR="008D792A" w:rsidRDefault="008D792A" w:rsidP="000F1E9D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D792A" w:rsidRDefault="008D792A" w:rsidP="000F1E9D">
      <w:pPr>
        <w:pStyle w:val="ConsPlusNormal"/>
        <w:jc w:val="center"/>
        <w:rPr>
          <w:rFonts w:ascii="Times New Roman" w:hAnsi="Times New Roman"/>
          <w:b/>
          <w:caps/>
          <w:sz w:val="24"/>
          <w:szCs w:val="24"/>
        </w:rPr>
      </w:pPr>
      <w:r w:rsidRPr="000F1E9D">
        <w:rPr>
          <w:rFonts w:ascii="Times New Roman" w:hAnsi="Times New Roman" w:cs="Times New Roman"/>
          <w:b/>
          <w:caps/>
          <w:sz w:val="24"/>
          <w:szCs w:val="24"/>
        </w:rPr>
        <w:t xml:space="preserve">Совет депутатов МО </w:t>
      </w:r>
      <w:r w:rsidRPr="000F1E9D">
        <w:rPr>
          <w:rFonts w:ascii="Times New Roman" w:hAnsi="Times New Roman"/>
          <w:b/>
          <w:caps/>
          <w:sz w:val="24"/>
          <w:szCs w:val="24"/>
        </w:rPr>
        <w:t xml:space="preserve">«Поселок Амдерма» </w:t>
      </w:r>
    </w:p>
    <w:p w:rsidR="008D792A" w:rsidRPr="000F1E9D" w:rsidRDefault="008D792A" w:rsidP="000F1E9D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1E9D">
        <w:rPr>
          <w:rFonts w:ascii="Times New Roman" w:hAnsi="Times New Roman" w:cs="Times New Roman"/>
          <w:b/>
          <w:caps/>
          <w:sz w:val="24"/>
          <w:szCs w:val="24"/>
        </w:rPr>
        <w:t>РЕШИЛ:</w:t>
      </w:r>
    </w:p>
    <w:p w:rsidR="008D792A" w:rsidRPr="000F1E9D" w:rsidRDefault="008D792A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6C2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E9D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P34" w:history="1">
        <w:r w:rsidRPr="000F1E9D">
          <w:rPr>
            <w:rFonts w:ascii="Times New Roman" w:hAnsi="Times New Roman" w:cs="Times New Roman"/>
            <w:b w:val="0"/>
            <w:sz w:val="24"/>
            <w:szCs w:val="24"/>
          </w:rPr>
          <w:t>Положение</w:t>
        </w:r>
      </w:hyperlink>
      <w:r>
        <w:t xml:space="preserve"> </w:t>
      </w:r>
      <w:r w:rsidRPr="000F1E9D">
        <w:rPr>
          <w:rFonts w:ascii="Times New Roman" w:hAnsi="Times New Roman" w:cs="Times New Roman"/>
          <w:b w:val="0"/>
          <w:sz w:val="24"/>
          <w:szCs w:val="24"/>
        </w:rPr>
        <w:t>о порядке подготовки, издания и опубликования нормативных правовых актов органов местного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1E9D">
        <w:rPr>
          <w:rFonts w:ascii="Times New Roman" w:hAnsi="Times New Roman" w:cs="Times New Roman"/>
          <w:b w:val="0"/>
          <w:sz w:val="24"/>
          <w:szCs w:val="24"/>
        </w:rPr>
        <w:t>самоуправления муниципального образования «Поселок Амдерма»  Ненецкого автономного округа».</w:t>
      </w:r>
    </w:p>
    <w:p w:rsidR="008D792A" w:rsidRPr="000F1E9D" w:rsidRDefault="008D792A" w:rsidP="006C2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D792A" w:rsidRDefault="008D792A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8D792A" w:rsidRPr="000F1E9D" w:rsidRDefault="008D792A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92A" w:rsidRPr="000F1E9D" w:rsidRDefault="008D792A" w:rsidP="006C2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 xml:space="preserve">3. Контроль за выполнением решения возложить на главу муниципального образования </w:t>
      </w:r>
      <w:r>
        <w:rPr>
          <w:rFonts w:ascii="Times New Roman" w:hAnsi="Times New Roman"/>
          <w:sz w:val="24"/>
          <w:szCs w:val="24"/>
        </w:rPr>
        <w:t>«Поселок Амдерма»  Ненецкого автономного округа</w:t>
      </w:r>
      <w:r w:rsidRPr="000F1E9D">
        <w:rPr>
          <w:rFonts w:ascii="Times New Roman" w:hAnsi="Times New Roman" w:cs="Times New Roman"/>
          <w:sz w:val="24"/>
          <w:szCs w:val="24"/>
        </w:rPr>
        <w:t>.</w:t>
      </w:r>
    </w:p>
    <w:p w:rsidR="008D792A" w:rsidRPr="000F1E9D" w:rsidRDefault="008D792A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92A" w:rsidRPr="000F1E9D" w:rsidRDefault="008D792A" w:rsidP="00883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792A" w:rsidRPr="000F1E9D" w:rsidRDefault="008D792A" w:rsidP="00883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883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D792A" w:rsidRPr="00883833" w:rsidTr="00FE3FC4">
        <w:tc>
          <w:tcPr>
            <w:tcW w:w="4785" w:type="dxa"/>
          </w:tcPr>
          <w:p w:rsidR="008D792A" w:rsidRPr="00FE3FC4" w:rsidRDefault="008D792A" w:rsidP="00FE3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3FC4">
              <w:rPr>
                <w:rFonts w:ascii="Times New Roman" w:hAnsi="Times New Roman"/>
                <w:sz w:val="24"/>
                <w:szCs w:val="28"/>
              </w:rPr>
              <w:t>Глава МО «Посёлок  Амдерма» НАО</w:t>
            </w:r>
          </w:p>
        </w:tc>
        <w:tc>
          <w:tcPr>
            <w:tcW w:w="4785" w:type="dxa"/>
          </w:tcPr>
          <w:p w:rsidR="008D792A" w:rsidRPr="00FE3FC4" w:rsidRDefault="008D792A" w:rsidP="00FE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FE3FC4">
              <w:rPr>
                <w:rFonts w:ascii="Times New Roman" w:hAnsi="Times New Roman"/>
                <w:sz w:val="24"/>
                <w:szCs w:val="28"/>
              </w:rPr>
              <w:t>Н.В. Ипполитова</w:t>
            </w:r>
          </w:p>
        </w:tc>
      </w:tr>
    </w:tbl>
    <w:p w:rsidR="008D792A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8838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Pr="000F1E9D" w:rsidRDefault="008D792A" w:rsidP="000F1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Приложение</w:t>
      </w:r>
    </w:p>
    <w:p w:rsidR="008D792A" w:rsidRPr="000F1E9D" w:rsidRDefault="008D792A" w:rsidP="000F1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D792A" w:rsidRPr="000F1E9D" w:rsidRDefault="008D792A" w:rsidP="000F1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МО «Поселок Амдерма» НАО</w:t>
      </w:r>
    </w:p>
    <w:p w:rsidR="008D792A" w:rsidRPr="000F1E9D" w:rsidRDefault="008D792A" w:rsidP="000F1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0F1E9D">
        <w:rPr>
          <w:rFonts w:ascii="Times New Roman" w:hAnsi="Times New Roman" w:cs="Times New Roman"/>
          <w:sz w:val="24"/>
          <w:szCs w:val="24"/>
        </w:rPr>
        <w:t xml:space="preserve">03.2017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D792A" w:rsidRPr="004A7769" w:rsidRDefault="008D792A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92A" w:rsidRPr="000F1E9D" w:rsidRDefault="008D792A" w:rsidP="00792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4"/>
      <w:bookmarkEnd w:id="0"/>
      <w:r w:rsidRPr="000F1E9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D792A" w:rsidRDefault="008D792A" w:rsidP="006C2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о порядке подготовки, издания и опубликования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9D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</w:p>
    <w:p w:rsidR="008D792A" w:rsidRDefault="008D792A" w:rsidP="006C2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F1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92A" w:rsidRPr="000F1E9D" w:rsidRDefault="008D792A" w:rsidP="006C2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«Поселок Амдерма»   Ненецкого автономного округа</w:t>
      </w:r>
    </w:p>
    <w:p w:rsidR="008D792A" w:rsidRDefault="008D792A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792A" w:rsidRDefault="008D792A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9A29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D792A" w:rsidRPr="004A7769" w:rsidRDefault="008D792A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ED5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Настоящее Положение определяет систему и виды нормативных правовых актов муниципального образования </w:t>
      </w:r>
      <w:r w:rsidRPr="000F1E9D">
        <w:rPr>
          <w:rFonts w:ascii="Times New Roman" w:hAnsi="Times New Roman"/>
          <w:sz w:val="24"/>
          <w:szCs w:val="24"/>
        </w:rPr>
        <w:t xml:space="preserve">«Поселок Амдерма»  </w:t>
      </w:r>
      <w:r w:rsidRPr="004A7769">
        <w:rPr>
          <w:rFonts w:ascii="Times New Roman" w:hAnsi="Times New Roman"/>
          <w:sz w:val="24"/>
          <w:szCs w:val="24"/>
        </w:rPr>
        <w:t>Ненецкого автономного округа в соответствии с их юридической силой, устанавливает единые требования к нормативным правовым актам МО (далее также - нормативный правовой акт), определяет общий порядок их подготовки, рассмотрения, принятия, опубликования, вступления в силу, толкования и признания утратившими силу.</w:t>
      </w:r>
    </w:p>
    <w:p w:rsidR="008D792A" w:rsidRPr="004A7769" w:rsidRDefault="008D792A" w:rsidP="006C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1.2.  Основные понятия, применяемые в настоящем решении</w:t>
      </w:r>
    </w:p>
    <w:p w:rsidR="008D792A" w:rsidRPr="004A7769" w:rsidRDefault="008D792A" w:rsidP="006C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6C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Нормативный правовой акт - принятый (изданный) в установленном порядке акт органа местного самоуправления или должностного лица, устанавливающий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8D792A" w:rsidRPr="004A7769" w:rsidRDefault="008D792A" w:rsidP="006C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Правотворчество - направленная на достижение целей всестороннего и комплексного развития округа в интересах его населения организационно оформленная властная деятельность органов местного самоуправления и должностных лиц в рамках их компетенции по созданию нормативных правовых актов, их изменению и признанию утратившими силу.</w:t>
      </w:r>
    </w:p>
    <w:p w:rsidR="008D792A" w:rsidRPr="004A7769" w:rsidRDefault="008D792A" w:rsidP="00314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Проект нормативного правового акта - документ, содержащий предварительный текст нормативного правового акта, внесенный в установленном порядке на рассмотрение.</w:t>
      </w:r>
    </w:p>
    <w:p w:rsidR="008D792A" w:rsidRPr="004A7769" w:rsidRDefault="008D792A" w:rsidP="0031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1.3. Правотворчество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 Правотворчество - разработка проекта нормативного правового акта, внесение в правотворческий орган (вынесение на референдум), рассмотрение, принятие, подписание, опубликование и вступление в силу нормативных правовых актов.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2. Основными стадиями правотворчества являются: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1) разработка проекта нормативного правового акта;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2) внесение проекта нормативного правового акта в правотворческий орган;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3) рассмотрение проекта нормативного правового акта и его принятие;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4) подписание и официальное опубликование нормативного правового акта;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5) вступление в силу нормативного правового акта.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3. Правотворческие органы (</w:t>
      </w:r>
      <w:r>
        <w:rPr>
          <w:rFonts w:ascii="Times New Roman" w:hAnsi="Times New Roman"/>
          <w:sz w:val="24"/>
          <w:szCs w:val="24"/>
        </w:rPr>
        <w:t>С</w:t>
      </w:r>
      <w:r w:rsidRPr="004A7769">
        <w:rPr>
          <w:rFonts w:ascii="Times New Roman" w:hAnsi="Times New Roman"/>
          <w:sz w:val="24"/>
          <w:szCs w:val="24"/>
        </w:rPr>
        <w:t>овет депутатов МО, администрация МО) осуществляют текущее и перспективное планирование правотворческой деятельности в пределах своей компетенции.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4. При разработке проектов нормативных правовых актов правотворческими органами могут проводиться публичные слушания по данным проектам с привлечением заинтересованных организаций и лиц, а также соответствующих специалистов и экспертов. Замечания и предложения по итогам публичных слушаний учитываются при доработке проектов.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5. Необходимым условием внесения проектов нормативных правовых актов в правотворческий орган в качестве правотворческой инициативы является представление на бумажном и электронном носителях пакета документов, состоящего из: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1) текста проекта нормативного правового акта органа местного самоуправления;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2) пояснительной записки к проекту нормативного правового акта, в которой указывается субъект правотворческой инициативы и его разработчик, обоснование необходимости его принятия (издания), характеристика целей (задач) и основных положений; формулируются предложения по подготовке и принятию (изданию) нормативных правовых актов, необходимых для реализации нормативного правового акта органа местного самоуправления, проект которого вносится в правотворческий орган; приводится перечень нормативных правовых актов, требующих признания утратившими силу, изменения, дополнения в связи с принятием вносимого проекта нормативного правового акта;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3) экспертного заключения на проект нормативного правового акта органа местного самоуправления, если такая экспертиза проводилась;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4) финансово-экономического обоснования проекта нормативного правового акта органа местного самоуправления в случае, когда его реализация потребует дополнительных материальных и иных затрат;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5) иных документов, если их представление предусмотрено законодательством или иными нормативными правовыми актами, обязательными для субъектов правотворческой инициативы.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A7769">
        <w:rPr>
          <w:rFonts w:ascii="Times New Roman" w:hAnsi="Times New Roman"/>
          <w:bCs/>
          <w:sz w:val="24"/>
          <w:szCs w:val="24"/>
        </w:rPr>
        <w:t xml:space="preserve">1.4. Виды нормативных правовых актов </w:t>
      </w: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  <w:r w:rsidRPr="004A7769">
        <w:rPr>
          <w:rFonts w:ascii="Times New Roman" w:hAnsi="Times New Roman"/>
          <w:bCs/>
          <w:sz w:val="24"/>
          <w:szCs w:val="24"/>
        </w:rPr>
        <w:t xml:space="preserve"> органов местного самоуправления</w:t>
      </w:r>
    </w:p>
    <w:p w:rsidR="008D792A" w:rsidRPr="004A7769" w:rsidRDefault="008D792A" w:rsidP="00314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DD5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1. </w:t>
      </w:r>
      <w:hyperlink r:id="rId8" w:history="1">
        <w:r w:rsidRPr="004A7769">
          <w:rPr>
            <w:rFonts w:ascii="Times New Roman" w:hAnsi="Times New Roman"/>
            <w:sz w:val="24"/>
            <w:szCs w:val="24"/>
          </w:rPr>
          <w:t>Устав</w:t>
        </w:r>
      </w:hyperlink>
      <w:r w:rsidRPr="004A7769">
        <w:rPr>
          <w:rFonts w:ascii="Times New Roman" w:hAnsi="Times New Roman"/>
          <w:sz w:val="24"/>
          <w:szCs w:val="24"/>
        </w:rPr>
        <w:t>-нормативный правовой акт муниципального образования, устанавливающий систему органов местного самоуправления и закрепляющий иные положения, составляющие основу законодательства муниципального образования.</w:t>
      </w:r>
    </w:p>
    <w:p w:rsidR="008D792A" w:rsidRPr="004A7769" w:rsidRDefault="008D792A" w:rsidP="00DD5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2. Решения - нормативные правовые акты, регулирующие наиболее значимые и устойчивые общественные отношения, принимаемые Советом депутатов муниципального образования  по вопросам, отнесенным к ведению и полномочиям органов местного самоуправления, если иное не предусмотрено </w:t>
      </w:r>
      <w:hyperlink r:id="rId9" w:history="1">
        <w:r w:rsidRPr="004A7769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4A7769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 и </w:t>
      </w:r>
      <w:hyperlink r:id="rId10" w:history="1">
        <w:r w:rsidRPr="004A7769">
          <w:rPr>
            <w:rFonts w:ascii="Times New Roman" w:hAnsi="Times New Roman"/>
            <w:sz w:val="24"/>
            <w:szCs w:val="24"/>
          </w:rPr>
          <w:t>Уставом</w:t>
        </w:r>
      </w:hyperlink>
      <w:r w:rsidRPr="004A7769">
        <w:rPr>
          <w:rFonts w:ascii="Times New Roman" w:hAnsi="Times New Roman"/>
          <w:sz w:val="24"/>
          <w:szCs w:val="24"/>
        </w:rPr>
        <w:t>.</w:t>
      </w:r>
    </w:p>
    <w:p w:rsidR="008D792A" w:rsidRPr="004A7769" w:rsidRDefault="008D792A" w:rsidP="00DD50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>3. Постановления администрации - нормативные правовые акты администрации муниципального образования принимаемые (издаваемые) в форме постановлений по вопросам местного значения,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Ненецкого автономного округа.</w:t>
      </w:r>
    </w:p>
    <w:p w:rsidR="008D792A" w:rsidRPr="004A7769" w:rsidRDefault="008D792A" w:rsidP="00DD50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1.5. Требования, предъявляемые к нормативным правовым актам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Нормативный правовой акт муниципального образования должен отвечать следующим требованиям: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1) соответствие </w:t>
      </w:r>
      <w:hyperlink r:id="rId11" w:history="1">
        <w:r w:rsidRPr="004A7769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4A7769">
        <w:rPr>
          <w:rFonts w:ascii="Times New Roman" w:hAnsi="Times New Roman"/>
          <w:sz w:val="24"/>
          <w:szCs w:val="24"/>
        </w:rPr>
        <w:t>Российской Федерации, федеральным и окружным законам;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2) принятие (издание) нормативного правового акта правотворческим органом в пределах его компетенции;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3) принятие (издание) нормативного правового акта в порядке и форме, установленных настоящим Положением;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4) обеспеченность реализации предписаний нормативного правового акта;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5) наличие в нормативном правовом акте предписаний, обеспечивающих согласованность этого нормативного правового акта с другими нормативными правовыми актами;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6) наличие логически построенной структуры;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7) единство терминологии;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8) общепризнанность терминов;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9) наличие обязательных реквизитов.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1.6. Структура нормативного правового акта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 Нормативный правовой акт как документ состоит из содержательной части и реквизитов, образующих текст нормативного правового акта.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2. Содержательная часть нормативного правового акта - выраженное в письменном виде языковое, знаковое, графическое, словесно-терминологическое закрепление содержащихся в нем норм права, а также иных положений, и может  иметь следующие элементы (структурные единицы нормативного правового акта): преамбулу; разделы; главы; статьи; части; пункты; подпункты; абзацы; приложения.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3. Реквизиты нормативного правового акта - обязательные сведения, включаемые в текст нормативного правового акта для признания его действительным.</w:t>
      </w: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1.7. Обязательные реквизиты нормативного</w:t>
      </w: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правового акта и порядок его оформления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 Нормативный правовой акт должен содержать следующие обязательные реквизиты: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1) герб муниципального образования;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2) полное наименование органа, принявшего (издавшего) акт;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3) вид нормативного правового акта;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4) наименование, обозначающее предмет регулирования;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5) регистрационный номер;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6) дата и место принятия;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7) наименование должности, фамилия и инициалы, подпись полномочного лица;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8) печать.</w:t>
      </w:r>
    </w:p>
    <w:p w:rsidR="008D792A" w:rsidRPr="004A7769" w:rsidRDefault="008D792A" w:rsidP="00CA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bCs/>
          <w:sz w:val="24"/>
          <w:szCs w:val="24"/>
        </w:rPr>
        <w:t>1.8. Порядок принятия и вступления их в силу</w:t>
      </w:r>
    </w:p>
    <w:p w:rsidR="008D792A" w:rsidRPr="004A7769" w:rsidRDefault="008D792A" w:rsidP="00CA5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92A" w:rsidRPr="004A7769" w:rsidRDefault="008D792A" w:rsidP="00CA50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 xml:space="preserve">1. Принятие нормативных правовых актов округа осуществляется в порядке, установленном </w:t>
      </w:r>
      <w:hyperlink r:id="rId12" w:history="1">
        <w:r w:rsidRPr="000F1E9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F1E9D">
        <w:rPr>
          <w:rFonts w:ascii="Times New Roman" w:hAnsi="Times New Roman" w:cs="Times New Roman"/>
          <w:sz w:val="24"/>
          <w:szCs w:val="24"/>
        </w:rPr>
        <w:t xml:space="preserve"> </w:t>
      </w:r>
      <w:r w:rsidRPr="004A7769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2. Особенности порядка принятия </w:t>
      </w:r>
      <w:hyperlink r:id="rId13" w:history="1">
        <w:r w:rsidRPr="004A77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4A7769">
        <w:rPr>
          <w:rFonts w:ascii="Times New Roman" w:hAnsi="Times New Roman"/>
          <w:sz w:val="24"/>
          <w:szCs w:val="24"/>
        </w:rPr>
        <w:t xml:space="preserve"> муниципального образования, изменений к нему осуществляются в соответствии с Федеральным </w:t>
      </w:r>
      <w:hyperlink r:id="rId14" w:history="1">
        <w:r w:rsidRPr="004A77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4A776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и </w:t>
      </w:r>
      <w:hyperlink r:id="rId15" w:history="1">
        <w:r w:rsidRPr="004A77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4A7769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Поселок Амдерма</w:t>
      </w:r>
      <w:r w:rsidRPr="004A776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769">
        <w:rPr>
          <w:rFonts w:ascii="Times New Roman" w:hAnsi="Times New Roman"/>
          <w:sz w:val="24"/>
          <w:szCs w:val="24"/>
        </w:rPr>
        <w:t>НАО.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Особенности порядка принятия муниципального нормативного правового акта о бюджете муниципального образования, изменений и дополнений к нему, отчета о его исполнении определяются Бюджетным </w:t>
      </w:r>
      <w:hyperlink r:id="rId16" w:history="1">
        <w:r w:rsidRPr="004A77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4A7769">
        <w:rPr>
          <w:rFonts w:ascii="Times New Roman" w:hAnsi="Times New Roman"/>
          <w:sz w:val="24"/>
          <w:szCs w:val="24"/>
        </w:rPr>
        <w:t xml:space="preserve"> Российской Федерации, иными федеральными законами и законами Ненецкого автономного округа, </w:t>
      </w:r>
      <w:hyperlink r:id="rId17" w:history="1">
        <w:r w:rsidRPr="004A77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Положением</w:t>
        </w:r>
      </w:hyperlink>
      <w:r w:rsidRPr="004A7769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</w:t>
      </w:r>
      <w:r>
        <w:rPr>
          <w:rFonts w:ascii="Times New Roman" w:hAnsi="Times New Roman"/>
          <w:sz w:val="24"/>
          <w:szCs w:val="24"/>
        </w:rPr>
        <w:t>Поселок Амдерма</w:t>
      </w:r>
      <w:r w:rsidRPr="004A776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769">
        <w:rPr>
          <w:rFonts w:ascii="Times New Roman" w:hAnsi="Times New Roman"/>
          <w:sz w:val="24"/>
          <w:szCs w:val="24"/>
        </w:rPr>
        <w:t>НАО.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Особенности порядка принятия муниципальных нормативных правовых актов, предусматривающих установление, изменение или отмену местных налогов и сборов, определяются Налоговым </w:t>
      </w:r>
      <w:hyperlink r:id="rId18" w:history="1">
        <w:r w:rsidRPr="004A77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4A776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8D792A" w:rsidRPr="004A7769" w:rsidRDefault="008D792A" w:rsidP="00DD50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>3. Нормативные правовые акты муниципального образования вступают в силу со дня их подписания либо опубликования, если иное не определено в самом акте, и обязательны для исполнения всеми предприятиями, учреждениями, организациями, должностными лицами и гражданами, находящимися на территории муниципального образования.</w:t>
      </w:r>
    </w:p>
    <w:p w:rsidR="008D792A" w:rsidRPr="004A7769" w:rsidRDefault="008D792A" w:rsidP="00DD50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>Нормативные правовые акты по вопросам защиты прав и свобод человека и гражданина вступают в силу не ранее чем через десять дней после их официального опубликования.</w:t>
      </w:r>
    </w:p>
    <w:p w:rsidR="008D792A" w:rsidRPr="004A7769" w:rsidRDefault="008D792A" w:rsidP="000F78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1.9. Исправление неточностей, допущенных</w:t>
      </w: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 в нормативных правовых актах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 Исправление ошибок, опечаток и иных неточностей в оригиналах нормативных правовых актов органов местного самоуправления после их вступления в силу осуществляется исключительно путем внесения соответствующих изменений в нормативный правовой акт, в котором имеются неточности.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2. В случае ошибок и опечаток, допущенных при официальном опубликовании нормативного правового акта органа местного самоуправления, о них официально сообщается в том же официальном печатном издании с опубликованием правильного текста нормативного правового акта или его части либо указанием правильного его прочтения.</w:t>
      </w:r>
    </w:p>
    <w:p w:rsidR="008D792A" w:rsidRPr="004A7769" w:rsidRDefault="008D792A" w:rsidP="00DD5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1.10. Внесение изменений в нормативные правовые акты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 Для приведения нормативных правовых актов органов местного самоуправления МО в соответствие с вновь принятыми федеральным законодательством и (или) законодательством Ненецкого автономного округа, а также с целью устранения множественности правовых норм, регулирующих одни и те же вопросы, правотворческими органами готовятся предложения о приведении нормативных правовых актов органов местного самоуправления в соответствие с вновь принятыми федеральным законодательством и (или) законодательством округа путем внесения в них соответствующих изменений.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2. Внесением изменений считается: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1) замена слов, цифр, предложений;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2) исключение слов, цифр, предложений;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3) новая редакция нормативного правового акта;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4) дополнение нормативного правового акта новыми словами, цифрами или предложениям, в т.ч. изменение наименования нормативного правового акта;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5) признание утратившими силу отдельных положений, требований нормативного правового акта.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3. Внесение изменений в нормативный правовой акт осуществляется путем принятия нормативного правового акта о внесении изменений в нормативный правовой акт.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При внесении изменений в нормативный правовой акт в содержательной части нормативного правового акта о внесении изменений указываются реквизиты нормативного правового акта, в который вносятся изменения (вид акта, дата его принятия, регистрационный номер и наименование), а также реквизиты нормативного правового акта, вносящего в него последние изменения (вид акта, дата его принятия и регистрационный номер), заключенные в круглые скобки.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4. Независимо от конкретного содержания нормативного правового акта, вносящего изменения или дополнения в основной нормативный правовой акт органов местного самоуправления МО, наименование нормативного правового акта всегда содержит только слово «изменение» в соответствующем числе.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Внесение изменений в несколько нормативных правовых актов осуществляется путем принятия нормативного правового акта о внесении изменений в отдельные нормативные правовые акты.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5. Изменения вносятся в основной муниципальный нормативный правовой акт с учетом его актуального состояния (последней действующей редакции с учетом всех внесенных в него изменений и дополнений).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Запрещается внесение изменений в нормативные правовые акты органов местного самоуправления,изменяющие ранее принятые нормативные правовые акты, а также признание их утратившими силу полностью или частично.</w:t>
      </w:r>
    </w:p>
    <w:p w:rsidR="008D792A" w:rsidRPr="004A7769" w:rsidRDefault="008D792A" w:rsidP="007916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1.11. Приостановление и прекращение </w:t>
      </w: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действия нормативного правового акта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 Действие нормативного правового акта органа местного самоуправления или его отдельных положений может быть приостановлено на определенный срок или до наступления определенного события.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2. Действие нормативного правового акта или его отдельных положений приостанавливается нормативным правовым актом той же юридической силы.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3. Действие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769">
        <w:rPr>
          <w:rFonts w:ascii="Times New Roman" w:hAnsi="Times New Roman"/>
          <w:sz w:val="24"/>
          <w:szCs w:val="24"/>
        </w:rPr>
        <w:t>органа местного самоуправленияили его отдельных положений прекращается в результате: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1) истечения срока действия нормативного правового акта или его отдельных положений;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2) принятия правотворческим органом нового нормативного правового акта равной или большей юридической силы, регулирующего ту же категорию общественных отношений;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3) признания нормативного правового акта или его отдельных положений утратившими силу принявшим (издавшим) его правотворческим органом;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4) в иных случаях, предусмотренных федеральными законами и законами округа.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4. Признание нормативного правового акта или его отдельных положенийутратившими силу осуществляется путем принятия нормативного правового акта о признании нормативного правового акта или его отдельных положений утратившими силу.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Признание утратившими силу нескольких нормативных правовых актов и (или) нескольких положений нормативных правовых актов осуществляется путем принятия нормативного правового акта о признании утратившими силу отдельных нормативных правовых актов и (или) отдельных положений нормативных правовых актов.</w:t>
      </w:r>
    </w:p>
    <w:p w:rsidR="008D792A" w:rsidRPr="004A7769" w:rsidRDefault="008D792A" w:rsidP="00B64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 xml:space="preserve">1.12. Учет нормативных правовых актов </w:t>
      </w:r>
    </w:p>
    <w:p w:rsidR="008D792A" w:rsidRPr="004A7769" w:rsidRDefault="008D792A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органов местного самоуправления</w:t>
      </w:r>
    </w:p>
    <w:p w:rsidR="008D792A" w:rsidRPr="004A7769" w:rsidRDefault="008D792A" w:rsidP="00B6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92A" w:rsidRPr="004A7769" w:rsidRDefault="008D792A" w:rsidP="00B6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1. Все нормативные правовые акты подлежат систематизированному учету по хронологическому и отраслевому признакам теми правотворческими органами округа, которыми они приняты (</w:t>
      </w:r>
      <w:r>
        <w:rPr>
          <w:rFonts w:ascii="Times New Roman" w:hAnsi="Times New Roman"/>
          <w:sz w:val="24"/>
          <w:szCs w:val="24"/>
        </w:rPr>
        <w:t>С</w:t>
      </w:r>
      <w:r w:rsidRPr="004A7769">
        <w:rPr>
          <w:rFonts w:ascii="Times New Roman" w:hAnsi="Times New Roman"/>
          <w:sz w:val="24"/>
          <w:szCs w:val="24"/>
        </w:rPr>
        <w:t>оветом депутатов и администрацией МО).</w:t>
      </w:r>
    </w:p>
    <w:p w:rsidR="008D792A" w:rsidRPr="004A7769" w:rsidRDefault="008D792A" w:rsidP="00B6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769">
        <w:rPr>
          <w:rFonts w:ascii="Times New Roman" w:hAnsi="Times New Roman"/>
          <w:sz w:val="24"/>
          <w:szCs w:val="24"/>
        </w:rPr>
        <w:t>2. Систематизированный учет включает в себя централизованный сбор и регистрацию нормативных правовых актов органов местного самоуправления, создание и поддержание в контрольном состоянии их фондов и централизованную информацию об этих актах.</w:t>
      </w:r>
    </w:p>
    <w:p w:rsidR="008D792A" w:rsidRPr="004A7769" w:rsidRDefault="008D792A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D792A" w:rsidRPr="004A7769" w:rsidSect="004A7769">
      <w:headerReference w:type="default" r:id="rId1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2A" w:rsidRDefault="008D792A" w:rsidP="00AF0927">
      <w:pPr>
        <w:spacing w:after="0" w:line="240" w:lineRule="auto"/>
      </w:pPr>
      <w:r>
        <w:separator/>
      </w:r>
    </w:p>
  </w:endnote>
  <w:endnote w:type="continuationSeparator" w:id="1">
    <w:p w:rsidR="008D792A" w:rsidRDefault="008D792A" w:rsidP="00AF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2A" w:rsidRDefault="008D792A" w:rsidP="00AF0927">
      <w:pPr>
        <w:spacing w:after="0" w:line="240" w:lineRule="auto"/>
      </w:pPr>
      <w:r>
        <w:separator/>
      </w:r>
    </w:p>
  </w:footnote>
  <w:footnote w:type="continuationSeparator" w:id="1">
    <w:p w:rsidR="008D792A" w:rsidRDefault="008D792A" w:rsidP="00AF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2A" w:rsidRDefault="008D792A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8D792A" w:rsidRDefault="008D79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D82"/>
    <w:rsid w:val="000650CF"/>
    <w:rsid w:val="00073FE4"/>
    <w:rsid w:val="00077A97"/>
    <w:rsid w:val="000B071E"/>
    <w:rsid w:val="000B29AC"/>
    <w:rsid w:val="000C43CC"/>
    <w:rsid w:val="000F1E9D"/>
    <w:rsid w:val="000F78D5"/>
    <w:rsid w:val="00173759"/>
    <w:rsid w:val="002271BF"/>
    <w:rsid w:val="002A40FD"/>
    <w:rsid w:val="002F0910"/>
    <w:rsid w:val="003148AE"/>
    <w:rsid w:val="003F6096"/>
    <w:rsid w:val="003F641A"/>
    <w:rsid w:val="004A7769"/>
    <w:rsid w:val="004B1734"/>
    <w:rsid w:val="00566E8D"/>
    <w:rsid w:val="00666156"/>
    <w:rsid w:val="0068295E"/>
    <w:rsid w:val="006B1759"/>
    <w:rsid w:val="006C220F"/>
    <w:rsid w:val="006E5409"/>
    <w:rsid w:val="0070527A"/>
    <w:rsid w:val="00725F2A"/>
    <w:rsid w:val="007535B1"/>
    <w:rsid w:val="00777D54"/>
    <w:rsid w:val="007806F1"/>
    <w:rsid w:val="007916FB"/>
    <w:rsid w:val="00792CC0"/>
    <w:rsid w:val="007C444C"/>
    <w:rsid w:val="0080258D"/>
    <w:rsid w:val="00810C98"/>
    <w:rsid w:val="0084366A"/>
    <w:rsid w:val="00865F80"/>
    <w:rsid w:val="00883833"/>
    <w:rsid w:val="008A6796"/>
    <w:rsid w:val="008C118F"/>
    <w:rsid w:val="008D792A"/>
    <w:rsid w:val="009167D4"/>
    <w:rsid w:val="00950777"/>
    <w:rsid w:val="00960145"/>
    <w:rsid w:val="009A2975"/>
    <w:rsid w:val="009C26EC"/>
    <w:rsid w:val="009C3B34"/>
    <w:rsid w:val="00A559DD"/>
    <w:rsid w:val="00AB4952"/>
    <w:rsid w:val="00AF0927"/>
    <w:rsid w:val="00B64BB1"/>
    <w:rsid w:val="00BC0EAD"/>
    <w:rsid w:val="00BC7BD4"/>
    <w:rsid w:val="00BD2851"/>
    <w:rsid w:val="00BE0BF3"/>
    <w:rsid w:val="00BE69D6"/>
    <w:rsid w:val="00CA50B9"/>
    <w:rsid w:val="00D05281"/>
    <w:rsid w:val="00D13D82"/>
    <w:rsid w:val="00D64A96"/>
    <w:rsid w:val="00DD50BB"/>
    <w:rsid w:val="00E86BB0"/>
    <w:rsid w:val="00EA5ACC"/>
    <w:rsid w:val="00ED5336"/>
    <w:rsid w:val="00ED77B1"/>
    <w:rsid w:val="00EF610B"/>
    <w:rsid w:val="00F420E7"/>
    <w:rsid w:val="00FE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3D8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13D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13D8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6661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09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0927"/>
    <w:rPr>
      <w:rFonts w:cs="Times New Roman"/>
    </w:rPr>
  </w:style>
  <w:style w:type="paragraph" w:styleId="ListParagraph">
    <w:name w:val="List Paragraph"/>
    <w:basedOn w:val="Normal"/>
    <w:uiPriority w:val="99"/>
    <w:qFormat/>
    <w:rsid w:val="006C2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88383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032D62F775A20DAC17B06C308865AD54B410201932A240C160D490BB3CC7VEU1L" TargetMode="External"/><Relationship Id="rId13" Type="http://schemas.openxmlformats.org/officeDocument/2006/relationships/hyperlink" Target="consultantplus://offline/ref=34DA2BE5154669101FA46598911C486AE38399BB719A8C67B2002967B2aFQCN" TargetMode="External"/><Relationship Id="rId18" Type="http://schemas.openxmlformats.org/officeDocument/2006/relationships/hyperlink" Target="consultantplus://offline/ref=34DA2BE5154669101FA46496841C486AE08A9AB9759E8C67B2002967B2FCA0669100313DF3a8Q9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AB49245E78F32587C80A4EC668F7CD4FA43B162A96FBB1E1CB0752266C76B0198E7A6CCD0CF8407CF6AB9P4BFO" TargetMode="External"/><Relationship Id="rId12" Type="http://schemas.openxmlformats.org/officeDocument/2006/relationships/hyperlink" Target="consultantplus://offline/ref=AD26BBEDFDA7CADEBC9C1E409852147F3584B84492DF91998F99C7F741AC8331t6O9M" TargetMode="External"/><Relationship Id="rId17" Type="http://schemas.openxmlformats.org/officeDocument/2006/relationships/hyperlink" Target="consultantplus://offline/ref=34DA2BE5154669101FA46598911C486AE38F9CBB709B8C67B2002967B2FCA0669100313DFA8A204Ba3Q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DA2BE5154669101FA46496841C486AE08A9BBA769C8C67B2002967B2FCA06691003135FEa8Q8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49245E78F32587C80BAE170E322DDFC49EF6FAB65B14D46EF2E7F31PCBEO" TargetMode="External"/><Relationship Id="rId11" Type="http://schemas.openxmlformats.org/officeDocument/2006/relationships/hyperlink" Target="consultantplus://offline/ref=78BB5B24DA4F142279297AC06C8398D7A116A23EA96EC21294D0E6D8tC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4DA2BE5154669101FA46598911C486AE38399BB719A8C67B2002967B2FCA0669100313DFA8A254Aa3Q9N" TargetMode="External"/><Relationship Id="rId10" Type="http://schemas.openxmlformats.org/officeDocument/2006/relationships/hyperlink" Target="consultantplus://offline/ref=8F4E032D62F775A20DAC17B06C308865AD54B410201932A240C160D490BB3CC7VEU1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4E032D62F775A20DAC09BD7A5CDF69AC57ED18284F6DF64DCB35V8UCL" TargetMode="External"/><Relationship Id="rId14" Type="http://schemas.openxmlformats.org/officeDocument/2006/relationships/hyperlink" Target="consultantplus://offline/ref=34DA2BE5154669101FA46496841C486AE08B9ABA74968C67B2002967B2FCA0669100313DFA8A254Ea3Q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6</Pages>
  <Words>2470</Words>
  <Characters>14079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24</cp:revision>
  <cp:lastPrinted>2017-04-05T12:02:00Z</cp:lastPrinted>
  <dcterms:created xsi:type="dcterms:W3CDTF">2017-02-16T11:21:00Z</dcterms:created>
  <dcterms:modified xsi:type="dcterms:W3CDTF">2017-04-05T12:02:00Z</dcterms:modified>
</cp:coreProperties>
</file>