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F" w:rsidRPr="0005163F" w:rsidRDefault="0005163F" w:rsidP="0005163F">
      <w:pPr>
        <w:jc w:val="right"/>
        <w:rPr>
          <w:b/>
        </w:rPr>
      </w:pPr>
    </w:p>
    <w:p w:rsidR="00F17760" w:rsidRDefault="00791FFE" w:rsidP="00CA06D7">
      <w:pPr>
        <w:jc w:val="center"/>
        <w:rPr>
          <w:b/>
          <w:sz w:val="30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C4" w:rsidRPr="00CA06D7" w:rsidRDefault="009D0CC4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Администрация</w:t>
      </w:r>
    </w:p>
    <w:p w:rsidR="009D0CC4" w:rsidRPr="00CA06D7" w:rsidRDefault="00C66972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м</w:t>
      </w:r>
      <w:r w:rsidR="008F3259">
        <w:rPr>
          <w:b/>
          <w:sz w:val="28"/>
          <w:szCs w:val="28"/>
        </w:rPr>
        <w:t xml:space="preserve">униципального </w:t>
      </w:r>
      <w:r w:rsidR="009D0CC4" w:rsidRPr="00CA06D7">
        <w:rPr>
          <w:b/>
          <w:sz w:val="28"/>
          <w:szCs w:val="28"/>
        </w:rPr>
        <w:t>образования</w:t>
      </w:r>
    </w:p>
    <w:p w:rsidR="009D0CC4" w:rsidRPr="00CA06D7" w:rsidRDefault="009D0CC4" w:rsidP="00CA06D7">
      <w:pPr>
        <w:jc w:val="center"/>
        <w:rPr>
          <w:b/>
          <w:sz w:val="28"/>
          <w:szCs w:val="28"/>
        </w:rPr>
      </w:pPr>
      <w:r w:rsidRPr="00CA06D7">
        <w:rPr>
          <w:b/>
          <w:sz w:val="28"/>
          <w:szCs w:val="28"/>
        </w:rPr>
        <w:t>«Пос</w:t>
      </w:r>
      <w:r w:rsidR="003D1127">
        <w:rPr>
          <w:b/>
          <w:sz w:val="28"/>
          <w:szCs w:val="28"/>
        </w:rPr>
        <w:t>е</w:t>
      </w:r>
      <w:r w:rsidR="008F3259">
        <w:rPr>
          <w:b/>
          <w:sz w:val="28"/>
          <w:szCs w:val="28"/>
        </w:rPr>
        <w:t>лок</w:t>
      </w:r>
      <w:r w:rsidRPr="00CA06D7">
        <w:rPr>
          <w:b/>
          <w:sz w:val="28"/>
          <w:szCs w:val="28"/>
        </w:rPr>
        <w:t xml:space="preserve"> Амдерма»</w:t>
      </w:r>
    </w:p>
    <w:p w:rsidR="009D0CC4" w:rsidRPr="00CA06D7" w:rsidRDefault="008F3259" w:rsidP="00CA0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</w:t>
      </w:r>
      <w:r w:rsidR="009D0CC4" w:rsidRPr="00CA06D7">
        <w:rPr>
          <w:b/>
          <w:sz w:val="28"/>
          <w:szCs w:val="28"/>
        </w:rPr>
        <w:t>округа</w:t>
      </w:r>
    </w:p>
    <w:p w:rsidR="00503C5F" w:rsidRPr="00F40273" w:rsidRDefault="00503C5F" w:rsidP="00CA06D7">
      <w:pPr>
        <w:jc w:val="center"/>
        <w:rPr>
          <w:b/>
          <w:sz w:val="16"/>
          <w:szCs w:val="20"/>
        </w:rPr>
      </w:pPr>
    </w:p>
    <w:p w:rsidR="00503C5F" w:rsidRPr="003F1854" w:rsidRDefault="00503C5F" w:rsidP="00CA06D7">
      <w:pPr>
        <w:jc w:val="center"/>
        <w:rPr>
          <w:b/>
          <w:sz w:val="26"/>
          <w:szCs w:val="28"/>
        </w:rPr>
      </w:pPr>
      <w:r w:rsidRPr="003F1854">
        <w:rPr>
          <w:b/>
          <w:sz w:val="26"/>
          <w:szCs w:val="28"/>
        </w:rPr>
        <w:t>(Администрация МО «Пос</w:t>
      </w:r>
      <w:r w:rsidR="003D1127">
        <w:rPr>
          <w:b/>
          <w:sz w:val="26"/>
          <w:szCs w:val="28"/>
        </w:rPr>
        <w:t>е</w:t>
      </w:r>
      <w:r w:rsidRPr="003F1854">
        <w:rPr>
          <w:b/>
          <w:sz w:val="26"/>
          <w:szCs w:val="28"/>
        </w:rPr>
        <w:t>лок Амдерма» НАО)</w:t>
      </w:r>
    </w:p>
    <w:p w:rsidR="009D0CC4" w:rsidRDefault="009D0CC4" w:rsidP="00CA06D7">
      <w:pPr>
        <w:jc w:val="center"/>
        <w:rPr>
          <w:b/>
          <w:sz w:val="30"/>
          <w:szCs w:val="28"/>
        </w:rPr>
      </w:pPr>
    </w:p>
    <w:p w:rsidR="009D0CC4" w:rsidRPr="00CA06D7" w:rsidRDefault="00F34B12" w:rsidP="00CA06D7">
      <w:pPr>
        <w:jc w:val="center"/>
        <w:rPr>
          <w:b/>
          <w:sz w:val="30"/>
          <w:szCs w:val="28"/>
        </w:rPr>
      </w:pPr>
      <w:r w:rsidRPr="00CA06D7">
        <w:rPr>
          <w:b/>
          <w:sz w:val="30"/>
          <w:szCs w:val="28"/>
        </w:rPr>
        <w:t>ПОСТАНОВЛЕНИЕ</w:t>
      </w:r>
    </w:p>
    <w:p w:rsidR="009D0CC4" w:rsidRDefault="009D0CC4" w:rsidP="00CA06D7">
      <w:pPr>
        <w:rPr>
          <w:b/>
          <w:sz w:val="26"/>
        </w:rPr>
      </w:pPr>
    </w:p>
    <w:p w:rsidR="009D0CC4" w:rsidRDefault="009D0CC4" w:rsidP="00CA06D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6"/>
        <w:gridCol w:w="3678"/>
      </w:tblGrid>
      <w:tr w:rsidR="00F54498" w:rsidRPr="00F40273" w:rsidTr="0005163F">
        <w:tc>
          <w:tcPr>
            <w:tcW w:w="5778" w:type="dxa"/>
            <w:shd w:val="clear" w:color="auto" w:fill="auto"/>
          </w:tcPr>
          <w:p w:rsidR="00F54498" w:rsidRPr="00F40273" w:rsidRDefault="008F3259" w:rsidP="00CF0AE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3C4772" w:rsidRPr="00F40273">
              <w:rPr>
                <w:b/>
                <w:sz w:val="26"/>
              </w:rPr>
              <w:t xml:space="preserve"> </w:t>
            </w:r>
            <w:r w:rsidR="0005163F">
              <w:rPr>
                <w:b/>
                <w:sz w:val="26"/>
              </w:rPr>
              <w:t>декабря</w:t>
            </w:r>
            <w:r w:rsidR="003C4772" w:rsidRPr="00F40273">
              <w:rPr>
                <w:b/>
                <w:sz w:val="26"/>
              </w:rPr>
              <w:t xml:space="preserve"> 2020</w:t>
            </w:r>
            <w:r w:rsidR="00F54498" w:rsidRPr="00F40273">
              <w:rPr>
                <w:b/>
                <w:sz w:val="26"/>
              </w:rPr>
              <w:t xml:space="preserve"> года             </w:t>
            </w:r>
          </w:p>
        </w:tc>
        <w:tc>
          <w:tcPr>
            <w:tcW w:w="3792" w:type="dxa"/>
            <w:shd w:val="clear" w:color="auto" w:fill="auto"/>
          </w:tcPr>
          <w:p w:rsidR="00F54498" w:rsidRPr="00F40273" w:rsidRDefault="00F54498" w:rsidP="0005163F">
            <w:pPr>
              <w:jc w:val="right"/>
              <w:rPr>
                <w:b/>
                <w:sz w:val="26"/>
              </w:rPr>
            </w:pPr>
            <w:r w:rsidRPr="00F40273">
              <w:rPr>
                <w:b/>
                <w:sz w:val="26"/>
              </w:rPr>
              <w:t xml:space="preserve">№ </w:t>
            </w:r>
            <w:r w:rsidR="008F3259">
              <w:rPr>
                <w:b/>
                <w:sz w:val="26"/>
              </w:rPr>
              <w:t>145</w:t>
            </w:r>
            <w:r w:rsidR="00F34B12" w:rsidRPr="00F40273">
              <w:rPr>
                <w:b/>
                <w:sz w:val="26"/>
              </w:rPr>
              <w:t xml:space="preserve"> - П</w:t>
            </w:r>
          </w:p>
        </w:tc>
      </w:tr>
      <w:tr w:rsidR="00F40273" w:rsidRPr="00F40273" w:rsidTr="0005163F">
        <w:tc>
          <w:tcPr>
            <w:tcW w:w="5778" w:type="dxa"/>
            <w:shd w:val="clear" w:color="auto" w:fill="auto"/>
          </w:tcPr>
          <w:p w:rsidR="00F40273" w:rsidRPr="00F40273" w:rsidRDefault="00F40273" w:rsidP="00CA06D7">
            <w:pPr>
              <w:jc w:val="both"/>
              <w:rPr>
                <w:b/>
                <w:sz w:val="20"/>
              </w:rPr>
            </w:pPr>
          </w:p>
        </w:tc>
        <w:tc>
          <w:tcPr>
            <w:tcW w:w="3792" w:type="dxa"/>
            <w:shd w:val="clear" w:color="auto" w:fill="auto"/>
          </w:tcPr>
          <w:p w:rsidR="00F40273" w:rsidRPr="00F40273" w:rsidRDefault="00F40273" w:rsidP="00CA06D7">
            <w:pPr>
              <w:jc w:val="both"/>
              <w:rPr>
                <w:b/>
                <w:sz w:val="20"/>
              </w:rPr>
            </w:pPr>
          </w:p>
        </w:tc>
      </w:tr>
      <w:tr w:rsidR="00F54498" w:rsidRPr="00F40273" w:rsidTr="0005163F">
        <w:trPr>
          <w:trHeight w:val="2969"/>
        </w:trPr>
        <w:tc>
          <w:tcPr>
            <w:tcW w:w="5778" w:type="dxa"/>
            <w:shd w:val="clear" w:color="auto" w:fill="auto"/>
          </w:tcPr>
          <w:p w:rsidR="0005163F" w:rsidRPr="0005163F" w:rsidRDefault="0005163F" w:rsidP="0005163F">
            <w:pPr>
              <w:jc w:val="both"/>
              <w:rPr>
                <w:b/>
                <w:sz w:val="25"/>
                <w:szCs w:val="25"/>
              </w:rPr>
            </w:pPr>
            <w:r w:rsidRPr="0005163F">
              <w:rPr>
                <w:b/>
                <w:sz w:val="25"/>
                <w:szCs w:val="25"/>
              </w:rPr>
              <w:t xml:space="preserve">Об утверждении Руководства по соблюдению обязательных требований законодательства при осуществлении муниципального контроля за использованием и охраной недр при добыче общераспространенных полезных ископаемых, </w:t>
            </w:r>
          </w:p>
          <w:p w:rsidR="003C4772" w:rsidRPr="00F40273" w:rsidRDefault="0005163F" w:rsidP="00CF0AE0">
            <w:pPr>
              <w:jc w:val="both"/>
              <w:rPr>
                <w:b/>
                <w:sz w:val="26"/>
              </w:rPr>
            </w:pPr>
            <w:r w:rsidRPr="0005163F">
              <w:rPr>
                <w:b/>
                <w:sz w:val="25"/>
                <w:szCs w:val="25"/>
              </w:rPr>
              <w:t>а также при строительстве подземных сооружений, не связанных с добычей полезных ископаемых на террито</w:t>
            </w:r>
            <w:r>
              <w:rPr>
                <w:b/>
                <w:sz w:val="25"/>
                <w:szCs w:val="25"/>
              </w:rPr>
              <w:t>рии</w:t>
            </w:r>
            <w:r w:rsidR="00CF0AE0">
              <w:rPr>
                <w:b/>
                <w:sz w:val="25"/>
                <w:szCs w:val="25"/>
              </w:rPr>
              <w:t xml:space="preserve"> муниципального</w:t>
            </w:r>
            <w:r>
              <w:rPr>
                <w:b/>
                <w:sz w:val="25"/>
                <w:szCs w:val="25"/>
              </w:rPr>
              <w:t xml:space="preserve"> образования </w:t>
            </w:r>
            <w:r w:rsidRPr="0005163F">
              <w:rPr>
                <w:b/>
                <w:sz w:val="25"/>
                <w:szCs w:val="25"/>
              </w:rPr>
              <w:t>«</w:t>
            </w:r>
            <w:r>
              <w:rPr>
                <w:b/>
                <w:sz w:val="25"/>
                <w:szCs w:val="25"/>
              </w:rPr>
              <w:t>Поселок Амдерма</w:t>
            </w:r>
            <w:r w:rsidRPr="0005163F">
              <w:rPr>
                <w:b/>
                <w:sz w:val="25"/>
                <w:szCs w:val="25"/>
              </w:rPr>
              <w:t>» Ненецкого автономного округа</w:t>
            </w:r>
          </w:p>
        </w:tc>
        <w:tc>
          <w:tcPr>
            <w:tcW w:w="3792" w:type="dxa"/>
            <w:shd w:val="clear" w:color="auto" w:fill="auto"/>
          </w:tcPr>
          <w:p w:rsidR="00F54498" w:rsidRPr="00F40273" w:rsidRDefault="00F54498" w:rsidP="00CA06D7">
            <w:pPr>
              <w:jc w:val="both"/>
              <w:rPr>
                <w:b/>
                <w:sz w:val="26"/>
              </w:rPr>
            </w:pPr>
          </w:p>
        </w:tc>
      </w:tr>
    </w:tbl>
    <w:p w:rsidR="00F54498" w:rsidRPr="00F40273" w:rsidRDefault="00F54498" w:rsidP="00CA06D7">
      <w:pPr>
        <w:rPr>
          <w:b/>
          <w:sz w:val="26"/>
        </w:rPr>
      </w:pPr>
    </w:p>
    <w:p w:rsidR="0005163F" w:rsidRDefault="00F40273" w:rsidP="0005163F">
      <w:pPr>
        <w:tabs>
          <w:tab w:val="left" w:pos="540"/>
        </w:tabs>
        <w:jc w:val="both"/>
        <w:rPr>
          <w:sz w:val="26"/>
          <w:szCs w:val="26"/>
        </w:rPr>
      </w:pPr>
      <w:r w:rsidRPr="00CA06D7">
        <w:rPr>
          <w:sz w:val="26"/>
          <w:szCs w:val="26"/>
        </w:rPr>
        <w:tab/>
      </w:r>
    </w:p>
    <w:p w:rsidR="00F34B12" w:rsidRDefault="0005163F" w:rsidP="0005163F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5163F">
        <w:rPr>
          <w:sz w:val="26"/>
          <w:szCs w:val="26"/>
        </w:rPr>
        <w:t>В соответствии со статьей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6"/>
          <w:szCs w:val="26"/>
        </w:rPr>
        <w:t>,</w:t>
      </w:r>
    </w:p>
    <w:p w:rsidR="0005163F" w:rsidRPr="00CA06D7" w:rsidRDefault="0005163F" w:rsidP="0005163F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9D0CC4" w:rsidRPr="00CA06D7" w:rsidRDefault="009D0CC4" w:rsidP="00CA06D7">
      <w:pPr>
        <w:jc w:val="center"/>
        <w:rPr>
          <w:b/>
          <w:sz w:val="26"/>
          <w:szCs w:val="26"/>
        </w:rPr>
      </w:pPr>
      <w:r w:rsidRPr="00CA06D7">
        <w:rPr>
          <w:b/>
          <w:sz w:val="26"/>
          <w:szCs w:val="26"/>
        </w:rPr>
        <w:t>АДМИНИСТРАЦИЯ МО «ПОС</w:t>
      </w:r>
      <w:r w:rsidR="003D1127">
        <w:rPr>
          <w:b/>
          <w:sz w:val="26"/>
          <w:szCs w:val="26"/>
        </w:rPr>
        <w:t>Е</w:t>
      </w:r>
      <w:r w:rsidRPr="00CA06D7">
        <w:rPr>
          <w:b/>
          <w:sz w:val="26"/>
          <w:szCs w:val="26"/>
        </w:rPr>
        <w:t>ЛОК АМДЕРМА» НАО</w:t>
      </w:r>
    </w:p>
    <w:p w:rsidR="009D0CC4" w:rsidRPr="00CA06D7" w:rsidRDefault="0005163F" w:rsidP="00CA06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9D0CC4" w:rsidRPr="00CA06D7">
        <w:rPr>
          <w:b/>
          <w:sz w:val="26"/>
          <w:szCs w:val="26"/>
        </w:rPr>
        <w:t>:</w:t>
      </w:r>
    </w:p>
    <w:p w:rsidR="00F40273" w:rsidRPr="00CA06D7" w:rsidRDefault="00F40273" w:rsidP="00CA06D7">
      <w:pPr>
        <w:jc w:val="center"/>
        <w:rPr>
          <w:sz w:val="26"/>
          <w:szCs w:val="26"/>
        </w:rPr>
      </w:pPr>
    </w:p>
    <w:p w:rsidR="0005163F" w:rsidRPr="0005163F" w:rsidRDefault="0005163F" w:rsidP="0005163F">
      <w:pPr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 w:rsidRPr="0005163F">
        <w:rPr>
          <w:sz w:val="26"/>
          <w:szCs w:val="26"/>
        </w:rPr>
        <w:t>Утвердить прилагаемое Руководство по соблюдению обязательных требований законодательства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</w:t>
      </w:r>
      <w:r>
        <w:rPr>
          <w:sz w:val="26"/>
          <w:szCs w:val="26"/>
        </w:rPr>
        <w:t>Поселок Амдерма</w:t>
      </w:r>
      <w:r w:rsidRPr="0005163F">
        <w:rPr>
          <w:sz w:val="26"/>
          <w:szCs w:val="26"/>
        </w:rPr>
        <w:t>» Ненецкого автономного округа.</w:t>
      </w:r>
    </w:p>
    <w:p w:rsidR="0005163F" w:rsidRPr="0005163F" w:rsidRDefault="0005163F" w:rsidP="0005163F">
      <w:pPr>
        <w:ind w:left="720"/>
        <w:jc w:val="both"/>
        <w:rPr>
          <w:sz w:val="26"/>
          <w:szCs w:val="26"/>
        </w:rPr>
      </w:pPr>
    </w:p>
    <w:p w:rsidR="00D74B60" w:rsidRPr="00CA06D7" w:rsidRDefault="0005163F" w:rsidP="0005163F">
      <w:pPr>
        <w:numPr>
          <w:ilvl w:val="0"/>
          <w:numId w:val="3"/>
        </w:numPr>
        <w:tabs>
          <w:tab w:val="clear" w:pos="720"/>
        </w:tabs>
        <w:ind w:left="142" w:firstLine="218"/>
        <w:jc w:val="both"/>
        <w:rPr>
          <w:sz w:val="26"/>
          <w:szCs w:val="26"/>
        </w:rPr>
      </w:pPr>
      <w:r w:rsidRPr="0005163F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  <w:r w:rsidRPr="00CA06D7">
        <w:rPr>
          <w:sz w:val="26"/>
          <w:szCs w:val="26"/>
        </w:rPr>
        <w:t xml:space="preserve"> </w:t>
      </w:r>
    </w:p>
    <w:p w:rsidR="00393FAE" w:rsidRPr="00CA06D7" w:rsidRDefault="00393FAE" w:rsidP="00CA06D7">
      <w:pPr>
        <w:jc w:val="both"/>
        <w:rPr>
          <w:sz w:val="26"/>
          <w:szCs w:val="26"/>
        </w:rPr>
      </w:pPr>
    </w:p>
    <w:p w:rsidR="00F40273" w:rsidRPr="00CA06D7" w:rsidRDefault="00F40273" w:rsidP="00CA06D7">
      <w:pPr>
        <w:jc w:val="both"/>
        <w:rPr>
          <w:sz w:val="26"/>
          <w:szCs w:val="26"/>
        </w:rPr>
      </w:pPr>
    </w:p>
    <w:p w:rsidR="00F40273" w:rsidRPr="00CA06D7" w:rsidRDefault="00F40273" w:rsidP="00CA06D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1"/>
        <w:gridCol w:w="3623"/>
      </w:tblGrid>
      <w:tr w:rsidR="00393FAE" w:rsidRPr="00CA06D7" w:rsidTr="0005163F">
        <w:tc>
          <w:tcPr>
            <w:tcW w:w="5867" w:type="dxa"/>
            <w:shd w:val="clear" w:color="auto" w:fill="auto"/>
          </w:tcPr>
          <w:p w:rsidR="00393FAE" w:rsidRPr="00CA06D7" w:rsidRDefault="00393FAE" w:rsidP="003D1127">
            <w:pPr>
              <w:rPr>
                <w:sz w:val="26"/>
                <w:szCs w:val="26"/>
              </w:rPr>
            </w:pPr>
            <w:r w:rsidRPr="00CA06D7">
              <w:rPr>
                <w:sz w:val="26"/>
                <w:szCs w:val="26"/>
              </w:rPr>
              <w:t>Глава МО «Пос</w:t>
            </w:r>
            <w:r w:rsidR="003D1127">
              <w:rPr>
                <w:sz w:val="26"/>
                <w:szCs w:val="26"/>
              </w:rPr>
              <w:t>е</w:t>
            </w:r>
            <w:r w:rsidR="008F3259">
              <w:rPr>
                <w:sz w:val="26"/>
                <w:szCs w:val="26"/>
              </w:rPr>
              <w:t>лок</w:t>
            </w:r>
            <w:r w:rsidRPr="00CA06D7">
              <w:rPr>
                <w:sz w:val="26"/>
                <w:szCs w:val="26"/>
              </w:rPr>
              <w:t xml:space="preserve"> Амдерма» НАО                                      </w:t>
            </w:r>
          </w:p>
        </w:tc>
        <w:tc>
          <w:tcPr>
            <w:tcW w:w="3703" w:type="dxa"/>
            <w:shd w:val="clear" w:color="auto" w:fill="auto"/>
          </w:tcPr>
          <w:p w:rsidR="00393FAE" w:rsidRPr="00CA06D7" w:rsidRDefault="003F1854" w:rsidP="00CA06D7">
            <w:pPr>
              <w:jc w:val="right"/>
              <w:rPr>
                <w:sz w:val="26"/>
                <w:szCs w:val="26"/>
              </w:rPr>
            </w:pPr>
            <w:r w:rsidRPr="00CA06D7">
              <w:rPr>
                <w:sz w:val="26"/>
                <w:szCs w:val="26"/>
              </w:rPr>
              <w:t>М.В. Златова</w:t>
            </w:r>
          </w:p>
        </w:tc>
      </w:tr>
    </w:tbl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lastRenderedPageBreak/>
        <w:t xml:space="preserve">Приложение </w:t>
      </w:r>
    </w:p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t>к постановлению Администрации</w:t>
      </w:r>
    </w:p>
    <w:p w:rsidR="0005163F" w:rsidRPr="0005163F" w:rsidRDefault="0005163F" w:rsidP="0005163F">
      <w:pPr>
        <w:jc w:val="right"/>
        <w:rPr>
          <w:rFonts w:eastAsia="Calibri"/>
          <w:lang w:eastAsia="en-US"/>
        </w:rPr>
      </w:pPr>
      <w:r w:rsidRPr="0005163F">
        <w:rPr>
          <w:rFonts w:eastAsia="Calibri"/>
          <w:lang w:eastAsia="en-US"/>
        </w:rPr>
        <w:t>МО «</w:t>
      </w:r>
      <w:r>
        <w:rPr>
          <w:rFonts w:eastAsia="Calibri"/>
          <w:lang w:eastAsia="en-US"/>
        </w:rPr>
        <w:t>Поселок Амдерма</w:t>
      </w:r>
      <w:r w:rsidRPr="0005163F">
        <w:rPr>
          <w:rFonts w:eastAsia="Calibri"/>
          <w:lang w:eastAsia="en-US"/>
        </w:rPr>
        <w:t xml:space="preserve">» НАО  </w:t>
      </w:r>
    </w:p>
    <w:p w:rsidR="0005163F" w:rsidRPr="0005163F" w:rsidRDefault="0005163F" w:rsidP="0005163F">
      <w:pPr>
        <w:jc w:val="right"/>
        <w:rPr>
          <w:rFonts w:eastAsia="Calibri"/>
          <w:caps/>
          <w:lang w:eastAsia="en-US"/>
        </w:rPr>
      </w:pPr>
      <w:r w:rsidRPr="0005163F">
        <w:rPr>
          <w:rFonts w:eastAsia="Calibri"/>
          <w:lang w:eastAsia="en-US"/>
        </w:rPr>
        <w:t xml:space="preserve">        от </w:t>
      </w:r>
      <w:r w:rsidR="008F3259">
        <w:rPr>
          <w:rFonts w:eastAsia="Calibri"/>
          <w:lang w:eastAsia="en-US"/>
        </w:rPr>
        <w:t>25</w:t>
      </w:r>
      <w:r w:rsidRPr="0005163F">
        <w:rPr>
          <w:rFonts w:eastAsia="Calibri"/>
          <w:lang w:eastAsia="en-US"/>
        </w:rPr>
        <w:t xml:space="preserve">.12.2020 № </w:t>
      </w:r>
      <w:r w:rsidR="008F3259">
        <w:rPr>
          <w:rFonts w:eastAsia="Calibri"/>
          <w:lang w:eastAsia="en-US"/>
        </w:rPr>
        <w:t>145</w:t>
      </w:r>
      <w:r>
        <w:rPr>
          <w:rFonts w:eastAsia="Calibri"/>
          <w:lang w:eastAsia="en-US"/>
        </w:rPr>
        <w:t>-П</w:t>
      </w:r>
    </w:p>
    <w:p w:rsidR="0005163F" w:rsidRPr="0005163F" w:rsidRDefault="0005163F" w:rsidP="0005163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eastAsia="Calibri" w:hAnsi="Calibri"/>
          <w:color w:val="000000"/>
          <w:lang w:eastAsia="en-US"/>
        </w:rPr>
      </w:pPr>
    </w:p>
    <w:p w:rsidR="0005163F" w:rsidRPr="0005163F" w:rsidRDefault="0005163F" w:rsidP="0005163F">
      <w:pPr>
        <w:ind w:firstLine="567"/>
        <w:jc w:val="center"/>
        <w:rPr>
          <w:rFonts w:eastAsia="Calibri"/>
          <w:b/>
          <w:lang w:eastAsia="en-US"/>
        </w:rPr>
      </w:pPr>
      <w:hyperlink w:anchor="P29" w:history="1">
        <w:r w:rsidRPr="0005163F">
          <w:rPr>
            <w:rFonts w:eastAsia="Calibri"/>
            <w:b/>
            <w:lang w:eastAsia="en-US"/>
          </w:rPr>
          <w:t>Руководство</w:t>
        </w:r>
      </w:hyperlink>
      <w:r w:rsidRPr="0005163F">
        <w:rPr>
          <w:rFonts w:eastAsia="Calibri"/>
          <w:b/>
          <w:lang w:eastAsia="en-US"/>
        </w:rPr>
        <w:t xml:space="preserve"> </w:t>
      </w:r>
    </w:p>
    <w:p w:rsidR="0005163F" w:rsidRDefault="0005163F" w:rsidP="0005163F">
      <w:pPr>
        <w:widowControl w:val="0"/>
        <w:autoSpaceDE w:val="0"/>
        <w:autoSpaceDN w:val="0"/>
        <w:jc w:val="center"/>
        <w:rPr>
          <w:b/>
          <w:color w:val="000000"/>
        </w:rPr>
      </w:pPr>
      <w:r w:rsidRPr="0005163F">
        <w:rPr>
          <w:b/>
          <w:color w:val="000000"/>
        </w:rPr>
        <w:t xml:space="preserve">по соблюдению обязательных требований законодательства </w:t>
      </w:r>
    </w:p>
    <w:p w:rsidR="0005163F" w:rsidRDefault="0005163F" w:rsidP="0005163F">
      <w:pPr>
        <w:widowControl w:val="0"/>
        <w:autoSpaceDE w:val="0"/>
        <w:autoSpaceDN w:val="0"/>
        <w:jc w:val="center"/>
        <w:rPr>
          <w:b/>
          <w:bCs/>
        </w:rPr>
      </w:pPr>
      <w:r w:rsidRPr="0005163F">
        <w:rPr>
          <w:b/>
          <w:color w:val="000000"/>
        </w:rPr>
        <w:t xml:space="preserve">при осуществлении муниципального контроля </w:t>
      </w:r>
      <w:r w:rsidRPr="0005163F">
        <w:rPr>
          <w:b/>
          <w:bCs/>
        </w:rPr>
        <w:t xml:space="preserve">за использованием и охраной недр при добыче общераспространенных полезных ископаемых, </w:t>
      </w:r>
    </w:p>
    <w:p w:rsidR="0005163F" w:rsidRDefault="0005163F" w:rsidP="0005163F">
      <w:pPr>
        <w:widowControl w:val="0"/>
        <w:autoSpaceDE w:val="0"/>
        <w:autoSpaceDN w:val="0"/>
        <w:jc w:val="center"/>
        <w:rPr>
          <w:b/>
        </w:rPr>
      </w:pPr>
      <w:r w:rsidRPr="0005163F">
        <w:rPr>
          <w:b/>
          <w:bCs/>
        </w:rPr>
        <w:t>а также при строительстве подземных сооружений, не связанных с добычей полезных ископаемых</w:t>
      </w:r>
      <w:r w:rsidRPr="0005163F">
        <w:rPr>
          <w:bCs/>
        </w:rPr>
        <w:t xml:space="preserve"> </w:t>
      </w:r>
      <w:r w:rsidRPr="0005163F">
        <w:rPr>
          <w:b/>
        </w:rPr>
        <w:t>на территории муниципального образования</w:t>
      </w:r>
    </w:p>
    <w:p w:rsidR="0005163F" w:rsidRPr="0005163F" w:rsidRDefault="0005163F" w:rsidP="0005163F">
      <w:pPr>
        <w:widowControl w:val="0"/>
        <w:autoSpaceDE w:val="0"/>
        <w:autoSpaceDN w:val="0"/>
        <w:jc w:val="center"/>
      </w:pPr>
      <w:r w:rsidRPr="0005163F">
        <w:rPr>
          <w:b/>
        </w:rPr>
        <w:t xml:space="preserve"> «</w:t>
      </w:r>
      <w:r>
        <w:rPr>
          <w:b/>
        </w:rPr>
        <w:t>Поселок Амдерма</w:t>
      </w:r>
      <w:r w:rsidRPr="0005163F">
        <w:rPr>
          <w:b/>
        </w:rPr>
        <w:t>» Ненецкого автономного округа</w:t>
      </w:r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lang w:eastAsia="en-US"/>
        </w:rPr>
      </w:pPr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>Общие положения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Муниципальный контроль </w:t>
      </w:r>
      <w:r w:rsidRPr="0005163F">
        <w:rPr>
          <w:rFonts w:eastAsia="Calibri"/>
          <w:bCs/>
          <w:sz w:val="25"/>
          <w:szCs w:val="25"/>
          <w:lang w:eastAsia="en-US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 xml:space="preserve">» Ненецкого автономного округа </w:t>
      </w: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- действия должностных лиц </w:t>
      </w:r>
      <w:r w:rsidRPr="0005163F">
        <w:rPr>
          <w:rFonts w:eastAsia="Calibri"/>
          <w:sz w:val="25"/>
          <w:szCs w:val="25"/>
          <w:lang w:eastAsia="en-US"/>
        </w:rPr>
        <w:t>Администрации муниципального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>» Ненецкого автономного округа</w:t>
      </w: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</w:t>
      </w:r>
      <w:r w:rsidRPr="0005163F">
        <w:rPr>
          <w:rFonts w:eastAsia="Calibri"/>
          <w:bCs/>
          <w:sz w:val="25"/>
          <w:szCs w:val="25"/>
          <w:lang w:eastAsia="en-US"/>
        </w:rPr>
        <w:t>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Pr="00CF0AE0">
        <w:rPr>
          <w:rFonts w:eastAsia="Calibri"/>
          <w:sz w:val="25"/>
          <w:szCs w:val="25"/>
          <w:lang w:eastAsia="en-US"/>
        </w:rPr>
        <w:t xml:space="preserve">Поселок Амдерма» </w:t>
      </w:r>
      <w:r w:rsidRPr="0005163F">
        <w:rPr>
          <w:rFonts w:eastAsia="Calibri"/>
          <w:sz w:val="25"/>
          <w:szCs w:val="25"/>
          <w:lang w:eastAsia="en-US"/>
        </w:rPr>
        <w:t>Ненецкого автономного округа</w:t>
      </w: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05163F" w:rsidRDefault="0005163F" w:rsidP="0005163F">
      <w:pPr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 xml:space="preserve">Муниципальную функцию по осуществлению </w:t>
      </w:r>
      <w:r w:rsidRPr="0005163F">
        <w:rPr>
          <w:rFonts w:eastAsia="Calibri"/>
          <w:bCs/>
          <w:sz w:val="25"/>
          <w:szCs w:val="25"/>
          <w:lang w:eastAsia="en-US"/>
        </w:rPr>
        <w:t>муниципального контроля  за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>» Ненецкого автономного округа (далее – муниципальная функция) исполняет Администрация муниципального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 xml:space="preserve">» Ненецкого автономного округа (далее - орган муниципального контроля) в соответствии с Административным регламентом исполнения муниципальной функции по осуществлению </w:t>
      </w:r>
      <w:r w:rsidRPr="0005163F">
        <w:rPr>
          <w:rFonts w:eastAsia="Calibri"/>
          <w:bCs/>
          <w:sz w:val="25"/>
          <w:szCs w:val="25"/>
          <w:lang w:eastAsia="en-US"/>
        </w:rPr>
        <w:t>муниципального контроля  за использованием и</w:t>
      </w:r>
      <w:r w:rsidRPr="0005163F">
        <w:rPr>
          <w:rFonts w:ascii="Calibri" w:eastAsia="Calibri" w:hAnsi="Calibri"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bCs/>
          <w:sz w:val="25"/>
          <w:szCs w:val="25"/>
          <w:lang w:eastAsia="en-US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>» Ненецкого автономного округа, утвержденным постановлением Администрации муниципального  образования «</w:t>
      </w:r>
      <w:r w:rsidRP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 xml:space="preserve">» Ненецкого автономного округа от </w:t>
      </w:r>
      <w:r w:rsidRPr="00CF0AE0">
        <w:rPr>
          <w:rFonts w:eastAsia="Calibri"/>
          <w:sz w:val="25"/>
          <w:szCs w:val="25"/>
          <w:lang w:eastAsia="en-US"/>
        </w:rPr>
        <w:t>07.09</w:t>
      </w:r>
      <w:r w:rsidRPr="0005163F">
        <w:rPr>
          <w:rFonts w:eastAsia="Calibri"/>
          <w:sz w:val="25"/>
          <w:szCs w:val="25"/>
          <w:lang w:eastAsia="en-US"/>
        </w:rPr>
        <w:t>.201</w:t>
      </w:r>
      <w:r w:rsidRPr="00CF0AE0">
        <w:rPr>
          <w:rFonts w:eastAsia="Calibri"/>
          <w:sz w:val="25"/>
          <w:szCs w:val="25"/>
          <w:lang w:eastAsia="en-US"/>
        </w:rPr>
        <w:t>6</w:t>
      </w:r>
      <w:r w:rsidRPr="0005163F">
        <w:rPr>
          <w:rFonts w:eastAsia="Calibri"/>
          <w:sz w:val="25"/>
          <w:szCs w:val="25"/>
          <w:lang w:eastAsia="en-US"/>
        </w:rPr>
        <w:t xml:space="preserve"> № </w:t>
      </w:r>
      <w:r w:rsidR="00CF0AE0" w:rsidRPr="00CF0AE0">
        <w:rPr>
          <w:rFonts w:eastAsia="Calibri"/>
          <w:sz w:val="25"/>
          <w:szCs w:val="25"/>
          <w:lang w:eastAsia="en-US"/>
        </w:rPr>
        <w:t>93-П</w:t>
      </w:r>
      <w:r w:rsidRPr="0005163F">
        <w:rPr>
          <w:rFonts w:eastAsia="Calibri"/>
          <w:sz w:val="25"/>
          <w:szCs w:val="25"/>
          <w:lang w:eastAsia="en-US"/>
        </w:rPr>
        <w:t>.</w:t>
      </w:r>
    </w:p>
    <w:p w:rsidR="007601B5" w:rsidRPr="0005163F" w:rsidRDefault="007601B5" w:rsidP="0005163F">
      <w:pPr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sz w:val="25"/>
          <w:szCs w:val="25"/>
          <w:lang w:eastAsia="en-US"/>
        </w:rPr>
      </w:pPr>
      <w:bookmarkStart w:id="0" w:name="_GoBack"/>
      <w:bookmarkEnd w:id="0"/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lastRenderedPageBreak/>
        <w:t>Проведение мероприятий по контролю без взаимодействия</w:t>
      </w:r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>с юридическими лицами, индивидуальными предпринимателями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</w:t>
      </w:r>
      <w:hyperlink r:id="rId6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закон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 № 294-ФЗ)</w:t>
      </w:r>
      <w:r w:rsidRPr="0005163F">
        <w:rPr>
          <w:rFonts w:eastAsia="Calibri"/>
          <w:sz w:val="25"/>
          <w:szCs w:val="25"/>
          <w:lang w:eastAsia="en-US"/>
        </w:rPr>
        <w:t>.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5163F">
        <w:rPr>
          <w:rFonts w:eastAsia="Calibri"/>
          <w:color w:val="000000"/>
          <w:sz w:val="25"/>
          <w:szCs w:val="25"/>
          <w:lang w:eastAsia="en-US"/>
        </w:rPr>
        <w:t>органа  муниципального контроля</w:t>
      </w:r>
      <w:r w:rsidRPr="0005163F">
        <w:rPr>
          <w:rFonts w:eastAsia="Calibri"/>
          <w:sz w:val="25"/>
          <w:szCs w:val="25"/>
          <w:lang w:eastAsia="en-US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05163F" w:rsidRPr="0005163F" w:rsidRDefault="0005163F" w:rsidP="0005163F">
      <w:pPr>
        <w:ind w:firstLine="567"/>
        <w:jc w:val="center"/>
        <w:rPr>
          <w:rFonts w:eastAsia="Calibri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center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Ведение работы по профилактике соблюдения обязательных требований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>Орган муниципального контроля</w:t>
      </w:r>
      <w:r w:rsidRPr="0005163F">
        <w:rPr>
          <w:rFonts w:eastAsia="Calibri"/>
          <w:sz w:val="25"/>
          <w:szCs w:val="25"/>
          <w:lang w:eastAsia="en-US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1) консультаций субъектов по разъяснению обязательных требований;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3) разъяснительной работы в средствах массовой информации;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05163F" w:rsidRPr="0005163F" w:rsidRDefault="0005163F" w:rsidP="0005163F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05163F">
        <w:rPr>
          <w:rFonts w:eastAsia="Calibri"/>
          <w:sz w:val="25"/>
          <w:szCs w:val="25"/>
          <w:lang w:eastAsia="en-US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>Разъяснения неоднозначных или неясных для подконтрольных лиц</w:t>
      </w:r>
    </w:p>
    <w:p w:rsidR="0005163F" w:rsidRPr="0005163F" w:rsidRDefault="0005163F" w:rsidP="0005163F">
      <w:pPr>
        <w:ind w:firstLine="567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>обязательных требований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закона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 №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5163F" w:rsidRPr="0005163F" w:rsidRDefault="0005163F" w:rsidP="0005163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главой 19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</w:rPr>
        <w:t>Кодекса Российской Федерации об административных правонарушениях</w:t>
      </w:r>
      <w:r w:rsidRPr="0005163F">
        <w:rPr>
          <w:rFonts w:eastAsia="Calibri"/>
          <w:color w:val="000000"/>
          <w:sz w:val="25"/>
          <w:szCs w:val="25"/>
          <w:lang w:eastAsia="en-US"/>
        </w:rPr>
        <w:t>, а именно: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lastRenderedPageBreak/>
        <w:t xml:space="preserve">- </w:t>
      </w:r>
      <w:hyperlink r:id="rId9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статья 19.4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10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статья 19.4.1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11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статья 19.5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05163F" w:rsidRPr="0005163F" w:rsidRDefault="0005163F" w:rsidP="0005163F">
      <w:pPr>
        <w:ind w:firstLine="567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- </w:t>
      </w:r>
      <w:hyperlink r:id="rId12" w:history="1">
        <w:r w:rsidRPr="0005163F">
          <w:rPr>
            <w:rFonts w:eastAsia="Calibri"/>
            <w:color w:val="000000"/>
            <w:sz w:val="25"/>
            <w:szCs w:val="25"/>
            <w:lang w:eastAsia="en-US"/>
          </w:rPr>
          <w:t>статья 19.7</w:t>
        </w:r>
      </w:hyperlink>
      <w:r w:rsidRPr="0005163F">
        <w:rPr>
          <w:rFonts w:eastAsia="Calibri"/>
          <w:color w:val="000000"/>
          <w:sz w:val="25"/>
          <w:szCs w:val="25"/>
          <w:lang w:eastAsia="en-US"/>
        </w:rPr>
        <w:t>. Непредставление сведений (информации).</w:t>
      </w:r>
    </w:p>
    <w:p w:rsidR="008C5381" w:rsidRPr="00CF0AE0" w:rsidRDefault="0005163F" w:rsidP="00CF0AE0">
      <w:pPr>
        <w:ind w:firstLine="567"/>
        <w:jc w:val="both"/>
        <w:rPr>
          <w:sz w:val="25"/>
          <w:szCs w:val="25"/>
        </w:rPr>
      </w:pP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Составами административных правонарушений, выявленных при осуществлении муниципального контроля </w:t>
      </w:r>
      <w:r w:rsidRPr="0005163F">
        <w:rPr>
          <w:rFonts w:eastAsia="Calibri"/>
          <w:bCs/>
          <w:sz w:val="25"/>
          <w:szCs w:val="25"/>
          <w:lang w:eastAsia="en-US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>» Ненецкого автономного округа</w:t>
      </w:r>
      <w:r w:rsidRPr="0005163F">
        <w:rPr>
          <w:rFonts w:eastAsia="Calibri"/>
          <w:color w:val="000000"/>
          <w:sz w:val="25"/>
          <w:szCs w:val="25"/>
          <w:lang w:eastAsia="en-US"/>
        </w:rPr>
        <w:t xml:space="preserve">, будут являться нормы, установленные в </w:t>
      </w:r>
      <w:r w:rsidRPr="0005163F">
        <w:rPr>
          <w:rFonts w:eastAsia="Calibri"/>
          <w:sz w:val="25"/>
          <w:szCs w:val="25"/>
          <w:lang w:eastAsia="en-US"/>
        </w:rPr>
        <w:t xml:space="preserve">Перечне </w:t>
      </w:r>
      <w:r w:rsidRPr="0005163F">
        <w:rPr>
          <w:rFonts w:eastAsia="Calibri"/>
          <w:sz w:val="25"/>
          <w:szCs w:val="25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05163F">
        <w:rPr>
          <w:rFonts w:eastAsia="Calibri"/>
          <w:sz w:val="25"/>
          <w:szCs w:val="25"/>
          <w:lang w:eastAsia="en-US"/>
        </w:rPr>
        <w:t xml:space="preserve">осуществления </w:t>
      </w:r>
      <w:r w:rsidRPr="0005163F">
        <w:rPr>
          <w:rFonts w:eastAsia="Calibri"/>
          <w:bCs/>
          <w:sz w:val="25"/>
          <w:szCs w:val="25"/>
          <w:lang w:eastAsia="en-US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5163F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05163F">
        <w:rPr>
          <w:rFonts w:eastAsia="Calibri"/>
          <w:sz w:val="25"/>
          <w:szCs w:val="25"/>
          <w:lang w:eastAsia="en-US"/>
        </w:rPr>
        <w:t>на территории муниципального  образования «</w:t>
      </w:r>
      <w:r w:rsid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>» Ненецкого автономного округа, утвержденном постановлением Администрации муниципального  образования «</w:t>
      </w:r>
      <w:r w:rsidR="00CF0AE0">
        <w:rPr>
          <w:rFonts w:eastAsia="Calibri"/>
          <w:sz w:val="25"/>
          <w:szCs w:val="25"/>
          <w:lang w:eastAsia="en-US"/>
        </w:rPr>
        <w:t>Поселок Амдерма</w:t>
      </w:r>
      <w:r w:rsidRPr="0005163F">
        <w:rPr>
          <w:rFonts w:eastAsia="Calibri"/>
          <w:sz w:val="25"/>
          <w:szCs w:val="25"/>
          <w:lang w:eastAsia="en-US"/>
        </w:rPr>
        <w:t xml:space="preserve">» Ненецкого автономного округа от </w:t>
      </w:r>
      <w:r w:rsidR="008F3259">
        <w:rPr>
          <w:rFonts w:eastAsia="Calibri"/>
          <w:sz w:val="25"/>
          <w:szCs w:val="25"/>
          <w:lang w:eastAsia="en-US"/>
        </w:rPr>
        <w:t>18</w:t>
      </w:r>
      <w:r w:rsidRPr="0005163F">
        <w:rPr>
          <w:rFonts w:eastAsia="Calibri"/>
          <w:sz w:val="25"/>
          <w:szCs w:val="25"/>
          <w:lang w:eastAsia="en-US"/>
        </w:rPr>
        <w:t>.1</w:t>
      </w:r>
      <w:r w:rsidR="00CF0AE0">
        <w:rPr>
          <w:rFonts w:eastAsia="Calibri"/>
          <w:sz w:val="25"/>
          <w:szCs w:val="25"/>
          <w:lang w:eastAsia="en-US"/>
        </w:rPr>
        <w:t>2</w:t>
      </w:r>
      <w:r w:rsidRPr="0005163F">
        <w:rPr>
          <w:rFonts w:eastAsia="Calibri"/>
          <w:sz w:val="25"/>
          <w:szCs w:val="25"/>
          <w:lang w:eastAsia="en-US"/>
        </w:rPr>
        <w:t xml:space="preserve">.2020 № </w:t>
      </w:r>
      <w:r w:rsidR="008F3259">
        <w:rPr>
          <w:rFonts w:eastAsia="Calibri"/>
          <w:sz w:val="25"/>
          <w:szCs w:val="25"/>
          <w:lang w:eastAsia="en-US"/>
        </w:rPr>
        <w:t>132</w:t>
      </w:r>
      <w:r w:rsidR="00CF0AE0">
        <w:rPr>
          <w:rFonts w:eastAsia="Calibri"/>
          <w:sz w:val="25"/>
          <w:szCs w:val="25"/>
          <w:lang w:eastAsia="en-US"/>
        </w:rPr>
        <w:t>-П.</w:t>
      </w:r>
    </w:p>
    <w:p w:rsidR="00393FAE" w:rsidRPr="00CF0AE0" w:rsidRDefault="00393FAE" w:rsidP="00CA06D7">
      <w:pPr>
        <w:rPr>
          <w:sz w:val="25"/>
          <w:szCs w:val="25"/>
        </w:rPr>
      </w:pPr>
    </w:p>
    <w:sectPr w:rsidR="00393FAE" w:rsidRPr="00CF0AE0" w:rsidSect="0005163F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C79"/>
    <w:rsid w:val="00020CFC"/>
    <w:rsid w:val="00021298"/>
    <w:rsid w:val="00021A82"/>
    <w:rsid w:val="00022A08"/>
    <w:rsid w:val="000241FC"/>
    <w:rsid w:val="00024837"/>
    <w:rsid w:val="00025CF4"/>
    <w:rsid w:val="00026EBF"/>
    <w:rsid w:val="00027CD7"/>
    <w:rsid w:val="00027D46"/>
    <w:rsid w:val="00031557"/>
    <w:rsid w:val="000317EA"/>
    <w:rsid w:val="00032CD5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424EB"/>
    <w:rsid w:val="00042E23"/>
    <w:rsid w:val="00043C59"/>
    <w:rsid w:val="00043DC7"/>
    <w:rsid w:val="000457DA"/>
    <w:rsid w:val="0005134E"/>
    <w:rsid w:val="0005163F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5353"/>
    <w:rsid w:val="00076F74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F8B"/>
    <w:rsid w:val="000A68B5"/>
    <w:rsid w:val="000B05A0"/>
    <w:rsid w:val="000B0B7D"/>
    <w:rsid w:val="000B0E37"/>
    <w:rsid w:val="000B2AB9"/>
    <w:rsid w:val="000B3270"/>
    <w:rsid w:val="000B3901"/>
    <w:rsid w:val="000B644D"/>
    <w:rsid w:val="000B6832"/>
    <w:rsid w:val="000C01E8"/>
    <w:rsid w:val="000C02A8"/>
    <w:rsid w:val="000C0ECD"/>
    <w:rsid w:val="000C196F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2DD4"/>
    <w:rsid w:val="00103609"/>
    <w:rsid w:val="00105E06"/>
    <w:rsid w:val="00106348"/>
    <w:rsid w:val="001067F0"/>
    <w:rsid w:val="00113EC1"/>
    <w:rsid w:val="00114292"/>
    <w:rsid w:val="0012233C"/>
    <w:rsid w:val="00123A52"/>
    <w:rsid w:val="00124527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91E1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C0B15"/>
    <w:rsid w:val="001C17FE"/>
    <w:rsid w:val="001C412D"/>
    <w:rsid w:val="001C4E04"/>
    <w:rsid w:val="001D0555"/>
    <w:rsid w:val="001D0FE0"/>
    <w:rsid w:val="001D6A64"/>
    <w:rsid w:val="001D7087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689D"/>
    <w:rsid w:val="0021154C"/>
    <w:rsid w:val="00211914"/>
    <w:rsid w:val="00214588"/>
    <w:rsid w:val="002162BB"/>
    <w:rsid w:val="00220F2E"/>
    <w:rsid w:val="00221319"/>
    <w:rsid w:val="0022202F"/>
    <w:rsid w:val="00222DB6"/>
    <w:rsid w:val="00224E3D"/>
    <w:rsid w:val="002271A7"/>
    <w:rsid w:val="00227A27"/>
    <w:rsid w:val="0023036F"/>
    <w:rsid w:val="002310E9"/>
    <w:rsid w:val="002324C0"/>
    <w:rsid w:val="00233C5E"/>
    <w:rsid w:val="002350B4"/>
    <w:rsid w:val="0023585D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F15"/>
    <w:rsid w:val="0028150A"/>
    <w:rsid w:val="0028238F"/>
    <w:rsid w:val="00282887"/>
    <w:rsid w:val="0028439E"/>
    <w:rsid w:val="002855AE"/>
    <w:rsid w:val="00286094"/>
    <w:rsid w:val="00286FEE"/>
    <w:rsid w:val="00290BEA"/>
    <w:rsid w:val="00290EBE"/>
    <w:rsid w:val="00291E01"/>
    <w:rsid w:val="00294F2D"/>
    <w:rsid w:val="00297F26"/>
    <w:rsid w:val="002A0B94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1FE0"/>
    <w:rsid w:val="002C2255"/>
    <w:rsid w:val="002C558C"/>
    <w:rsid w:val="002C6C9B"/>
    <w:rsid w:val="002D6D4C"/>
    <w:rsid w:val="002E0991"/>
    <w:rsid w:val="002E3B58"/>
    <w:rsid w:val="002E57B7"/>
    <w:rsid w:val="002E5A19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102E"/>
    <w:rsid w:val="00325F78"/>
    <w:rsid w:val="00330E3E"/>
    <w:rsid w:val="003334E8"/>
    <w:rsid w:val="003337E3"/>
    <w:rsid w:val="00333DF4"/>
    <w:rsid w:val="00334FB5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4D79"/>
    <w:rsid w:val="00365CC7"/>
    <w:rsid w:val="00366BA2"/>
    <w:rsid w:val="003773A4"/>
    <w:rsid w:val="0038048D"/>
    <w:rsid w:val="00384655"/>
    <w:rsid w:val="00386B71"/>
    <w:rsid w:val="00391801"/>
    <w:rsid w:val="003933C8"/>
    <w:rsid w:val="00393FAE"/>
    <w:rsid w:val="00395822"/>
    <w:rsid w:val="00397DD5"/>
    <w:rsid w:val="003A056D"/>
    <w:rsid w:val="003A1FB3"/>
    <w:rsid w:val="003A5761"/>
    <w:rsid w:val="003B118C"/>
    <w:rsid w:val="003B155B"/>
    <w:rsid w:val="003B1B44"/>
    <w:rsid w:val="003B24E4"/>
    <w:rsid w:val="003B26EE"/>
    <w:rsid w:val="003B35E2"/>
    <w:rsid w:val="003B4465"/>
    <w:rsid w:val="003B550D"/>
    <w:rsid w:val="003B6AB6"/>
    <w:rsid w:val="003B7365"/>
    <w:rsid w:val="003C0ABC"/>
    <w:rsid w:val="003C16C3"/>
    <w:rsid w:val="003C4772"/>
    <w:rsid w:val="003C4E4D"/>
    <w:rsid w:val="003C5266"/>
    <w:rsid w:val="003D0206"/>
    <w:rsid w:val="003D0D3B"/>
    <w:rsid w:val="003D1127"/>
    <w:rsid w:val="003D1810"/>
    <w:rsid w:val="003D3BF0"/>
    <w:rsid w:val="003D560B"/>
    <w:rsid w:val="003D7855"/>
    <w:rsid w:val="003E30E3"/>
    <w:rsid w:val="003E39DE"/>
    <w:rsid w:val="003E6FF4"/>
    <w:rsid w:val="003F1854"/>
    <w:rsid w:val="003F2A69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7515"/>
    <w:rsid w:val="004202B1"/>
    <w:rsid w:val="004234AD"/>
    <w:rsid w:val="00430322"/>
    <w:rsid w:val="00435513"/>
    <w:rsid w:val="004368D4"/>
    <w:rsid w:val="00436E13"/>
    <w:rsid w:val="00437655"/>
    <w:rsid w:val="004376AA"/>
    <w:rsid w:val="0044037E"/>
    <w:rsid w:val="00441A46"/>
    <w:rsid w:val="00444E20"/>
    <w:rsid w:val="0044568D"/>
    <w:rsid w:val="00453135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A9A"/>
    <w:rsid w:val="004E7D2C"/>
    <w:rsid w:val="004F1F3B"/>
    <w:rsid w:val="004F1F7F"/>
    <w:rsid w:val="004F4C66"/>
    <w:rsid w:val="00500554"/>
    <w:rsid w:val="005017DB"/>
    <w:rsid w:val="00502055"/>
    <w:rsid w:val="00503001"/>
    <w:rsid w:val="00503C5F"/>
    <w:rsid w:val="00507EFA"/>
    <w:rsid w:val="0051263A"/>
    <w:rsid w:val="00512A79"/>
    <w:rsid w:val="0051501D"/>
    <w:rsid w:val="00515497"/>
    <w:rsid w:val="00517301"/>
    <w:rsid w:val="00520D99"/>
    <w:rsid w:val="00521CD4"/>
    <w:rsid w:val="00523C7E"/>
    <w:rsid w:val="00523F93"/>
    <w:rsid w:val="00525A9E"/>
    <w:rsid w:val="00526B80"/>
    <w:rsid w:val="00526FAC"/>
    <w:rsid w:val="005278DB"/>
    <w:rsid w:val="00533B05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7781"/>
    <w:rsid w:val="00581122"/>
    <w:rsid w:val="00581A79"/>
    <w:rsid w:val="00581D6A"/>
    <w:rsid w:val="00583132"/>
    <w:rsid w:val="0058490B"/>
    <w:rsid w:val="00586BCA"/>
    <w:rsid w:val="00587155"/>
    <w:rsid w:val="00591CFB"/>
    <w:rsid w:val="00594DFC"/>
    <w:rsid w:val="005955D9"/>
    <w:rsid w:val="00595E13"/>
    <w:rsid w:val="005A0259"/>
    <w:rsid w:val="005A0515"/>
    <w:rsid w:val="005A3DCD"/>
    <w:rsid w:val="005A4A25"/>
    <w:rsid w:val="005B0090"/>
    <w:rsid w:val="005B6224"/>
    <w:rsid w:val="005C0873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6F3C"/>
    <w:rsid w:val="005F0119"/>
    <w:rsid w:val="005F1D8A"/>
    <w:rsid w:val="005F3954"/>
    <w:rsid w:val="005F739A"/>
    <w:rsid w:val="005F7C5E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F5E"/>
    <w:rsid w:val="00625632"/>
    <w:rsid w:val="00633611"/>
    <w:rsid w:val="006355B5"/>
    <w:rsid w:val="00636522"/>
    <w:rsid w:val="00636ABB"/>
    <w:rsid w:val="0063712B"/>
    <w:rsid w:val="00641735"/>
    <w:rsid w:val="00642A71"/>
    <w:rsid w:val="00645C4D"/>
    <w:rsid w:val="0064610D"/>
    <w:rsid w:val="006466FF"/>
    <w:rsid w:val="00647F4F"/>
    <w:rsid w:val="0065071D"/>
    <w:rsid w:val="00650857"/>
    <w:rsid w:val="00651521"/>
    <w:rsid w:val="006527D9"/>
    <w:rsid w:val="00652AB3"/>
    <w:rsid w:val="006549AA"/>
    <w:rsid w:val="00654BFA"/>
    <w:rsid w:val="00656DBF"/>
    <w:rsid w:val="00666EF6"/>
    <w:rsid w:val="00667F0E"/>
    <w:rsid w:val="0067094A"/>
    <w:rsid w:val="0067126E"/>
    <w:rsid w:val="0067249C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7AB5"/>
    <w:rsid w:val="006B08C8"/>
    <w:rsid w:val="006B193B"/>
    <w:rsid w:val="006B2C57"/>
    <w:rsid w:val="006B43B0"/>
    <w:rsid w:val="006B6101"/>
    <w:rsid w:val="006B6DB8"/>
    <w:rsid w:val="006C1445"/>
    <w:rsid w:val="006C14FB"/>
    <w:rsid w:val="006C1BA7"/>
    <w:rsid w:val="006C4398"/>
    <w:rsid w:val="006C6836"/>
    <w:rsid w:val="006D00D6"/>
    <w:rsid w:val="006D0938"/>
    <w:rsid w:val="006D1752"/>
    <w:rsid w:val="006D1FD3"/>
    <w:rsid w:val="006D24AB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F33CD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378A"/>
    <w:rsid w:val="007153FA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3D1B"/>
    <w:rsid w:val="00733F4E"/>
    <w:rsid w:val="00734B26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01B5"/>
    <w:rsid w:val="00762038"/>
    <w:rsid w:val="007631BE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1FFE"/>
    <w:rsid w:val="00792E4D"/>
    <w:rsid w:val="00793B15"/>
    <w:rsid w:val="00796659"/>
    <w:rsid w:val="00796BBB"/>
    <w:rsid w:val="007A1434"/>
    <w:rsid w:val="007A1E6E"/>
    <w:rsid w:val="007A23FE"/>
    <w:rsid w:val="007A28C5"/>
    <w:rsid w:val="007A2FED"/>
    <w:rsid w:val="007A6C07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4D7F"/>
    <w:rsid w:val="007E58E8"/>
    <w:rsid w:val="007E699C"/>
    <w:rsid w:val="007E6E74"/>
    <w:rsid w:val="007E792C"/>
    <w:rsid w:val="007F0C48"/>
    <w:rsid w:val="007F1205"/>
    <w:rsid w:val="0080053B"/>
    <w:rsid w:val="00800FB1"/>
    <w:rsid w:val="00801B39"/>
    <w:rsid w:val="00802283"/>
    <w:rsid w:val="00803B18"/>
    <w:rsid w:val="00803CF8"/>
    <w:rsid w:val="00804CFF"/>
    <w:rsid w:val="008066BB"/>
    <w:rsid w:val="00813629"/>
    <w:rsid w:val="008157DD"/>
    <w:rsid w:val="00816416"/>
    <w:rsid w:val="00817FF5"/>
    <w:rsid w:val="0082111E"/>
    <w:rsid w:val="00824E8B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7F5E"/>
    <w:rsid w:val="00872212"/>
    <w:rsid w:val="00876253"/>
    <w:rsid w:val="008778B5"/>
    <w:rsid w:val="008828F0"/>
    <w:rsid w:val="00883486"/>
    <w:rsid w:val="0088408E"/>
    <w:rsid w:val="00884903"/>
    <w:rsid w:val="00885586"/>
    <w:rsid w:val="00886A17"/>
    <w:rsid w:val="0088742B"/>
    <w:rsid w:val="00887AA5"/>
    <w:rsid w:val="00890044"/>
    <w:rsid w:val="0089235F"/>
    <w:rsid w:val="008928EB"/>
    <w:rsid w:val="00894BF0"/>
    <w:rsid w:val="00895806"/>
    <w:rsid w:val="0089691C"/>
    <w:rsid w:val="00896E89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C80"/>
    <w:rsid w:val="008E3015"/>
    <w:rsid w:val="008E36F5"/>
    <w:rsid w:val="008E5291"/>
    <w:rsid w:val="008E5B30"/>
    <w:rsid w:val="008F21CF"/>
    <w:rsid w:val="008F3259"/>
    <w:rsid w:val="008F52D5"/>
    <w:rsid w:val="008F6654"/>
    <w:rsid w:val="008F7886"/>
    <w:rsid w:val="00901544"/>
    <w:rsid w:val="009020A2"/>
    <w:rsid w:val="00905734"/>
    <w:rsid w:val="0090746D"/>
    <w:rsid w:val="00910286"/>
    <w:rsid w:val="00911EB8"/>
    <w:rsid w:val="00912BE6"/>
    <w:rsid w:val="009147AA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2E9A"/>
    <w:rsid w:val="009351D8"/>
    <w:rsid w:val="009372F9"/>
    <w:rsid w:val="0094145C"/>
    <w:rsid w:val="00942EEF"/>
    <w:rsid w:val="00943E27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7FE"/>
    <w:rsid w:val="009813F5"/>
    <w:rsid w:val="0098144A"/>
    <w:rsid w:val="00986071"/>
    <w:rsid w:val="009861A9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538B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3390"/>
    <w:rsid w:val="009D358C"/>
    <w:rsid w:val="009D3EA1"/>
    <w:rsid w:val="009D4C48"/>
    <w:rsid w:val="009D4E82"/>
    <w:rsid w:val="009D5779"/>
    <w:rsid w:val="009D6C3B"/>
    <w:rsid w:val="009E2754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5B6D"/>
    <w:rsid w:val="00A27375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B68"/>
    <w:rsid w:val="00A86E1C"/>
    <w:rsid w:val="00A87B2E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5F04"/>
    <w:rsid w:val="00AB2F79"/>
    <w:rsid w:val="00AB3E82"/>
    <w:rsid w:val="00AC2B53"/>
    <w:rsid w:val="00AC5385"/>
    <w:rsid w:val="00AC7E83"/>
    <w:rsid w:val="00AD0C79"/>
    <w:rsid w:val="00AD2F76"/>
    <w:rsid w:val="00AD3C56"/>
    <w:rsid w:val="00AD5AE7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EFE"/>
    <w:rsid w:val="00B21FB0"/>
    <w:rsid w:val="00B24C39"/>
    <w:rsid w:val="00B3057B"/>
    <w:rsid w:val="00B306C0"/>
    <w:rsid w:val="00B313A5"/>
    <w:rsid w:val="00B34B67"/>
    <w:rsid w:val="00B34C9F"/>
    <w:rsid w:val="00B364FD"/>
    <w:rsid w:val="00B371AD"/>
    <w:rsid w:val="00B376C1"/>
    <w:rsid w:val="00B414CF"/>
    <w:rsid w:val="00B45419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2B00"/>
    <w:rsid w:val="00B72FE8"/>
    <w:rsid w:val="00B800BB"/>
    <w:rsid w:val="00B81601"/>
    <w:rsid w:val="00B83731"/>
    <w:rsid w:val="00B84F1A"/>
    <w:rsid w:val="00B8580E"/>
    <w:rsid w:val="00B8615E"/>
    <w:rsid w:val="00B8683F"/>
    <w:rsid w:val="00B906D3"/>
    <w:rsid w:val="00B913D7"/>
    <w:rsid w:val="00B92460"/>
    <w:rsid w:val="00B94A21"/>
    <w:rsid w:val="00BA2B92"/>
    <w:rsid w:val="00BA36B2"/>
    <w:rsid w:val="00BB4715"/>
    <w:rsid w:val="00BB7139"/>
    <w:rsid w:val="00BB7A61"/>
    <w:rsid w:val="00BC142C"/>
    <w:rsid w:val="00BC1706"/>
    <w:rsid w:val="00BC206B"/>
    <w:rsid w:val="00BC37DC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8C"/>
    <w:rsid w:val="00C369E3"/>
    <w:rsid w:val="00C378BA"/>
    <w:rsid w:val="00C40EE4"/>
    <w:rsid w:val="00C44083"/>
    <w:rsid w:val="00C4662D"/>
    <w:rsid w:val="00C47AAF"/>
    <w:rsid w:val="00C5244B"/>
    <w:rsid w:val="00C5283A"/>
    <w:rsid w:val="00C5288D"/>
    <w:rsid w:val="00C5312F"/>
    <w:rsid w:val="00C53B54"/>
    <w:rsid w:val="00C552D0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715"/>
    <w:rsid w:val="00C66972"/>
    <w:rsid w:val="00C73437"/>
    <w:rsid w:val="00C75827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674A"/>
    <w:rsid w:val="00C96B38"/>
    <w:rsid w:val="00CA0148"/>
    <w:rsid w:val="00CA06D7"/>
    <w:rsid w:val="00CA0F39"/>
    <w:rsid w:val="00CA3103"/>
    <w:rsid w:val="00CA3623"/>
    <w:rsid w:val="00CA5759"/>
    <w:rsid w:val="00CA750D"/>
    <w:rsid w:val="00CB0A41"/>
    <w:rsid w:val="00CB1139"/>
    <w:rsid w:val="00CB1AA4"/>
    <w:rsid w:val="00CB1D2E"/>
    <w:rsid w:val="00CB2A62"/>
    <w:rsid w:val="00CB44FD"/>
    <w:rsid w:val="00CB4C09"/>
    <w:rsid w:val="00CB4E13"/>
    <w:rsid w:val="00CC46F0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E03D4"/>
    <w:rsid w:val="00CE0C24"/>
    <w:rsid w:val="00CE2C43"/>
    <w:rsid w:val="00CE624A"/>
    <w:rsid w:val="00CE676B"/>
    <w:rsid w:val="00CE76D2"/>
    <w:rsid w:val="00CF054B"/>
    <w:rsid w:val="00CF0AE0"/>
    <w:rsid w:val="00CF2138"/>
    <w:rsid w:val="00CF476C"/>
    <w:rsid w:val="00CF4C5D"/>
    <w:rsid w:val="00CF5D5D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D0F"/>
    <w:rsid w:val="00D10372"/>
    <w:rsid w:val="00D11BB6"/>
    <w:rsid w:val="00D138CB"/>
    <w:rsid w:val="00D138D2"/>
    <w:rsid w:val="00D14193"/>
    <w:rsid w:val="00D20316"/>
    <w:rsid w:val="00D239C7"/>
    <w:rsid w:val="00D24A3E"/>
    <w:rsid w:val="00D25DBB"/>
    <w:rsid w:val="00D269EA"/>
    <w:rsid w:val="00D27E5C"/>
    <w:rsid w:val="00D31755"/>
    <w:rsid w:val="00D321AE"/>
    <w:rsid w:val="00D32854"/>
    <w:rsid w:val="00D33F29"/>
    <w:rsid w:val="00D348C9"/>
    <w:rsid w:val="00D3667D"/>
    <w:rsid w:val="00D36923"/>
    <w:rsid w:val="00D40A03"/>
    <w:rsid w:val="00D42B29"/>
    <w:rsid w:val="00D438E8"/>
    <w:rsid w:val="00D44B20"/>
    <w:rsid w:val="00D44F0C"/>
    <w:rsid w:val="00D47171"/>
    <w:rsid w:val="00D5083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892"/>
    <w:rsid w:val="00D67DD5"/>
    <w:rsid w:val="00D70478"/>
    <w:rsid w:val="00D70F69"/>
    <w:rsid w:val="00D7138F"/>
    <w:rsid w:val="00D7317C"/>
    <w:rsid w:val="00D74897"/>
    <w:rsid w:val="00D74B60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1D6F"/>
    <w:rsid w:val="00D93905"/>
    <w:rsid w:val="00D9422D"/>
    <w:rsid w:val="00D942CD"/>
    <w:rsid w:val="00D946A3"/>
    <w:rsid w:val="00D95ABF"/>
    <w:rsid w:val="00DA0DEA"/>
    <w:rsid w:val="00DA1459"/>
    <w:rsid w:val="00DA33F0"/>
    <w:rsid w:val="00DA3461"/>
    <w:rsid w:val="00DA5389"/>
    <w:rsid w:val="00DA573D"/>
    <w:rsid w:val="00DA72E8"/>
    <w:rsid w:val="00DB4C04"/>
    <w:rsid w:val="00DB68ED"/>
    <w:rsid w:val="00DC0A7E"/>
    <w:rsid w:val="00DC3C5F"/>
    <w:rsid w:val="00DC473D"/>
    <w:rsid w:val="00DC601E"/>
    <w:rsid w:val="00DC6BF6"/>
    <w:rsid w:val="00DD0DE6"/>
    <w:rsid w:val="00DD0E57"/>
    <w:rsid w:val="00DD1622"/>
    <w:rsid w:val="00DD24AF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486C"/>
    <w:rsid w:val="00DF7877"/>
    <w:rsid w:val="00E00915"/>
    <w:rsid w:val="00E0170A"/>
    <w:rsid w:val="00E02514"/>
    <w:rsid w:val="00E02DD8"/>
    <w:rsid w:val="00E03C10"/>
    <w:rsid w:val="00E1006C"/>
    <w:rsid w:val="00E107E7"/>
    <w:rsid w:val="00E114E1"/>
    <w:rsid w:val="00E1198B"/>
    <w:rsid w:val="00E139A9"/>
    <w:rsid w:val="00E149A3"/>
    <w:rsid w:val="00E16A0F"/>
    <w:rsid w:val="00E20947"/>
    <w:rsid w:val="00E227FC"/>
    <w:rsid w:val="00E22992"/>
    <w:rsid w:val="00E23165"/>
    <w:rsid w:val="00E24151"/>
    <w:rsid w:val="00E24A64"/>
    <w:rsid w:val="00E24E59"/>
    <w:rsid w:val="00E2717E"/>
    <w:rsid w:val="00E2750A"/>
    <w:rsid w:val="00E30640"/>
    <w:rsid w:val="00E30B23"/>
    <w:rsid w:val="00E30D81"/>
    <w:rsid w:val="00E32851"/>
    <w:rsid w:val="00E32C15"/>
    <w:rsid w:val="00E3712F"/>
    <w:rsid w:val="00E4309B"/>
    <w:rsid w:val="00E441CC"/>
    <w:rsid w:val="00E44F24"/>
    <w:rsid w:val="00E45489"/>
    <w:rsid w:val="00E45524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1D3A"/>
    <w:rsid w:val="00E62178"/>
    <w:rsid w:val="00E62935"/>
    <w:rsid w:val="00E6510F"/>
    <w:rsid w:val="00E66824"/>
    <w:rsid w:val="00E66EE1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4253"/>
    <w:rsid w:val="00E94BCC"/>
    <w:rsid w:val="00E957AE"/>
    <w:rsid w:val="00E95B24"/>
    <w:rsid w:val="00EA3CC9"/>
    <w:rsid w:val="00EA3D7B"/>
    <w:rsid w:val="00EA48B1"/>
    <w:rsid w:val="00EA5590"/>
    <w:rsid w:val="00EA566B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08C5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474C"/>
    <w:rsid w:val="00EE5257"/>
    <w:rsid w:val="00EE7A54"/>
    <w:rsid w:val="00EF5F27"/>
    <w:rsid w:val="00F0405C"/>
    <w:rsid w:val="00F0741D"/>
    <w:rsid w:val="00F1180E"/>
    <w:rsid w:val="00F1194A"/>
    <w:rsid w:val="00F12A5B"/>
    <w:rsid w:val="00F161F0"/>
    <w:rsid w:val="00F16DC8"/>
    <w:rsid w:val="00F17760"/>
    <w:rsid w:val="00F17C55"/>
    <w:rsid w:val="00F21BFB"/>
    <w:rsid w:val="00F22453"/>
    <w:rsid w:val="00F23BA5"/>
    <w:rsid w:val="00F24497"/>
    <w:rsid w:val="00F269EA"/>
    <w:rsid w:val="00F30913"/>
    <w:rsid w:val="00F31069"/>
    <w:rsid w:val="00F32B59"/>
    <w:rsid w:val="00F33670"/>
    <w:rsid w:val="00F34082"/>
    <w:rsid w:val="00F34B12"/>
    <w:rsid w:val="00F363C7"/>
    <w:rsid w:val="00F40273"/>
    <w:rsid w:val="00F419CB"/>
    <w:rsid w:val="00F42C72"/>
    <w:rsid w:val="00F44627"/>
    <w:rsid w:val="00F46A1C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70BB"/>
    <w:rsid w:val="00F87547"/>
    <w:rsid w:val="00F87846"/>
    <w:rsid w:val="00F90997"/>
    <w:rsid w:val="00F9590F"/>
    <w:rsid w:val="00F96867"/>
    <w:rsid w:val="00FA03F6"/>
    <w:rsid w:val="00FA0A8C"/>
    <w:rsid w:val="00FA1940"/>
    <w:rsid w:val="00FA1A6E"/>
    <w:rsid w:val="00FA3242"/>
    <w:rsid w:val="00FA3680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4A86-E7C2-44C5-AAF6-3CF02C1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58217B8EC9C7C2FEA9D9E178EE91B9A37AC429B9128E822729676B0CB25A3C44E3B65005ECA0BFD52BF16EECl552G" TargetMode="External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cp:lastModifiedBy>Златова</cp:lastModifiedBy>
  <cp:revision>3</cp:revision>
  <cp:lastPrinted>2020-06-09T08:46:00Z</cp:lastPrinted>
  <dcterms:created xsi:type="dcterms:W3CDTF">2020-12-26T06:08:00Z</dcterms:created>
  <dcterms:modified xsi:type="dcterms:W3CDTF">2020-12-26T06:09:00Z</dcterms:modified>
</cp:coreProperties>
</file>